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41E" w:rsidRPr="00E04CC2" w:rsidRDefault="000A341E" w:rsidP="002346CF">
      <w:pPr>
        <w:rPr>
          <w:b/>
          <w:sz w:val="28"/>
          <w:szCs w:val="28"/>
        </w:rPr>
      </w:pPr>
    </w:p>
    <w:p w:rsidR="000E3E67" w:rsidRPr="00505B13" w:rsidRDefault="000E3E67" w:rsidP="002346CF">
      <w:pPr>
        <w:tabs>
          <w:tab w:val="left" w:pos="6120"/>
        </w:tabs>
        <w:ind w:left="6096"/>
        <w:rPr>
          <w:szCs w:val="24"/>
        </w:rPr>
      </w:pPr>
      <w:r w:rsidRPr="00505B13">
        <w:rPr>
          <w:szCs w:val="24"/>
        </w:rPr>
        <w:t>PATVIRTINTA</w:t>
      </w:r>
    </w:p>
    <w:p w:rsidR="000E3E67" w:rsidRPr="00505B13" w:rsidRDefault="000E3E67" w:rsidP="002346CF">
      <w:pPr>
        <w:tabs>
          <w:tab w:val="left" w:pos="6120"/>
        </w:tabs>
        <w:ind w:left="6096"/>
        <w:rPr>
          <w:szCs w:val="24"/>
        </w:rPr>
      </w:pPr>
      <w:r w:rsidRPr="00505B13">
        <w:rPr>
          <w:szCs w:val="24"/>
        </w:rPr>
        <w:t>Mokyklos direktoriaus</w:t>
      </w:r>
    </w:p>
    <w:p w:rsidR="000E3E67" w:rsidRPr="00505B13" w:rsidRDefault="000E3E67" w:rsidP="002346CF">
      <w:pPr>
        <w:tabs>
          <w:tab w:val="left" w:pos="6120"/>
        </w:tabs>
        <w:ind w:left="6096"/>
        <w:rPr>
          <w:szCs w:val="24"/>
        </w:rPr>
      </w:pPr>
      <w:r w:rsidRPr="00505B13">
        <w:rPr>
          <w:szCs w:val="24"/>
        </w:rPr>
        <w:t>201</w:t>
      </w:r>
      <w:r w:rsidR="00B04EEC" w:rsidRPr="00505B13">
        <w:rPr>
          <w:szCs w:val="24"/>
        </w:rPr>
        <w:t>6</w:t>
      </w:r>
      <w:r w:rsidR="003C2353">
        <w:rPr>
          <w:szCs w:val="24"/>
        </w:rPr>
        <w:t xml:space="preserve"> m. rugpjūčio 31</w:t>
      </w:r>
      <w:r w:rsidR="00E04450">
        <w:rPr>
          <w:szCs w:val="24"/>
        </w:rPr>
        <w:t xml:space="preserve"> </w:t>
      </w:r>
      <w:r w:rsidRPr="00505B13">
        <w:rPr>
          <w:szCs w:val="24"/>
        </w:rPr>
        <w:t xml:space="preserve">d. </w:t>
      </w:r>
    </w:p>
    <w:p w:rsidR="000E3E67" w:rsidRPr="00505B13" w:rsidRDefault="000E3E67" w:rsidP="002346CF">
      <w:pPr>
        <w:tabs>
          <w:tab w:val="left" w:pos="6120"/>
        </w:tabs>
        <w:ind w:left="6096"/>
        <w:rPr>
          <w:szCs w:val="24"/>
        </w:rPr>
      </w:pPr>
      <w:r w:rsidRPr="00505B13">
        <w:rPr>
          <w:szCs w:val="24"/>
        </w:rPr>
        <w:t>įsakymu Nr. V2-</w:t>
      </w:r>
      <w:r w:rsidR="003C2353">
        <w:rPr>
          <w:szCs w:val="24"/>
        </w:rPr>
        <w:t>57</w:t>
      </w:r>
      <w:bookmarkStart w:id="0" w:name="_GoBack"/>
      <w:bookmarkEnd w:id="0"/>
    </w:p>
    <w:p w:rsidR="000E3E67" w:rsidRPr="00505B13" w:rsidRDefault="000E3E67" w:rsidP="002346CF">
      <w:pPr>
        <w:tabs>
          <w:tab w:val="left" w:pos="6120"/>
        </w:tabs>
        <w:rPr>
          <w:szCs w:val="24"/>
        </w:rPr>
      </w:pPr>
    </w:p>
    <w:p w:rsidR="00424102" w:rsidRPr="00505B13" w:rsidRDefault="000E3E67" w:rsidP="00424102">
      <w:pPr>
        <w:tabs>
          <w:tab w:val="left" w:pos="6120"/>
        </w:tabs>
        <w:jc w:val="center"/>
        <w:rPr>
          <w:b/>
          <w:szCs w:val="24"/>
        </w:rPr>
      </w:pPr>
      <w:r w:rsidRPr="00505B13">
        <w:rPr>
          <w:b/>
          <w:szCs w:val="24"/>
        </w:rPr>
        <w:t>201</w:t>
      </w:r>
      <w:r w:rsidR="00424102" w:rsidRPr="00505B13">
        <w:rPr>
          <w:b/>
          <w:szCs w:val="24"/>
        </w:rPr>
        <w:t>6</w:t>
      </w:r>
      <w:r w:rsidRPr="00505B13">
        <w:rPr>
          <w:b/>
          <w:szCs w:val="24"/>
        </w:rPr>
        <w:t>–201</w:t>
      </w:r>
      <w:r w:rsidR="00424102" w:rsidRPr="00505B13">
        <w:rPr>
          <w:b/>
          <w:szCs w:val="24"/>
        </w:rPr>
        <w:t>7</w:t>
      </w:r>
      <w:r w:rsidRPr="00505B13">
        <w:rPr>
          <w:b/>
          <w:szCs w:val="24"/>
        </w:rPr>
        <w:t xml:space="preserve"> MOKSLO METŲ DRUSKININKŲ „ATGIMIMO“ MOKYKLOS </w:t>
      </w:r>
    </w:p>
    <w:p w:rsidR="000E3E67" w:rsidRPr="00505B13" w:rsidRDefault="000E3E67" w:rsidP="00424102">
      <w:pPr>
        <w:tabs>
          <w:tab w:val="left" w:pos="6120"/>
        </w:tabs>
        <w:jc w:val="center"/>
        <w:rPr>
          <w:b/>
          <w:szCs w:val="24"/>
        </w:rPr>
      </w:pPr>
      <w:r w:rsidRPr="00505B13">
        <w:rPr>
          <w:b/>
          <w:szCs w:val="24"/>
        </w:rPr>
        <w:t>UGDYMO PLANAS</w:t>
      </w:r>
    </w:p>
    <w:p w:rsidR="000E3E67" w:rsidRPr="00505B13" w:rsidRDefault="000E3E67" w:rsidP="002346CF">
      <w:pPr>
        <w:tabs>
          <w:tab w:val="left" w:pos="6120"/>
        </w:tabs>
        <w:rPr>
          <w:b/>
          <w:szCs w:val="24"/>
        </w:rPr>
      </w:pPr>
    </w:p>
    <w:p w:rsidR="000E3E67" w:rsidRPr="00505B13" w:rsidRDefault="000E3E67" w:rsidP="00450EA9">
      <w:pPr>
        <w:tabs>
          <w:tab w:val="left" w:pos="6120"/>
        </w:tabs>
        <w:jc w:val="center"/>
        <w:rPr>
          <w:b/>
          <w:szCs w:val="24"/>
        </w:rPr>
      </w:pPr>
      <w:r w:rsidRPr="00505B13">
        <w:rPr>
          <w:b/>
          <w:szCs w:val="24"/>
        </w:rPr>
        <w:t>I SKYRIUS</w:t>
      </w:r>
    </w:p>
    <w:p w:rsidR="00450EA9" w:rsidRPr="00505B13" w:rsidRDefault="000E3E67" w:rsidP="009923DB">
      <w:pPr>
        <w:tabs>
          <w:tab w:val="left" w:pos="6120"/>
        </w:tabs>
        <w:jc w:val="center"/>
        <w:rPr>
          <w:b/>
          <w:szCs w:val="24"/>
        </w:rPr>
      </w:pPr>
      <w:r w:rsidRPr="00505B13">
        <w:rPr>
          <w:b/>
          <w:szCs w:val="24"/>
        </w:rPr>
        <w:t>PRIEŠMOKYKLINIO, PRADINIO IR PAGRINDINIO UGDYMO</w:t>
      </w:r>
    </w:p>
    <w:p w:rsidR="000E3E67" w:rsidRPr="00505B13" w:rsidRDefault="000E3E67" w:rsidP="00450EA9">
      <w:pPr>
        <w:tabs>
          <w:tab w:val="left" w:pos="6120"/>
        </w:tabs>
        <w:jc w:val="center"/>
        <w:rPr>
          <w:b/>
          <w:szCs w:val="24"/>
        </w:rPr>
      </w:pPr>
      <w:r w:rsidRPr="00505B13">
        <w:rPr>
          <w:b/>
          <w:szCs w:val="24"/>
        </w:rPr>
        <w:t>BENDROSIOS NUOSTATOS</w:t>
      </w:r>
    </w:p>
    <w:p w:rsidR="00450EA9" w:rsidRPr="00505B13" w:rsidRDefault="00450EA9" w:rsidP="00450EA9">
      <w:pPr>
        <w:tabs>
          <w:tab w:val="left" w:pos="6120"/>
        </w:tabs>
        <w:jc w:val="center"/>
        <w:rPr>
          <w:b/>
          <w:szCs w:val="24"/>
        </w:rPr>
      </w:pPr>
    </w:p>
    <w:p w:rsidR="000E3E67" w:rsidRPr="00505B13" w:rsidRDefault="000E3E67" w:rsidP="00450EA9">
      <w:pPr>
        <w:ind w:firstLine="1296"/>
        <w:jc w:val="both"/>
        <w:rPr>
          <w:szCs w:val="24"/>
        </w:rPr>
      </w:pPr>
      <w:r w:rsidRPr="00505B13">
        <w:rPr>
          <w:szCs w:val="24"/>
        </w:rPr>
        <w:t>1. 201</w:t>
      </w:r>
      <w:r w:rsidR="00450EA9" w:rsidRPr="00505B13">
        <w:rPr>
          <w:szCs w:val="24"/>
        </w:rPr>
        <w:t>6</w:t>
      </w:r>
      <w:r w:rsidRPr="00505B13">
        <w:rPr>
          <w:szCs w:val="24"/>
        </w:rPr>
        <w:t>–201</w:t>
      </w:r>
      <w:r w:rsidR="00450EA9" w:rsidRPr="00505B13">
        <w:rPr>
          <w:szCs w:val="24"/>
        </w:rPr>
        <w:t>7</w:t>
      </w:r>
      <w:r w:rsidRPr="00505B13">
        <w:rPr>
          <w:szCs w:val="24"/>
        </w:rPr>
        <w:t xml:space="preserve"> mokslo metų priešmokyklinio, pradinio ir </w:t>
      </w:r>
      <w:r w:rsidRPr="00505B13">
        <w:rPr>
          <w:szCs w:val="24"/>
          <w:lang w:eastAsia="ja-JP"/>
        </w:rPr>
        <w:t>pagrindinio</w:t>
      </w:r>
      <w:r w:rsidRPr="00505B13">
        <w:rPr>
          <w:szCs w:val="24"/>
        </w:rPr>
        <w:t xml:space="preserve"> ugdymo programų mokyklos ugdymo planas reglamentuoja priešmokyklinio, pradinio ir pagrindinio ugdymo</w:t>
      </w:r>
      <w:r w:rsidR="00A74C06" w:rsidRPr="00505B13">
        <w:rPr>
          <w:szCs w:val="24"/>
        </w:rPr>
        <w:t xml:space="preserve">, mokinių, turinčių specialiųjų ugdymosi poreikių, ugdymo (si) ir </w:t>
      </w:r>
      <w:r w:rsidRPr="00505B13">
        <w:rPr>
          <w:szCs w:val="24"/>
        </w:rPr>
        <w:t>neformaliojo vaikų švietimo programų įgyvendinimą mokykloje.</w:t>
      </w:r>
    </w:p>
    <w:p w:rsidR="000E3E67" w:rsidRPr="00505B13" w:rsidRDefault="000E3E67" w:rsidP="00450EA9">
      <w:pPr>
        <w:keepNext/>
        <w:tabs>
          <w:tab w:val="left" w:pos="4927"/>
        </w:tabs>
        <w:overflowPunct w:val="0"/>
        <w:ind w:firstLine="1298"/>
        <w:jc w:val="both"/>
        <w:textAlignment w:val="baseline"/>
        <w:outlineLvl w:val="2"/>
        <w:rPr>
          <w:szCs w:val="24"/>
        </w:rPr>
      </w:pPr>
      <w:r w:rsidRPr="00505B13">
        <w:rPr>
          <w:szCs w:val="24"/>
        </w:rPr>
        <w:t xml:space="preserve">2. Įgyvendindama </w:t>
      </w:r>
      <w:r w:rsidR="00A74C06" w:rsidRPr="00505B13">
        <w:rPr>
          <w:szCs w:val="24"/>
        </w:rPr>
        <w:t xml:space="preserve">priešmokyklinio, </w:t>
      </w:r>
      <w:r w:rsidRPr="00505B13">
        <w:rPr>
          <w:szCs w:val="24"/>
        </w:rPr>
        <w:t>pradinio ir pagrindinio ugdymo programas mokykla vadovaujasi Lietuvos Respublikos švietimo ir mokslo ministro</w:t>
      </w:r>
      <w:r w:rsidR="00A74C06" w:rsidRPr="00505B13">
        <w:rPr>
          <w:szCs w:val="24"/>
        </w:rPr>
        <w:t xml:space="preserve"> 2014 m. rugsėjo 2 d. įsakymu Nr. V-779 patvirtinta priešmokyklinio ugdymo bendrąja programa, 2016 m. liepos 22 d. įsakymu Nr. V-674 patvirtintu priešmokyklinio ugdymo tvarkos aprašu,</w:t>
      </w:r>
      <w:r w:rsidRPr="00505B13">
        <w:rPr>
          <w:szCs w:val="24"/>
        </w:rPr>
        <w:t xml:space="preserve"> 2015 m. gegužės 6</w:t>
      </w:r>
      <w:r w:rsidR="00E671A3" w:rsidRPr="00505B13">
        <w:rPr>
          <w:szCs w:val="24"/>
        </w:rPr>
        <w:t xml:space="preserve"> </w:t>
      </w:r>
      <w:r w:rsidRPr="00505B13">
        <w:rPr>
          <w:szCs w:val="24"/>
        </w:rPr>
        <w:t>d. įsakymu Nr. V-459 patvirtintu pradinio ugdymo Bendruoju ugdymo planu 2015-2016 ir 2016-2017</w:t>
      </w:r>
      <w:r w:rsidR="00450EA9" w:rsidRPr="00505B13">
        <w:rPr>
          <w:szCs w:val="24"/>
        </w:rPr>
        <w:t xml:space="preserve"> </w:t>
      </w:r>
      <w:r w:rsidRPr="00505B13">
        <w:rPr>
          <w:szCs w:val="24"/>
        </w:rPr>
        <w:t>m.</w:t>
      </w:r>
      <w:r w:rsidR="00424102" w:rsidRPr="00505B13">
        <w:rPr>
          <w:szCs w:val="24"/>
        </w:rPr>
        <w:t xml:space="preserve"> </w:t>
      </w:r>
      <w:r w:rsidRPr="00505B13">
        <w:rPr>
          <w:szCs w:val="24"/>
        </w:rPr>
        <w:t xml:space="preserve">m. bei 2015 m. gegužės 6 d. įsakymu Nr. V-457 patvirtintu </w:t>
      </w:r>
      <w:sdt>
        <w:sdtPr>
          <w:rPr>
            <w:szCs w:val="24"/>
          </w:rPr>
          <w:alias w:val="pastraipa"/>
          <w:tag w:val="part_8a0feac1d35b4c1c8c3e30838fdaafa9"/>
          <w:id w:val="-745107841"/>
          <w:placeholder>
            <w:docPart w:val="DD1E810F2C9C4A34BB7B7409894EAE53"/>
          </w:placeholder>
        </w:sdtPr>
        <w:sdtEndPr/>
        <w:sdtContent>
          <w:r w:rsidRPr="00505B13">
            <w:rPr>
              <w:szCs w:val="24"/>
            </w:rPr>
            <w:t xml:space="preserve">2015–2016 ir 2016–2017 mokslo metų pagrindinio ir </w:t>
          </w:r>
          <w:r w:rsidR="00450EA9" w:rsidRPr="00505B13">
            <w:rPr>
              <w:szCs w:val="24"/>
            </w:rPr>
            <w:t>vi</w:t>
          </w:r>
          <w:r w:rsidRPr="00505B13">
            <w:rPr>
              <w:szCs w:val="24"/>
            </w:rPr>
            <w:t>durinio ugdymo programų Bendruoju ugdymo planu,</w:t>
          </w:r>
        </w:sdtContent>
      </w:sdt>
      <w:r w:rsidRPr="00505B13">
        <w:rPr>
          <w:szCs w:val="24"/>
        </w:rPr>
        <w:t xml:space="preserve"> 2008</w:t>
      </w:r>
      <w:r w:rsidR="00450EA9" w:rsidRPr="00505B13">
        <w:rPr>
          <w:szCs w:val="24"/>
        </w:rPr>
        <w:t xml:space="preserve"> </w:t>
      </w:r>
      <w:r w:rsidRPr="00505B13">
        <w:rPr>
          <w:szCs w:val="24"/>
        </w:rPr>
        <w:t>m. rugpjūčio 26 d. įsakymu Nr. ISAK-2433 patvirtintomis Pradinio ir pagrindinio ugdymo bendrosiomis programomis.</w:t>
      </w:r>
    </w:p>
    <w:p w:rsidR="000E3E67" w:rsidRPr="00505B13" w:rsidRDefault="00DB0FDD" w:rsidP="00450EA9">
      <w:pPr>
        <w:autoSpaceDE w:val="0"/>
        <w:autoSpaceDN w:val="0"/>
        <w:adjustRightInd w:val="0"/>
        <w:ind w:firstLine="1296"/>
        <w:jc w:val="both"/>
        <w:rPr>
          <w:szCs w:val="24"/>
          <w:lang w:eastAsia="lt-LT"/>
        </w:rPr>
      </w:pPr>
      <w:r>
        <w:rPr>
          <w:szCs w:val="24"/>
        </w:rPr>
        <w:t>3</w:t>
      </w:r>
      <w:r w:rsidR="000E3E67" w:rsidRPr="00505B13">
        <w:rPr>
          <w:szCs w:val="24"/>
        </w:rPr>
        <w:t>. Rengdama šį ugdymo dokumentą mokykla vadovaujasi Druskininkų savivaldybės tarybos 201</w:t>
      </w:r>
      <w:r w:rsidR="004A16BA" w:rsidRPr="00505B13">
        <w:rPr>
          <w:szCs w:val="24"/>
        </w:rPr>
        <w:t>6</w:t>
      </w:r>
      <w:r w:rsidR="000E3E67" w:rsidRPr="00505B13">
        <w:rPr>
          <w:szCs w:val="24"/>
        </w:rPr>
        <w:t xml:space="preserve"> m. kovo </w:t>
      </w:r>
      <w:r w:rsidR="004A16BA" w:rsidRPr="00505B13">
        <w:rPr>
          <w:szCs w:val="24"/>
        </w:rPr>
        <w:t xml:space="preserve">25 </w:t>
      </w:r>
      <w:r w:rsidR="000E3E67" w:rsidRPr="00505B13">
        <w:rPr>
          <w:szCs w:val="24"/>
        </w:rPr>
        <w:t>d.</w:t>
      </w:r>
      <w:r w:rsidR="00424102" w:rsidRPr="00505B13">
        <w:rPr>
          <w:szCs w:val="24"/>
        </w:rPr>
        <w:t xml:space="preserve"> </w:t>
      </w:r>
      <w:r w:rsidR="000E3E67" w:rsidRPr="00505B13">
        <w:rPr>
          <w:szCs w:val="24"/>
        </w:rPr>
        <w:t>Nr.T1-</w:t>
      </w:r>
      <w:r w:rsidR="00424102" w:rsidRPr="00505B13">
        <w:rPr>
          <w:szCs w:val="24"/>
        </w:rPr>
        <w:t xml:space="preserve"> </w:t>
      </w:r>
      <w:r w:rsidR="004A16BA" w:rsidRPr="00505B13">
        <w:rPr>
          <w:szCs w:val="24"/>
        </w:rPr>
        <w:t>69</w:t>
      </w:r>
      <w:r w:rsidR="000E3E67" w:rsidRPr="00505B13">
        <w:rPr>
          <w:szCs w:val="24"/>
        </w:rPr>
        <w:t xml:space="preserve"> sprendimu „Dėl Druskininkų savivaldybės švietimo įstaigų priešmokyklinio ugdymo grupių skaičiaus ir vaikų skaičiaus vidurkio grupėse, klasių komplektų skaičiaus ir mokinių skaičiaus vidurkio klasėse 201</w:t>
      </w:r>
      <w:r w:rsidR="004A16BA" w:rsidRPr="00505B13">
        <w:rPr>
          <w:szCs w:val="24"/>
        </w:rPr>
        <w:t>6</w:t>
      </w:r>
      <w:r w:rsidR="000E3E67" w:rsidRPr="00505B13">
        <w:rPr>
          <w:szCs w:val="24"/>
        </w:rPr>
        <w:t>-201</w:t>
      </w:r>
      <w:r w:rsidR="004A16BA" w:rsidRPr="00505B13">
        <w:rPr>
          <w:szCs w:val="24"/>
        </w:rPr>
        <w:t>7</w:t>
      </w:r>
      <w:r w:rsidR="000E3E67" w:rsidRPr="00505B13">
        <w:rPr>
          <w:szCs w:val="24"/>
        </w:rPr>
        <w:t xml:space="preserve"> m. m. nustatymo“, 201</w:t>
      </w:r>
      <w:r w:rsidR="00450EA9" w:rsidRPr="00505B13">
        <w:rPr>
          <w:szCs w:val="24"/>
        </w:rPr>
        <w:t>6</w:t>
      </w:r>
      <w:r w:rsidR="000E3E67" w:rsidRPr="00505B13">
        <w:rPr>
          <w:szCs w:val="24"/>
        </w:rPr>
        <w:t xml:space="preserve"> m. birželio 8 d. (protokolo Nr. 4) Mokyklos tarybos sprendimu „Dėl vadovėlių ir mokymo priemonių įsigijimo 201</w:t>
      </w:r>
      <w:r w:rsidR="00450EA9" w:rsidRPr="00505B13">
        <w:rPr>
          <w:szCs w:val="24"/>
        </w:rPr>
        <w:t>6</w:t>
      </w:r>
      <w:r w:rsidR="000E3E67" w:rsidRPr="00505B13">
        <w:rPr>
          <w:szCs w:val="24"/>
        </w:rPr>
        <w:t>-201</w:t>
      </w:r>
      <w:r w:rsidR="00450EA9" w:rsidRPr="00505B13">
        <w:rPr>
          <w:szCs w:val="24"/>
        </w:rPr>
        <w:t>7</w:t>
      </w:r>
      <w:r w:rsidR="000E3E67" w:rsidRPr="00505B13">
        <w:rPr>
          <w:szCs w:val="24"/>
        </w:rPr>
        <w:t xml:space="preserve"> m. m.“ bei Lietuvos Respublikos švietimo ir mokslo ministro 2015 m. birželio 17 d. įsakymu Nr. V-634 ,,D</w:t>
      </w:r>
      <w:r w:rsidR="000E3E67" w:rsidRPr="00505B13">
        <w:rPr>
          <w:bCs/>
          <w:szCs w:val="24"/>
        </w:rPr>
        <w:t xml:space="preserve">ėl švietimo ir mokslo ministro 2015 m. gegužės 6 d. įsakymo Nr. V-459 „Dėl 2015–2016 ir 2016–2017 mokslo metų pradinio ugdymo programos bendrojo ugdymo plano patvirtinimo“ pakeitimo“ </w:t>
      </w:r>
      <w:r w:rsidR="000E3E67" w:rsidRPr="00505B13">
        <w:rPr>
          <w:szCs w:val="24"/>
        </w:rPr>
        <w:t>ir 2015 m. birželio 16 d. įsakymu Nr. V-614 ,,D</w:t>
      </w:r>
      <w:r w:rsidR="000E3E67" w:rsidRPr="00505B13">
        <w:rPr>
          <w:bCs/>
          <w:szCs w:val="24"/>
        </w:rPr>
        <w:t>ėl</w:t>
      </w:r>
      <w:r w:rsidR="000E3E67" w:rsidRPr="00505B13">
        <w:rPr>
          <w:bCs/>
          <w:caps/>
          <w:szCs w:val="24"/>
        </w:rPr>
        <w:t> </w:t>
      </w:r>
      <w:r w:rsidR="000E3E67" w:rsidRPr="00505B13">
        <w:rPr>
          <w:bCs/>
          <w:szCs w:val="24"/>
        </w:rPr>
        <w:t>švietimo ir mokslo ministro 2015 m. gegužės 6 d. įsakymo Nr. V-457 „Dėl 2015–2016 ir 2016–2017 mokslo metų pagrindinio ir vidurinio ugdymo programų bendrųjų ugdymo planų patvirtinimo“ pakeitimo</w:t>
      </w:r>
      <w:r w:rsidR="000E3E67" w:rsidRPr="00505B13">
        <w:rPr>
          <w:bCs/>
          <w:caps/>
          <w:szCs w:val="24"/>
        </w:rPr>
        <w:t>“,</w:t>
      </w:r>
      <w:r w:rsidR="00674E0E" w:rsidRPr="00505B13">
        <w:rPr>
          <w:bCs/>
          <w:caps/>
          <w:szCs w:val="24"/>
        </w:rPr>
        <w:t xml:space="preserve"> </w:t>
      </w:r>
      <w:r w:rsidR="00031759" w:rsidRPr="00505B13">
        <w:rPr>
          <w:bCs/>
          <w:caps/>
          <w:szCs w:val="24"/>
        </w:rPr>
        <w:t xml:space="preserve"> </w:t>
      </w:r>
      <w:r w:rsidR="000E3E67" w:rsidRPr="00505B13">
        <w:rPr>
          <w:bCs/>
          <w:szCs w:val="24"/>
        </w:rPr>
        <w:t>Sveikatos ugdymo bendrąja programa, patvirtinta</w:t>
      </w:r>
      <w:r w:rsidR="000E3E67" w:rsidRPr="00505B13">
        <w:rPr>
          <w:szCs w:val="24"/>
          <w:lang w:eastAsia="lt-LT"/>
        </w:rPr>
        <w:t xml:space="preserve"> Lietuvos Respublikos švietimo ir mokslo ministro 2012 m. rugpj</w:t>
      </w:r>
      <w:r w:rsidR="000E3E67" w:rsidRPr="00505B13">
        <w:rPr>
          <w:rFonts w:ascii="TimesNewRomanPSMT" w:hAnsi="TimesNewRomanPSMT" w:cs="TimesNewRomanPSMT"/>
          <w:szCs w:val="24"/>
          <w:lang w:eastAsia="lt-LT"/>
        </w:rPr>
        <w:t>ūč</w:t>
      </w:r>
      <w:r w:rsidR="000E3E67" w:rsidRPr="00505B13">
        <w:rPr>
          <w:szCs w:val="24"/>
          <w:lang w:eastAsia="lt-LT"/>
        </w:rPr>
        <w:t xml:space="preserve">io 31 d. </w:t>
      </w:r>
      <w:r w:rsidR="000E3E67" w:rsidRPr="00505B13">
        <w:rPr>
          <w:rFonts w:ascii="TimesNewRomanPSMT" w:hAnsi="TimesNewRomanPSMT" w:cs="TimesNewRomanPSMT"/>
          <w:szCs w:val="24"/>
          <w:lang w:eastAsia="lt-LT"/>
        </w:rPr>
        <w:t>į</w:t>
      </w:r>
      <w:r w:rsidR="000E3E67" w:rsidRPr="00505B13">
        <w:rPr>
          <w:szCs w:val="24"/>
          <w:lang w:eastAsia="lt-LT"/>
        </w:rPr>
        <w:t>sakymu Nr. V-1290</w:t>
      </w:r>
      <w:r w:rsidR="000E3E67" w:rsidRPr="00505B13">
        <w:rPr>
          <w:bCs/>
          <w:szCs w:val="24"/>
        </w:rPr>
        <w:t>, Sporto ir sveikatos ugdymo samprata, patvirtinta</w:t>
      </w:r>
      <w:r w:rsidR="000E3E67" w:rsidRPr="00505B13">
        <w:rPr>
          <w:szCs w:val="24"/>
          <w:lang w:eastAsia="lt-LT"/>
        </w:rPr>
        <w:t xml:space="preserve"> Lietuvos Respublikos švietimo ir mokslo ministro 2014 m. gruodžio 18 d. </w:t>
      </w:r>
      <w:r w:rsidR="000E3E67" w:rsidRPr="00505B13">
        <w:rPr>
          <w:rFonts w:ascii="TimesNewRomanPSMT" w:hAnsi="TimesNewRomanPSMT" w:cs="TimesNewRomanPSMT"/>
          <w:szCs w:val="24"/>
          <w:lang w:eastAsia="lt-LT"/>
        </w:rPr>
        <w:t>į</w:t>
      </w:r>
      <w:r w:rsidR="000E3E67" w:rsidRPr="00505B13">
        <w:rPr>
          <w:szCs w:val="24"/>
          <w:lang w:eastAsia="lt-LT"/>
        </w:rPr>
        <w:t>sakymu Nr. V-1228</w:t>
      </w:r>
      <w:r w:rsidR="00031759" w:rsidRPr="00505B13">
        <w:rPr>
          <w:bCs/>
          <w:szCs w:val="24"/>
        </w:rPr>
        <w:t>,</w:t>
      </w:r>
      <w:r w:rsidR="00450EA9" w:rsidRPr="00505B13">
        <w:rPr>
          <w:bCs/>
          <w:szCs w:val="24"/>
        </w:rPr>
        <w:t xml:space="preserve"> </w:t>
      </w:r>
      <w:r w:rsidR="00031759" w:rsidRPr="00505B13">
        <w:rPr>
          <w:bCs/>
          <w:szCs w:val="24"/>
        </w:rPr>
        <w:t xml:space="preserve">Mokyklos sporto ir sveikatos ugdymo programa, patvirtinta </w:t>
      </w:r>
      <w:r w:rsidR="00B17C14" w:rsidRPr="00505B13">
        <w:rPr>
          <w:bCs/>
          <w:szCs w:val="24"/>
        </w:rPr>
        <w:t xml:space="preserve">2016 m. birželio 20 </w:t>
      </w:r>
      <w:r w:rsidR="00450EA9" w:rsidRPr="00505B13">
        <w:rPr>
          <w:bCs/>
          <w:szCs w:val="24"/>
        </w:rPr>
        <w:t>d. direktoriaus įsakymu Nr. V2-</w:t>
      </w:r>
      <w:r w:rsidR="00B17C14" w:rsidRPr="00505B13">
        <w:rPr>
          <w:bCs/>
          <w:szCs w:val="24"/>
        </w:rPr>
        <w:t>54</w:t>
      </w:r>
      <w:r w:rsidR="00031759" w:rsidRPr="00505B13">
        <w:rPr>
          <w:bCs/>
          <w:szCs w:val="24"/>
        </w:rPr>
        <w:t>.</w:t>
      </w:r>
    </w:p>
    <w:p w:rsidR="000E3E67" w:rsidRPr="00505B13" w:rsidRDefault="00DB0FDD" w:rsidP="00450EA9">
      <w:pPr>
        <w:ind w:firstLine="1296"/>
        <w:jc w:val="both"/>
        <w:rPr>
          <w:szCs w:val="24"/>
        </w:rPr>
      </w:pPr>
      <w:r>
        <w:rPr>
          <w:szCs w:val="24"/>
        </w:rPr>
        <w:t>4</w:t>
      </w:r>
      <w:r w:rsidR="000E3E67" w:rsidRPr="00505B13">
        <w:rPr>
          <w:szCs w:val="24"/>
        </w:rPr>
        <w:t>. Ugdymo planą rengė 201</w:t>
      </w:r>
      <w:r w:rsidR="00450EA9" w:rsidRPr="00505B13">
        <w:rPr>
          <w:szCs w:val="24"/>
        </w:rPr>
        <w:t>6</w:t>
      </w:r>
      <w:r w:rsidR="000E3E67" w:rsidRPr="00505B13">
        <w:rPr>
          <w:szCs w:val="24"/>
        </w:rPr>
        <w:t xml:space="preserve"> m. </w:t>
      </w:r>
      <w:r w:rsidR="00450EA9" w:rsidRPr="00505B13">
        <w:rPr>
          <w:szCs w:val="24"/>
        </w:rPr>
        <w:t xml:space="preserve">balandžio 25 </w:t>
      </w:r>
      <w:r w:rsidR="000E3E67" w:rsidRPr="00505B13">
        <w:rPr>
          <w:szCs w:val="24"/>
        </w:rPr>
        <w:t>d. direktoriaus įsakymu Nr. V2-</w:t>
      </w:r>
      <w:r w:rsidR="00450EA9" w:rsidRPr="00505B13">
        <w:rPr>
          <w:szCs w:val="24"/>
        </w:rPr>
        <w:t xml:space="preserve">41 </w:t>
      </w:r>
      <w:r w:rsidR="000E3E67" w:rsidRPr="00505B13">
        <w:rPr>
          <w:szCs w:val="24"/>
        </w:rPr>
        <w:t xml:space="preserve"> „Dėl 2015-2016 mokslo metų ugdymo plano projekto rengimo darbo grupės sudarymo“ patvirtinta darbo grupė, vadovaudamasi demokratiškumo, </w:t>
      </w:r>
      <w:r w:rsidR="00F4269D" w:rsidRPr="00505B13">
        <w:rPr>
          <w:szCs w:val="24"/>
        </w:rPr>
        <w:t xml:space="preserve"> </w:t>
      </w:r>
      <w:r w:rsidR="000E3E67" w:rsidRPr="00505B13">
        <w:rPr>
          <w:szCs w:val="24"/>
        </w:rPr>
        <w:t>prieinamumo, bendradarbiavimo principais.</w:t>
      </w:r>
    </w:p>
    <w:p w:rsidR="000E3E67" w:rsidRPr="00505B13" w:rsidRDefault="00DB0FDD" w:rsidP="00450EA9">
      <w:pPr>
        <w:ind w:firstLine="1298"/>
        <w:jc w:val="both"/>
        <w:rPr>
          <w:szCs w:val="24"/>
        </w:rPr>
      </w:pPr>
      <w:r>
        <w:rPr>
          <w:szCs w:val="24"/>
        </w:rPr>
        <w:t>5</w:t>
      </w:r>
      <w:r w:rsidR="000E3E67" w:rsidRPr="00505B13">
        <w:rPr>
          <w:szCs w:val="24"/>
        </w:rPr>
        <w:t xml:space="preserve">. Mokyklos ugdymo plano paskirtis – vadovaujantis Bendruosiuose ugdymo planuose pateiktomis </w:t>
      </w:r>
      <w:r w:rsidR="00ED4EA4" w:rsidRPr="00505B13">
        <w:rPr>
          <w:szCs w:val="24"/>
        </w:rPr>
        <w:t xml:space="preserve">Priešmokyklinio, </w:t>
      </w:r>
      <w:r w:rsidR="000E3E67" w:rsidRPr="00505B13">
        <w:rPr>
          <w:szCs w:val="24"/>
        </w:rPr>
        <w:t xml:space="preserve">Pradinio ir Pagrindinio ugdymo programų įgyvendinimo nuostatomis, kitais teisės aktais savarankiškai bei tikslingai, atsižvelgiant į mokyklos bendruomenės poreikius, planuoti ir organizuoti </w:t>
      </w:r>
      <w:r w:rsidR="00ED4EA4" w:rsidRPr="00505B13">
        <w:rPr>
          <w:szCs w:val="24"/>
        </w:rPr>
        <w:t>priešmokyklinį, pradinį ir pagrindinį ugdymą.</w:t>
      </w:r>
    </w:p>
    <w:p w:rsidR="000E3E67" w:rsidRPr="00505B13" w:rsidRDefault="00DB0FDD" w:rsidP="002346CF">
      <w:pPr>
        <w:ind w:firstLine="1298"/>
        <w:rPr>
          <w:szCs w:val="24"/>
        </w:rPr>
      </w:pPr>
      <w:r>
        <w:rPr>
          <w:szCs w:val="24"/>
        </w:rPr>
        <w:t>6</w:t>
      </w:r>
      <w:r w:rsidR="000E3E67" w:rsidRPr="00505B13">
        <w:rPr>
          <w:szCs w:val="24"/>
        </w:rPr>
        <w:t>. Mokyklos ugdymo planas parengtas vienerių metų laikotarpiui.</w:t>
      </w:r>
    </w:p>
    <w:p w:rsidR="000E3E67" w:rsidRPr="00505B13" w:rsidRDefault="00DB0FDD" w:rsidP="009923DB">
      <w:pPr>
        <w:ind w:firstLine="1298"/>
        <w:jc w:val="both"/>
        <w:rPr>
          <w:szCs w:val="24"/>
        </w:rPr>
      </w:pPr>
      <w:r>
        <w:rPr>
          <w:szCs w:val="24"/>
        </w:rPr>
        <w:t>6</w:t>
      </w:r>
      <w:r w:rsidR="000E3E67" w:rsidRPr="00505B13">
        <w:rPr>
          <w:szCs w:val="24"/>
        </w:rPr>
        <w:t xml:space="preserve">.1. Ugdymo programoms įgyvendinti keliamas tikslas ir uždaviniai atsižvelgiant į 2015 m. vasario 2 d. direktoriaus įsakymu Nr. V2-27 patvirtintą švietimo </w:t>
      </w:r>
      <w:proofErr w:type="spellStart"/>
      <w:r w:rsidR="000E3E67" w:rsidRPr="00505B13">
        <w:rPr>
          <w:szCs w:val="24"/>
        </w:rPr>
        <w:t>stebėsenos</w:t>
      </w:r>
      <w:proofErr w:type="spellEnd"/>
      <w:r w:rsidR="000E3E67" w:rsidRPr="00505B13">
        <w:rPr>
          <w:szCs w:val="24"/>
        </w:rPr>
        <w:t xml:space="preserve"> rodiklių aprašą ir veiklos rezultatus, mokyklos 201</w:t>
      </w:r>
      <w:r w:rsidR="00450EA9" w:rsidRPr="00505B13">
        <w:rPr>
          <w:szCs w:val="24"/>
        </w:rPr>
        <w:t>5-2016</w:t>
      </w:r>
      <w:r w:rsidR="000E3E67" w:rsidRPr="00505B13">
        <w:rPr>
          <w:szCs w:val="24"/>
        </w:rPr>
        <w:t xml:space="preserve"> m. m. veiklos įsivertinimo rezultatus (201</w:t>
      </w:r>
      <w:r w:rsidR="00450EA9" w:rsidRPr="00505B13">
        <w:rPr>
          <w:szCs w:val="24"/>
        </w:rPr>
        <w:t>6</w:t>
      </w:r>
      <w:r w:rsidR="000E3E67" w:rsidRPr="00505B13">
        <w:rPr>
          <w:szCs w:val="24"/>
        </w:rPr>
        <w:t xml:space="preserve"> m. birželio 17 d. mokytojų tarybos posėdžio</w:t>
      </w:r>
      <w:r w:rsidR="00450EA9" w:rsidRPr="00505B13">
        <w:rPr>
          <w:szCs w:val="24"/>
        </w:rPr>
        <w:t xml:space="preserve"> </w:t>
      </w:r>
      <w:r w:rsidR="00F4269D" w:rsidRPr="00505B13">
        <w:rPr>
          <w:szCs w:val="24"/>
        </w:rPr>
        <w:t>Nr.</w:t>
      </w:r>
      <w:r w:rsidR="003566FC">
        <w:rPr>
          <w:szCs w:val="24"/>
        </w:rPr>
        <w:t xml:space="preserve"> 5</w:t>
      </w:r>
      <w:r w:rsidR="00BB4248" w:rsidRPr="00505B13">
        <w:rPr>
          <w:szCs w:val="24"/>
        </w:rPr>
        <w:t xml:space="preserve"> </w:t>
      </w:r>
      <w:r w:rsidR="00450EA9" w:rsidRPr="00505B13">
        <w:rPr>
          <w:szCs w:val="24"/>
        </w:rPr>
        <w:t>nutarimas</w:t>
      </w:r>
      <w:r w:rsidR="000E3E67" w:rsidRPr="00505B13">
        <w:rPr>
          <w:szCs w:val="24"/>
        </w:rPr>
        <w:t>), 201</w:t>
      </w:r>
      <w:r w:rsidR="00450EA9" w:rsidRPr="00505B13">
        <w:rPr>
          <w:szCs w:val="24"/>
        </w:rPr>
        <w:t>6-2018</w:t>
      </w:r>
      <w:r w:rsidR="000E3E67" w:rsidRPr="00505B13">
        <w:rPr>
          <w:szCs w:val="24"/>
        </w:rPr>
        <w:t xml:space="preserve"> m. strateginį veiklos planą, patvirtintą </w:t>
      </w:r>
      <w:r w:rsidR="000E3E67" w:rsidRPr="00505B13">
        <w:rPr>
          <w:szCs w:val="24"/>
        </w:rPr>
        <w:lastRenderedPageBreak/>
        <w:t>direktoriaus 201</w:t>
      </w:r>
      <w:r w:rsidR="00450EA9" w:rsidRPr="00505B13">
        <w:rPr>
          <w:szCs w:val="24"/>
        </w:rPr>
        <w:t>6</w:t>
      </w:r>
      <w:r w:rsidR="000E3E67" w:rsidRPr="00505B13">
        <w:rPr>
          <w:szCs w:val="24"/>
        </w:rPr>
        <w:t xml:space="preserve"> m. </w:t>
      </w:r>
      <w:r w:rsidR="00450EA9" w:rsidRPr="00505B13">
        <w:rPr>
          <w:szCs w:val="24"/>
        </w:rPr>
        <w:t>kovo 9</w:t>
      </w:r>
      <w:r w:rsidR="000E3E67" w:rsidRPr="00505B13">
        <w:rPr>
          <w:szCs w:val="24"/>
        </w:rPr>
        <w:t xml:space="preserve"> d. įsakymu Nr. V2-</w:t>
      </w:r>
      <w:r w:rsidR="00450EA9" w:rsidRPr="00505B13">
        <w:rPr>
          <w:szCs w:val="24"/>
        </w:rPr>
        <w:t>20</w:t>
      </w:r>
      <w:r w:rsidR="000E3E67" w:rsidRPr="00505B13">
        <w:rPr>
          <w:szCs w:val="24"/>
        </w:rPr>
        <w:t xml:space="preserve">, švietimo </w:t>
      </w:r>
      <w:proofErr w:type="spellStart"/>
      <w:r w:rsidR="000E3E67" w:rsidRPr="00505B13">
        <w:rPr>
          <w:szCs w:val="24"/>
        </w:rPr>
        <w:t>stebėsenos</w:t>
      </w:r>
      <w:proofErr w:type="spellEnd"/>
      <w:r w:rsidR="000E3E67" w:rsidRPr="00505B13">
        <w:rPr>
          <w:szCs w:val="24"/>
        </w:rPr>
        <w:t>, mokinių pasiekimų ir pažangos ugdymo procese 201</w:t>
      </w:r>
      <w:r w:rsidR="00450EA9" w:rsidRPr="00505B13">
        <w:rPr>
          <w:szCs w:val="24"/>
        </w:rPr>
        <w:t>5-2016</w:t>
      </w:r>
      <w:r w:rsidR="000E3E67" w:rsidRPr="00505B13">
        <w:rPr>
          <w:szCs w:val="24"/>
        </w:rPr>
        <w:t xml:space="preserve"> mokslo metų informacija (Mokytojų tarybos posėdžio 201</w:t>
      </w:r>
      <w:r w:rsidR="00450EA9" w:rsidRPr="00505B13">
        <w:rPr>
          <w:szCs w:val="24"/>
        </w:rPr>
        <w:t>6</w:t>
      </w:r>
      <w:r w:rsidR="000E3E67" w:rsidRPr="00505B13">
        <w:rPr>
          <w:szCs w:val="24"/>
        </w:rPr>
        <w:t>-06-17</w:t>
      </w:r>
      <w:r w:rsidR="00450EA9" w:rsidRPr="00505B13">
        <w:rPr>
          <w:szCs w:val="24"/>
        </w:rPr>
        <w:t xml:space="preserve"> </w:t>
      </w:r>
      <w:r w:rsidR="000E3E67" w:rsidRPr="00505B13">
        <w:rPr>
          <w:szCs w:val="24"/>
        </w:rPr>
        <w:t>d.</w:t>
      </w:r>
      <w:r w:rsidR="00BB4248" w:rsidRPr="00505B13">
        <w:rPr>
          <w:szCs w:val="24"/>
        </w:rPr>
        <w:t xml:space="preserve"> </w:t>
      </w:r>
      <w:r w:rsidR="00F4269D" w:rsidRPr="00505B13">
        <w:rPr>
          <w:szCs w:val="24"/>
        </w:rPr>
        <w:t>Nr.</w:t>
      </w:r>
      <w:r w:rsidR="003566FC">
        <w:rPr>
          <w:szCs w:val="24"/>
        </w:rPr>
        <w:t xml:space="preserve"> 5</w:t>
      </w:r>
      <w:r w:rsidR="000E3E67" w:rsidRPr="00505B13">
        <w:rPr>
          <w:szCs w:val="24"/>
        </w:rPr>
        <w:t xml:space="preserve"> </w:t>
      </w:r>
      <w:r w:rsidR="00450EA9" w:rsidRPr="00505B13">
        <w:rPr>
          <w:szCs w:val="24"/>
        </w:rPr>
        <w:t>nutarimas</w:t>
      </w:r>
      <w:r w:rsidR="000E3E67" w:rsidRPr="00505B13">
        <w:rPr>
          <w:szCs w:val="24"/>
        </w:rPr>
        <w:t xml:space="preserve">), mokyklos </w:t>
      </w:r>
      <w:r w:rsidR="00ED4EA4" w:rsidRPr="00505B13">
        <w:rPr>
          <w:szCs w:val="24"/>
        </w:rPr>
        <w:t xml:space="preserve">2, </w:t>
      </w:r>
      <w:r w:rsidR="000E3E67" w:rsidRPr="00505B13">
        <w:rPr>
          <w:szCs w:val="24"/>
        </w:rPr>
        <w:t>4 ir 8 klasių 201</w:t>
      </w:r>
      <w:r w:rsidR="00450EA9" w:rsidRPr="00505B13">
        <w:rPr>
          <w:szCs w:val="24"/>
        </w:rPr>
        <w:t>6</w:t>
      </w:r>
      <w:r w:rsidR="000E3E67" w:rsidRPr="00505B13">
        <w:rPr>
          <w:szCs w:val="24"/>
        </w:rPr>
        <w:t xml:space="preserve"> m. standartizuotų testų rezultatais, kitais svarbiais mokyklos veiklos dokumentais.</w:t>
      </w:r>
    </w:p>
    <w:p w:rsidR="000E3E67" w:rsidRPr="00505B13" w:rsidRDefault="00446C7B" w:rsidP="009923DB">
      <w:pPr>
        <w:ind w:firstLine="1298"/>
        <w:jc w:val="both"/>
        <w:rPr>
          <w:szCs w:val="24"/>
        </w:rPr>
      </w:pPr>
      <w:r>
        <w:rPr>
          <w:szCs w:val="24"/>
        </w:rPr>
        <w:t>6</w:t>
      </w:r>
      <w:r w:rsidR="000E3E67" w:rsidRPr="00505B13">
        <w:rPr>
          <w:szCs w:val="24"/>
        </w:rPr>
        <w:t>.2. Ugdymo plano tikslai:</w:t>
      </w:r>
    </w:p>
    <w:p w:rsidR="000E3E67" w:rsidRPr="00505B13" w:rsidRDefault="00446C7B" w:rsidP="009923DB">
      <w:pPr>
        <w:ind w:firstLine="1298"/>
        <w:jc w:val="both"/>
        <w:rPr>
          <w:szCs w:val="24"/>
          <w:lang w:eastAsia="ja-JP"/>
        </w:rPr>
      </w:pPr>
      <w:r>
        <w:rPr>
          <w:szCs w:val="24"/>
        </w:rPr>
        <w:t>6</w:t>
      </w:r>
      <w:r w:rsidR="000E3E67" w:rsidRPr="00505B13">
        <w:rPr>
          <w:szCs w:val="24"/>
        </w:rPr>
        <w:t xml:space="preserve">.2.1. formuoti ugdymo turinį </w:t>
      </w:r>
      <w:r w:rsidR="000E3E67" w:rsidRPr="00505B13">
        <w:rPr>
          <w:szCs w:val="24"/>
          <w:lang w:eastAsia="ja-JP"/>
        </w:rPr>
        <w:t>ir organizuoti procesą siekiant, kad</w:t>
      </w:r>
      <w:r w:rsidR="00317F93" w:rsidRPr="00505B13">
        <w:rPr>
          <w:szCs w:val="24"/>
          <w:lang w:eastAsia="ja-JP"/>
        </w:rPr>
        <w:t xml:space="preserve"> būtų palaipsniui  įgyvendinama mokyklos misija-sudaryti tinkamas  ugdymo ir ugdymosi sąlygas kiekvienam mokiniui siekiant jo asmeninės pažangos</w:t>
      </w:r>
      <w:r w:rsidR="00F4269D" w:rsidRPr="00505B13">
        <w:rPr>
          <w:szCs w:val="24"/>
          <w:lang w:eastAsia="ja-JP"/>
        </w:rPr>
        <w:t>,</w:t>
      </w:r>
      <w:r w:rsidR="00317F93" w:rsidRPr="00505B13">
        <w:rPr>
          <w:szCs w:val="24"/>
          <w:lang w:eastAsia="ja-JP"/>
        </w:rPr>
        <w:t xml:space="preserve"> didelį dėmesį skirti dvasinei, pilietinei, sveikat</w:t>
      </w:r>
      <w:r w:rsidR="00E04CC2" w:rsidRPr="00505B13">
        <w:rPr>
          <w:szCs w:val="24"/>
          <w:lang w:eastAsia="ja-JP"/>
        </w:rPr>
        <w:t>os stiprinimo,</w:t>
      </w:r>
      <w:r w:rsidR="00317F93" w:rsidRPr="00505B13">
        <w:rPr>
          <w:szCs w:val="24"/>
          <w:lang w:eastAsia="ja-JP"/>
        </w:rPr>
        <w:t xml:space="preserve"> etnokultūrinei veiklai, dalijantis gerąja patirtimi su Lietuvos ir užsienio mokyklomis;  </w:t>
      </w:r>
    </w:p>
    <w:p w:rsidR="00317F93" w:rsidRPr="00505B13" w:rsidRDefault="00446C7B" w:rsidP="009923DB">
      <w:pPr>
        <w:ind w:firstLine="1298"/>
        <w:jc w:val="both"/>
        <w:rPr>
          <w:szCs w:val="24"/>
          <w:lang w:eastAsia="ja-JP"/>
        </w:rPr>
      </w:pPr>
      <w:r>
        <w:rPr>
          <w:szCs w:val="24"/>
          <w:lang w:eastAsia="ja-JP"/>
        </w:rPr>
        <w:t>6</w:t>
      </w:r>
      <w:r w:rsidR="000E3E67" w:rsidRPr="00505B13">
        <w:rPr>
          <w:szCs w:val="24"/>
          <w:lang w:eastAsia="ja-JP"/>
        </w:rPr>
        <w:t xml:space="preserve">.2.2. </w:t>
      </w:r>
      <w:r w:rsidR="00E04CC2" w:rsidRPr="00505B13">
        <w:rPr>
          <w:szCs w:val="24"/>
          <w:lang w:eastAsia="ja-JP"/>
        </w:rPr>
        <w:t xml:space="preserve"> organizuoti ugdymo procesą vadovaujantis Ugdymo planu taip, </w:t>
      </w:r>
      <w:r w:rsidR="00317F93" w:rsidRPr="00505B13">
        <w:rPr>
          <w:szCs w:val="24"/>
          <w:lang w:eastAsia="ja-JP"/>
        </w:rPr>
        <w:t xml:space="preserve"> </w:t>
      </w:r>
      <w:r w:rsidR="00E04CC2" w:rsidRPr="00505B13">
        <w:rPr>
          <w:szCs w:val="24"/>
          <w:lang w:eastAsia="ja-JP"/>
        </w:rPr>
        <w:t xml:space="preserve"> </w:t>
      </w:r>
      <w:r w:rsidR="003A7D05" w:rsidRPr="00505B13">
        <w:rPr>
          <w:szCs w:val="24"/>
          <w:lang w:eastAsia="ja-JP"/>
        </w:rPr>
        <w:t xml:space="preserve"> </w:t>
      </w:r>
      <w:r w:rsidR="00E04CC2" w:rsidRPr="00505B13">
        <w:rPr>
          <w:szCs w:val="24"/>
          <w:lang w:eastAsia="ja-JP"/>
        </w:rPr>
        <w:t xml:space="preserve">kad šis </w:t>
      </w:r>
      <w:r w:rsidR="003A7D05" w:rsidRPr="00505B13">
        <w:rPr>
          <w:szCs w:val="24"/>
          <w:lang w:eastAsia="ja-JP"/>
        </w:rPr>
        <w:t xml:space="preserve"> planas būtų </w:t>
      </w:r>
      <w:r w:rsidR="00E04CC2" w:rsidRPr="00505B13">
        <w:rPr>
          <w:szCs w:val="24"/>
          <w:lang w:eastAsia="ja-JP"/>
        </w:rPr>
        <w:t xml:space="preserve">veiksminga priemonė, padedanti siekti </w:t>
      </w:r>
      <w:r w:rsidR="000E1579" w:rsidRPr="00505B13">
        <w:rPr>
          <w:szCs w:val="24"/>
          <w:lang w:eastAsia="ja-JP"/>
        </w:rPr>
        <w:t>mokyklos</w:t>
      </w:r>
      <w:r w:rsidR="00317F93" w:rsidRPr="00505B13">
        <w:rPr>
          <w:szCs w:val="24"/>
          <w:lang w:eastAsia="ja-JP"/>
        </w:rPr>
        <w:t xml:space="preserve"> </w:t>
      </w:r>
      <w:r w:rsidR="000E1579" w:rsidRPr="00505B13">
        <w:rPr>
          <w:szCs w:val="24"/>
          <w:lang w:eastAsia="ja-JP"/>
        </w:rPr>
        <w:t xml:space="preserve">susikurtos </w:t>
      </w:r>
      <w:r w:rsidR="00317F93" w:rsidRPr="00505B13">
        <w:rPr>
          <w:szCs w:val="24"/>
          <w:lang w:eastAsia="ja-JP"/>
        </w:rPr>
        <w:t xml:space="preserve"> vizijos-laimingas mokytojas, sėkmingi mo</w:t>
      </w:r>
      <w:r w:rsidR="00E04CC2" w:rsidRPr="00505B13">
        <w:rPr>
          <w:szCs w:val="24"/>
          <w:lang w:eastAsia="ja-JP"/>
        </w:rPr>
        <w:t>kiniai, tobulėjanti bendruomenė.</w:t>
      </w:r>
      <w:r w:rsidR="00FF66EB" w:rsidRPr="00505B13">
        <w:rPr>
          <w:szCs w:val="24"/>
          <w:lang w:eastAsia="ja-JP"/>
        </w:rPr>
        <w:t xml:space="preserve"> </w:t>
      </w:r>
    </w:p>
    <w:p w:rsidR="000E3E67" w:rsidRPr="00505B13" w:rsidRDefault="00446C7B" w:rsidP="00BF2E17">
      <w:pPr>
        <w:ind w:firstLine="1298"/>
        <w:jc w:val="both"/>
        <w:rPr>
          <w:szCs w:val="24"/>
          <w:lang w:eastAsia="ja-JP"/>
        </w:rPr>
      </w:pPr>
      <w:r>
        <w:rPr>
          <w:szCs w:val="24"/>
          <w:lang w:eastAsia="ja-JP"/>
        </w:rPr>
        <w:t>6</w:t>
      </w:r>
      <w:r w:rsidR="00317F93" w:rsidRPr="00505B13">
        <w:rPr>
          <w:szCs w:val="24"/>
          <w:lang w:eastAsia="ja-JP"/>
        </w:rPr>
        <w:t xml:space="preserve">.2.3. </w:t>
      </w:r>
      <w:r w:rsidR="003A7D05" w:rsidRPr="00505B13">
        <w:rPr>
          <w:szCs w:val="24"/>
          <w:lang w:eastAsia="ja-JP"/>
        </w:rPr>
        <w:t xml:space="preserve">tęsti </w:t>
      </w:r>
      <w:r w:rsidR="000E3E67" w:rsidRPr="00505B13">
        <w:rPr>
          <w:szCs w:val="24"/>
          <w:lang w:eastAsia="ja-JP"/>
        </w:rPr>
        <w:t>sport</w:t>
      </w:r>
      <w:r w:rsidR="003A7D05" w:rsidRPr="00505B13">
        <w:rPr>
          <w:szCs w:val="24"/>
          <w:lang w:eastAsia="ja-JP"/>
        </w:rPr>
        <w:t xml:space="preserve">o </w:t>
      </w:r>
      <w:r w:rsidR="000E3E67" w:rsidRPr="00505B13">
        <w:rPr>
          <w:szCs w:val="24"/>
          <w:lang w:eastAsia="ja-JP"/>
        </w:rPr>
        <w:t xml:space="preserve"> ir sveikatos ugdymo model</w:t>
      </w:r>
      <w:r w:rsidR="003A7D05" w:rsidRPr="00505B13">
        <w:rPr>
          <w:szCs w:val="24"/>
          <w:lang w:eastAsia="ja-JP"/>
        </w:rPr>
        <w:t>io įgyvendinimą,</w:t>
      </w:r>
      <w:r w:rsidR="000E3E67" w:rsidRPr="00505B13">
        <w:rPr>
          <w:szCs w:val="24"/>
          <w:lang w:eastAsia="ja-JP"/>
        </w:rPr>
        <w:t xml:space="preserve"> </w:t>
      </w:r>
      <w:r w:rsidR="00BF2E17" w:rsidRPr="00505B13">
        <w:rPr>
          <w:szCs w:val="24"/>
          <w:lang w:eastAsia="ja-JP"/>
        </w:rPr>
        <w:t xml:space="preserve"> </w:t>
      </w:r>
      <w:r w:rsidR="000E3E67" w:rsidRPr="00505B13">
        <w:rPr>
          <w:szCs w:val="24"/>
          <w:lang w:eastAsia="ja-JP"/>
        </w:rPr>
        <w:t xml:space="preserve"> </w:t>
      </w:r>
      <w:r w:rsidR="00BF2E17" w:rsidRPr="00505B13">
        <w:rPr>
          <w:szCs w:val="24"/>
          <w:lang w:eastAsia="ja-JP"/>
        </w:rPr>
        <w:t xml:space="preserve">puoselėjant </w:t>
      </w:r>
      <w:r w:rsidR="00ED4EA4" w:rsidRPr="00505B13">
        <w:rPr>
          <w:szCs w:val="24"/>
          <w:lang w:eastAsia="ja-JP"/>
        </w:rPr>
        <w:t xml:space="preserve">priešmokyklinio ugdymo ir </w:t>
      </w:r>
      <w:r w:rsidR="000E3E67" w:rsidRPr="00505B13">
        <w:rPr>
          <w:szCs w:val="24"/>
          <w:lang w:eastAsia="ja-JP"/>
        </w:rPr>
        <w:t>1-10 kl</w:t>
      </w:r>
      <w:r w:rsidR="003A7D05" w:rsidRPr="00505B13">
        <w:rPr>
          <w:szCs w:val="24"/>
          <w:lang w:eastAsia="ja-JP"/>
        </w:rPr>
        <w:t xml:space="preserve">asių mokinių </w:t>
      </w:r>
      <w:r w:rsidR="00BF2E17" w:rsidRPr="00505B13">
        <w:rPr>
          <w:szCs w:val="24"/>
          <w:lang w:eastAsia="ja-JP"/>
        </w:rPr>
        <w:t xml:space="preserve"> </w:t>
      </w:r>
      <w:r w:rsidR="000E3E67" w:rsidRPr="00505B13">
        <w:rPr>
          <w:szCs w:val="24"/>
          <w:lang w:eastAsia="ja-JP"/>
        </w:rPr>
        <w:t>sveikatą stiprinantį fizinį aktyvumą, sudaryti palankias sąlygas įgyti sporto ir bendrųjų</w:t>
      </w:r>
      <w:r w:rsidR="00E04CC2" w:rsidRPr="00505B13">
        <w:rPr>
          <w:szCs w:val="24"/>
          <w:lang w:eastAsia="ja-JP"/>
        </w:rPr>
        <w:t xml:space="preserve"> sveikatos stiprinimo</w:t>
      </w:r>
      <w:r w:rsidR="000E3E67" w:rsidRPr="00505B13">
        <w:rPr>
          <w:szCs w:val="24"/>
          <w:lang w:eastAsia="ja-JP"/>
        </w:rPr>
        <w:t xml:space="preserve"> kompetencijų, skat</w:t>
      </w:r>
      <w:r w:rsidR="000E1579" w:rsidRPr="00505B13">
        <w:rPr>
          <w:szCs w:val="24"/>
          <w:lang w:eastAsia="ja-JP"/>
        </w:rPr>
        <w:t>inti siekti sportinių rezultatų</w:t>
      </w:r>
      <w:r w:rsidR="000E3E67" w:rsidRPr="00505B13">
        <w:rPr>
          <w:szCs w:val="24"/>
          <w:lang w:eastAsia="ja-JP"/>
        </w:rPr>
        <w:t>.</w:t>
      </w:r>
    </w:p>
    <w:p w:rsidR="000E3E67" w:rsidRPr="00505B13" w:rsidRDefault="00446C7B" w:rsidP="009923DB">
      <w:pPr>
        <w:ind w:firstLine="1298"/>
        <w:jc w:val="both"/>
        <w:rPr>
          <w:szCs w:val="24"/>
          <w:lang w:eastAsia="ja-JP"/>
        </w:rPr>
      </w:pPr>
      <w:r>
        <w:rPr>
          <w:szCs w:val="24"/>
          <w:lang w:eastAsia="ja-JP"/>
        </w:rPr>
        <w:t>6</w:t>
      </w:r>
      <w:r w:rsidR="000E3E67" w:rsidRPr="00505B13">
        <w:rPr>
          <w:szCs w:val="24"/>
          <w:lang w:eastAsia="ja-JP"/>
        </w:rPr>
        <w:t>.3. Prioritetiniai uždaviniai:</w:t>
      </w:r>
    </w:p>
    <w:p w:rsidR="000E3E67" w:rsidRPr="00505B13" w:rsidRDefault="00446C7B" w:rsidP="009923DB">
      <w:pPr>
        <w:ind w:firstLine="1298"/>
        <w:jc w:val="both"/>
        <w:rPr>
          <w:szCs w:val="24"/>
          <w:lang w:eastAsia="ja-JP"/>
        </w:rPr>
      </w:pPr>
      <w:r>
        <w:rPr>
          <w:szCs w:val="24"/>
          <w:lang w:eastAsia="ja-JP"/>
        </w:rPr>
        <w:t>6</w:t>
      </w:r>
      <w:r w:rsidR="000E3E67" w:rsidRPr="00505B13">
        <w:rPr>
          <w:szCs w:val="24"/>
          <w:lang w:eastAsia="ja-JP"/>
        </w:rPr>
        <w:t>.3.1. kiekvieno mokinio asmeninė mokymosi pažang</w:t>
      </w:r>
      <w:r w:rsidR="00BF2E17" w:rsidRPr="00505B13">
        <w:rPr>
          <w:szCs w:val="24"/>
          <w:lang w:eastAsia="ja-JP"/>
        </w:rPr>
        <w:t>a ir gera dvasinė savijauta</w:t>
      </w:r>
      <w:r w:rsidR="00E04CC2" w:rsidRPr="00505B13">
        <w:rPr>
          <w:szCs w:val="24"/>
          <w:lang w:eastAsia="ja-JP"/>
        </w:rPr>
        <w:t>;</w:t>
      </w:r>
      <w:r w:rsidR="00BF2E17" w:rsidRPr="00505B13">
        <w:rPr>
          <w:szCs w:val="24"/>
          <w:lang w:eastAsia="ja-JP"/>
        </w:rPr>
        <w:t xml:space="preserve"> </w:t>
      </w:r>
    </w:p>
    <w:p w:rsidR="000E3E67" w:rsidRPr="00505B13" w:rsidRDefault="00446C7B" w:rsidP="009923DB">
      <w:pPr>
        <w:ind w:firstLine="1298"/>
        <w:jc w:val="both"/>
        <w:rPr>
          <w:szCs w:val="24"/>
          <w:lang w:eastAsia="ja-JP"/>
        </w:rPr>
      </w:pPr>
      <w:r>
        <w:rPr>
          <w:szCs w:val="24"/>
          <w:lang w:eastAsia="ja-JP"/>
        </w:rPr>
        <w:t>6</w:t>
      </w:r>
      <w:r w:rsidR="000E3E67" w:rsidRPr="00505B13">
        <w:rPr>
          <w:szCs w:val="24"/>
          <w:lang w:eastAsia="ja-JP"/>
        </w:rPr>
        <w:t xml:space="preserve">.3.2. </w:t>
      </w:r>
      <w:r w:rsidR="00BF2E17" w:rsidRPr="00505B13">
        <w:rPr>
          <w:szCs w:val="24"/>
          <w:lang w:eastAsia="ja-JP"/>
        </w:rPr>
        <w:t xml:space="preserve">  aktyv</w:t>
      </w:r>
      <w:r w:rsidR="00E04CC2" w:rsidRPr="00505B13">
        <w:rPr>
          <w:szCs w:val="24"/>
          <w:lang w:eastAsia="ja-JP"/>
        </w:rPr>
        <w:t>us</w:t>
      </w:r>
      <w:r w:rsidR="00BF2E17" w:rsidRPr="00505B13">
        <w:rPr>
          <w:szCs w:val="24"/>
          <w:lang w:eastAsia="ja-JP"/>
        </w:rPr>
        <w:t xml:space="preserve"> tėvų dalyvavimas mokyklos gyvenime</w:t>
      </w:r>
      <w:r w:rsidR="00E04CC2" w:rsidRPr="00505B13">
        <w:rPr>
          <w:szCs w:val="24"/>
          <w:lang w:eastAsia="ja-JP"/>
        </w:rPr>
        <w:t>;</w:t>
      </w:r>
    </w:p>
    <w:p w:rsidR="00052D87" w:rsidRPr="00505B13" w:rsidRDefault="00446C7B" w:rsidP="009923DB">
      <w:pPr>
        <w:ind w:firstLine="1298"/>
        <w:jc w:val="both"/>
        <w:rPr>
          <w:szCs w:val="24"/>
          <w:lang w:eastAsia="ja-JP"/>
        </w:rPr>
      </w:pPr>
      <w:r>
        <w:rPr>
          <w:szCs w:val="24"/>
          <w:lang w:eastAsia="ja-JP"/>
        </w:rPr>
        <w:t>6</w:t>
      </w:r>
      <w:r w:rsidR="000E3E67" w:rsidRPr="00505B13">
        <w:rPr>
          <w:szCs w:val="24"/>
          <w:lang w:eastAsia="ja-JP"/>
        </w:rPr>
        <w:t xml:space="preserve">.3.3. </w:t>
      </w:r>
      <w:r w:rsidR="00CC421A" w:rsidRPr="00505B13">
        <w:rPr>
          <w:szCs w:val="24"/>
          <w:lang w:eastAsia="ja-JP"/>
        </w:rPr>
        <w:t xml:space="preserve"> </w:t>
      </w:r>
      <w:r w:rsidR="00BF2E17" w:rsidRPr="00505B13">
        <w:rPr>
          <w:szCs w:val="24"/>
          <w:lang w:eastAsia="ja-JP"/>
        </w:rPr>
        <w:t xml:space="preserve"> sisteminga ugdymo proceso veiklų </w:t>
      </w:r>
      <w:proofErr w:type="spellStart"/>
      <w:r w:rsidR="00BF2E17" w:rsidRPr="00505B13">
        <w:rPr>
          <w:szCs w:val="24"/>
          <w:lang w:eastAsia="ja-JP"/>
        </w:rPr>
        <w:t>stebėsen</w:t>
      </w:r>
      <w:r w:rsidR="00E04CC2" w:rsidRPr="00505B13">
        <w:rPr>
          <w:szCs w:val="24"/>
          <w:lang w:eastAsia="ja-JP"/>
        </w:rPr>
        <w:t>os</w:t>
      </w:r>
      <w:proofErr w:type="spellEnd"/>
      <w:r w:rsidR="00BF2E17" w:rsidRPr="00505B13">
        <w:rPr>
          <w:szCs w:val="24"/>
          <w:lang w:eastAsia="ja-JP"/>
        </w:rPr>
        <w:t xml:space="preserve"> </w:t>
      </w:r>
      <w:r w:rsidR="00675322" w:rsidRPr="00505B13">
        <w:rPr>
          <w:szCs w:val="24"/>
          <w:lang w:eastAsia="ja-JP"/>
        </w:rPr>
        <w:t>i</w:t>
      </w:r>
      <w:r w:rsidR="00E04CC2" w:rsidRPr="00505B13">
        <w:rPr>
          <w:szCs w:val="24"/>
          <w:lang w:eastAsia="ja-JP"/>
        </w:rPr>
        <w:t xml:space="preserve">r mokyklos veiklos įsivertinimo rezultatų panaudojimas ugdymo kokybei </w:t>
      </w:r>
      <w:r w:rsidR="000A3B3D" w:rsidRPr="00505B13">
        <w:rPr>
          <w:szCs w:val="24"/>
          <w:lang w:eastAsia="ja-JP"/>
        </w:rPr>
        <w:t>gerinti</w:t>
      </w:r>
      <w:r w:rsidR="00E04CC2" w:rsidRPr="00505B13">
        <w:rPr>
          <w:szCs w:val="24"/>
          <w:lang w:eastAsia="ja-JP"/>
        </w:rPr>
        <w:t>;</w:t>
      </w:r>
      <w:r w:rsidR="00675322" w:rsidRPr="00505B13">
        <w:rPr>
          <w:szCs w:val="24"/>
          <w:lang w:eastAsia="ja-JP"/>
        </w:rPr>
        <w:t xml:space="preserve"> </w:t>
      </w:r>
    </w:p>
    <w:p w:rsidR="000E3E67" w:rsidRPr="00505B13" w:rsidRDefault="00446C7B" w:rsidP="009923DB">
      <w:pPr>
        <w:ind w:firstLine="1298"/>
        <w:jc w:val="both"/>
        <w:rPr>
          <w:szCs w:val="24"/>
          <w:lang w:eastAsia="ja-JP"/>
        </w:rPr>
      </w:pPr>
      <w:r>
        <w:rPr>
          <w:szCs w:val="24"/>
          <w:lang w:eastAsia="ja-JP"/>
        </w:rPr>
        <w:t>6</w:t>
      </w:r>
      <w:r w:rsidR="004C354E" w:rsidRPr="00505B13">
        <w:rPr>
          <w:szCs w:val="24"/>
          <w:lang w:eastAsia="ja-JP"/>
        </w:rPr>
        <w:t xml:space="preserve">.3.4. </w:t>
      </w:r>
      <w:r w:rsidR="00052D87" w:rsidRPr="00505B13">
        <w:rPr>
          <w:szCs w:val="24"/>
          <w:lang w:eastAsia="ja-JP"/>
        </w:rPr>
        <w:t>mokymas ir mokymasis pagal atnaujintas lietuvių kalbos programas.</w:t>
      </w:r>
      <w:r w:rsidR="000E3E67" w:rsidRPr="00505B13">
        <w:rPr>
          <w:szCs w:val="24"/>
          <w:lang w:eastAsia="ja-JP"/>
        </w:rPr>
        <w:t xml:space="preserve"> </w:t>
      </w:r>
      <w:r w:rsidR="00675322" w:rsidRPr="00505B13">
        <w:rPr>
          <w:szCs w:val="24"/>
          <w:lang w:eastAsia="ja-JP"/>
        </w:rPr>
        <w:t xml:space="preserve"> </w:t>
      </w:r>
      <w:r w:rsidR="000E3E67" w:rsidRPr="00505B13">
        <w:rPr>
          <w:szCs w:val="24"/>
          <w:lang w:eastAsia="ja-JP"/>
        </w:rPr>
        <w:t xml:space="preserve"> </w:t>
      </w:r>
      <w:r w:rsidR="00675322" w:rsidRPr="00505B13">
        <w:rPr>
          <w:szCs w:val="24"/>
          <w:lang w:eastAsia="ja-JP"/>
        </w:rPr>
        <w:t xml:space="preserve"> </w:t>
      </w:r>
    </w:p>
    <w:p w:rsidR="000E3E67" w:rsidRPr="00505B13" w:rsidRDefault="00446C7B" w:rsidP="009923DB">
      <w:pPr>
        <w:ind w:firstLine="1298"/>
        <w:jc w:val="both"/>
        <w:rPr>
          <w:szCs w:val="24"/>
          <w:lang w:eastAsia="ja-JP"/>
        </w:rPr>
      </w:pPr>
      <w:r>
        <w:rPr>
          <w:szCs w:val="24"/>
        </w:rPr>
        <w:t>7</w:t>
      </w:r>
      <w:r w:rsidR="000E3E67" w:rsidRPr="00505B13">
        <w:rPr>
          <w:szCs w:val="24"/>
        </w:rPr>
        <w:t>. Mokyklos ugdymo plane vartojamos sąvokos:</w:t>
      </w:r>
    </w:p>
    <w:p w:rsidR="000E3E67" w:rsidRPr="00505B13" w:rsidRDefault="000E3E67" w:rsidP="009923DB">
      <w:pPr>
        <w:ind w:firstLine="1296"/>
        <w:jc w:val="both"/>
        <w:rPr>
          <w:szCs w:val="24"/>
        </w:rPr>
      </w:pPr>
      <w:r w:rsidRPr="00505B13">
        <w:rPr>
          <w:b/>
          <w:szCs w:val="24"/>
        </w:rPr>
        <w:t>Pamoka</w:t>
      </w:r>
      <w:r w:rsidRPr="00505B13">
        <w:rPr>
          <w:szCs w:val="24"/>
        </w:rPr>
        <w:t xml:space="preserve"> – pagrindinė nustatytos trukmės nepertraukiamo mokymosi organizavimo forma</w:t>
      </w:r>
    </w:p>
    <w:p w:rsidR="000E3E67" w:rsidRPr="00505B13" w:rsidRDefault="000E3E67" w:rsidP="009923DB">
      <w:pPr>
        <w:ind w:firstLine="1296"/>
        <w:jc w:val="both"/>
        <w:rPr>
          <w:szCs w:val="24"/>
          <w:u w:val="single"/>
        </w:rPr>
      </w:pPr>
      <w:r w:rsidRPr="00505B13">
        <w:rPr>
          <w:b/>
          <w:szCs w:val="24"/>
        </w:rPr>
        <w:t>Dalyko modulis</w:t>
      </w:r>
      <w:r w:rsidRPr="00505B13">
        <w:rPr>
          <w:szCs w:val="24"/>
        </w:rPr>
        <w:t xml:space="preserve"> – apibrėžta, savarankiška ir kryptinga ugdymo programos dalis.</w:t>
      </w:r>
    </w:p>
    <w:p w:rsidR="000E3E67" w:rsidRPr="00505B13" w:rsidRDefault="000E3E67" w:rsidP="009923DB">
      <w:pPr>
        <w:ind w:firstLine="1296"/>
        <w:jc w:val="both"/>
        <w:rPr>
          <w:szCs w:val="24"/>
          <w:lang w:eastAsia="ja-JP"/>
        </w:rPr>
      </w:pPr>
      <w:r w:rsidRPr="00505B13">
        <w:rPr>
          <w:b/>
          <w:bCs/>
          <w:szCs w:val="24"/>
          <w:lang w:eastAsia="ja-JP"/>
        </w:rPr>
        <w:t>Kontrolinis darbas</w:t>
      </w:r>
      <w:r w:rsidRPr="00505B13">
        <w:rPr>
          <w:bCs/>
          <w:szCs w:val="24"/>
          <w:lang w:eastAsia="ja-JP"/>
        </w:rPr>
        <w:t xml:space="preserve"> </w:t>
      </w:r>
      <w:r w:rsidRPr="00505B13">
        <w:rPr>
          <w:szCs w:val="24"/>
          <w:lang w:eastAsia="ja-JP"/>
        </w:rPr>
        <w:t>– žinių</w:t>
      </w:r>
      <w:r w:rsidRPr="00505B13">
        <w:rPr>
          <w:szCs w:val="24"/>
        </w:rPr>
        <w:t xml:space="preserve">, gebėjimų, įgūdžių </w:t>
      </w:r>
      <w:r w:rsidRPr="00505B13">
        <w:rPr>
          <w:szCs w:val="24"/>
          <w:lang w:eastAsia="ja-JP"/>
        </w:rPr>
        <w:t xml:space="preserve">parodymas arba </w:t>
      </w:r>
      <w:r w:rsidRPr="00505B13">
        <w:rPr>
          <w:szCs w:val="24"/>
        </w:rPr>
        <w:t>mokinio žinias, gebėjimus, įgūdžius patikrinantis ir formaliai vertinamas darbas, kuriam atlikti skiriama ne mažiau kaip 30 minučių.</w:t>
      </w:r>
    </w:p>
    <w:p w:rsidR="000E3E67" w:rsidRPr="00505B13" w:rsidRDefault="000E3E67" w:rsidP="009923DB">
      <w:pPr>
        <w:ind w:firstLine="1296"/>
        <w:jc w:val="both"/>
        <w:rPr>
          <w:szCs w:val="24"/>
        </w:rPr>
      </w:pPr>
      <w:r w:rsidRPr="00505B13">
        <w:rPr>
          <w:b/>
          <w:szCs w:val="24"/>
        </w:rPr>
        <w:t>Laikinoji grupė</w:t>
      </w:r>
      <w:r w:rsidRPr="00505B13">
        <w:rPr>
          <w:szCs w:val="24"/>
        </w:rPr>
        <w:t xml:space="preserve"> – mokinių grupė dalykui pagal modulį mokytis, diferencijuotai mokytis dalyko ar mokymosi pagalbai teikti</w:t>
      </w:r>
    </w:p>
    <w:p w:rsidR="00162948" w:rsidRPr="00505B13" w:rsidRDefault="000E3E67" w:rsidP="009923DB">
      <w:pPr>
        <w:ind w:firstLine="1296"/>
        <w:jc w:val="both"/>
        <w:rPr>
          <w:szCs w:val="24"/>
        </w:rPr>
      </w:pPr>
      <w:r w:rsidRPr="00505B13">
        <w:rPr>
          <w:b/>
          <w:szCs w:val="24"/>
        </w:rPr>
        <w:t>Specialioji pamoka</w:t>
      </w:r>
      <w:r w:rsidRPr="00505B13">
        <w:rPr>
          <w:szCs w:val="24"/>
        </w:rPr>
        <w:t xml:space="preserve"> – pamoka mokiniams, turintiems specialiųjų ugdymosi poreikių, skirta įgimtiems ar įgytiems sutrikimams kompensuoti, išskirtiniams asmens gabumams ugdyti.</w:t>
      </w:r>
    </w:p>
    <w:p w:rsidR="00ED4EA4" w:rsidRPr="00505B13" w:rsidRDefault="00ED4EA4" w:rsidP="00387446">
      <w:pPr>
        <w:ind w:firstLine="1296"/>
        <w:jc w:val="both"/>
        <w:rPr>
          <w:szCs w:val="24"/>
        </w:rPr>
      </w:pPr>
      <w:r w:rsidRPr="00505B13">
        <w:rPr>
          <w:b/>
          <w:szCs w:val="24"/>
        </w:rPr>
        <w:t>Specialiosios pratybos</w:t>
      </w:r>
      <w:r w:rsidRPr="00505B13">
        <w:rPr>
          <w:szCs w:val="24"/>
        </w:rPr>
        <w:t xml:space="preserve"> – švietimo pagalbos teikimo forma mokiniams, turintiems specialiųjų ugdymosi poreikių, padedanti įveikti mokymosi sunkumus ir sutrikimus.</w:t>
      </w:r>
    </w:p>
    <w:p w:rsidR="000E3E67" w:rsidRPr="00505B13" w:rsidRDefault="000E3E67" w:rsidP="00B17C14">
      <w:pPr>
        <w:rPr>
          <w:b/>
          <w:szCs w:val="24"/>
        </w:rPr>
      </w:pPr>
    </w:p>
    <w:p w:rsidR="000E3E67" w:rsidRPr="00505B13" w:rsidRDefault="000E3E67" w:rsidP="009923DB">
      <w:pPr>
        <w:jc w:val="center"/>
        <w:rPr>
          <w:b/>
          <w:szCs w:val="24"/>
        </w:rPr>
      </w:pPr>
      <w:r w:rsidRPr="00505B13">
        <w:rPr>
          <w:b/>
          <w:szCs w:val="24"/>
        </w:rPr>
        <w:t>PIRMAS SKIRSNIS</w:t>
      </w:r>
    </w:p>
    <w:p w:rsidR="000E3E67" w:rsidRPr="00505B13" w:rsidRDefault="000E3E67" w:rsidP="009923DB">
      <w:pPr>
        <w:jc w:val="center"/>
        <w:rPr>
          <w:b/>
          <w:szCs w:val="24"/>
        </w:rPr>
      </w:pPr>
      <w:r w:rsidRPr="00505B13">
        <w:rPr>
          <w:b/>
          <w:szCs w:val="24"/>
        </w:rPr>
        <w:t xml:space="preserve">UGDYMO ORGANIZAVIMAS </w:t>
      </w:r>
      <w:r w:rsidR="00387446" w:rsidRPr="00505B13">
        <w:rPr>
          <w:b/>
          <w:szCs w:val="24"/>
        </w:rPr>
        <w:t xml:space="preserve">PRIEŠMOKYKLINIO UGDYMO GRUPĖSE, 1-4 IR </w:t>
      </w:r>
      <w:r w:rsidRPr="00505B13">
        <w:rPr>
          <w:b/>
          <w:szCs w:val="24"/>
        </w:rPr>
        <w:t>5-10 KLASĖSE.</w:t>
      </w:r>
    </w:p>
    <w:p w:rsidR="000E3E67" w:rsidRPr="00505B13" w:rsidRDefault="000E3E67" w:rsidP="009923DB">
      <w:pPr>
        <w:jc w:val="center"/>
        <w:rPr>
          <w:b/>
          <w:szCs w:val="24"/>
        </w:rPr>
      </w:pPr>
      <w:r w:rsidRPr="00505B13">
        <w:rPr>
          <w:b/>
          <w:szCs w:val="24"/>
        </w:rPr>
        <w:t>MOKYKLOS BENDRUOMENĖS SUSITARIMAI.</w:t>
      </w:r>
      <w:r w:rsidR="00674E0E" w:rsidRPr="00505B13">
        <w:rPr>
          <w:b/>
          <w:szCs w:val="24"/>
        </w:rPr>
        <w:t xml:space="preserve"> </w:t>
      </w:r>
    </w:p>
    <w:p w:rsidR="009923DB" w:rsidRPr="00505B13" w:rsidRDefault="009923DB" w:rsidP="009923DB">
      <w:pPr>
        <w:jc w:val="center"/>
        <w:rPr>
          <w:szCs w:val="24"/>
        </w:rPr>
      </w:pPr>
    </w:p>
    <w:p w:rsidR="000E3E67" w:rsidRPr="00505B13" w:rsidRDefault="00446C7B" w:rsidP="00912D58">
      <w:pPr>
        <w:ind w:firstLine="1296"/>
        <w:jc w:val="both"/>
        <w:rPr>
          <w:szCs w:val="24"/>
        </w:rPr>
      </w:pPr>
      <w:r>
        <w:rPr>
          <w:szCs w:val="24"/>
        </w:rPr>
        <w:t>8</w:t>
      </w:r>
      <w:r w:rsidR="000E3E67" w:rsidRPr="00505B13">
        <w:rPr>
          <w:szCs w:val="24"/>
        </w:rPr>
        <w:t>. Ugdymo proceso trukmė:</w:t>
      </w:r>
    </w:p>
    <w:p w:rsidR="00387446" w:rsidRPr="00505B13" w:rsidRDefault="00446C7B" w:rsidP="00912D58">
      <w:pPr>
        <w:ind w:firstLine="1296"/>
        <w:jc w:val="both"/>
        <w:rPr>
          <w:szCs w:val="24"/>
        </w:rPr>
      </w:pPr>
      <w:r>
        <w:rPr>
          <w:szCs w:val="24"/>
        </w:rPr>
        <w:t>8</w:t>
      </w:r>
      <w:r w:rsidR="000E3E67" w:rsidRPr="00505B13">
        <w:rPr>
          <w:szCs w:val="24"/>
        </w:rPr>
        <w:t>.1</w:t>
      </w:r>
      <w:r w:rsidR="00A64D85" w:rsidRPr="00505B13">
        <w:rPr>
          <w:szCs w:val="24"/>
        </w:rPr>
        <w:t xml:space="preserve">. </w:t>
      </w:r>
      <w:r w:rsidR="00387446" w:rsidRPr="00505B13">
        <w:rPr>
          <w:szCs w:val="24"/>
        </w:rPr>
        <w:t>M</w:t>
      </w:r>
      <w:r w:rsidR="00D14370" w:rsidRPr="00505B13">
        <w:rPr>
          <w:szCs w:val="24"/>
        </w:rPr>
        <w:t xml:space="preserve">okslo metai </w:t>
      </w:r>
      <w:r w:rsidR="00A64D85" w:rsidRPr="00505B13">
        <w:rPr>
          <w:szCs w:val="24"/>
        </w:rPr>
        <w:t>prasideda 2016</w:t>
      </w:r>
      <w:r w:rsidR="000E3E67" w:rsidRPr="00505B13">
        <w:rPr>
          <w:szCs w:val="24"/>
        </w:rPr>
        <w:t xml:space="preserve"> m. rugsėjo 1 d., </w:t>
      </w:r>
      <w:r w:rsidR="00A64D85" w:rsidRPr="00505B13">
        <w:rPr>
          <w:szCs w:val="24"/>
        </w:rPr>
        <w:t>baigiasi 2017</w:t>
      </w:r>
      <w:r w:rsidR="00D14370" w:rsidRPr="00505B13">
        <w:rPr>
          <w:szCs w:val="24"/>
        </w:rPr>
        <w:t xml:space="preserve"> m. rugpjūčio</w:t>
      </w:r>
      <w:r w:rsidR="00A64D85" w:rsidRPr="00505B13">
        <w:rPr>
          <w:szCs w:val="24"/>
        </w:rPr>
        <w:t xml:space="preserve"> 31 d. </w:t>
      </w:r>
      <w:r w:rsidR="00387446" w:rsidRPr="00505B13">
        <w:rPr>
          <w:szCs w:val="24"/>
        </w:rPr>
        <w:t>Mokomasi 5 dienas per savaitę.</w:t>
      </w:r>
    </w:p>
    <w:p w:rsidR="00387446" w:rsidRPr="00505B13" w:rsidRDefault="00446C7B" w:rsidP="00912D58">
      <w:pPr>
        <w:ind w:firstLine="1296"/>
        <w:jc w:val="both"/>
        <w:rPr>
          <w:szCs w:val="24"/>
        </w:rPr>
      </w:pPr>
      <w:r>
        <w:rPr>
          <w:szCs w:val="24"/>
        </w:rPr>
        <w:t>8</w:t>
      </w:r>
      <w:r w:rsidR="00387446" w:rsidRPr="00505B13">
        <w:rPr>
          <w:szCs w:val="24"/>
        </w:rPr>
        <w:t xml:space="preserve">.2. </w:t>
      </w:r>
      <w:r w:rsidR="00A64D85" w:rsidRPr="00505B13">
        <w:rPr>
          <w:szCs w:val="24"/>
        </w:rPr>
        <w:t xml:space="preserve">Ugdymo procesas  </w:t>
      </w:r>
      <w:r w:rsidR="009923DB" w:rsidRPr="00505B13">
        <w:rPr>
          <w:szCs w:val="24"/>
        </w:rPr>
        <w:t>baigiasi</w:t>
      </w:r>
      <w:r w:rsidR="00387446" w:rsidRPr="00505B13">
        <w:rPr>
          <w:szCs w:val="24"/>
        </w:rPr>
        <w:t>:</w:t>
      </w:r>
    </w:p>
    <w:p w:rsidR="00387446" w:rsidRPr="00505B13" w:rsidRDefault="00387446" w:rsidP="00912D58">
      <w:pPr>
        <w:ind w:firstLine="1296"/>
        <w:jc w:val="both"/>
        <w:rPr>
          <w:szCs w:val="24"/>
        </w:rPr>
      </w:pPr>
      <w:r w:rsidRPr="00505B13">
        <w:rPr>
          <w:szCs w:val="24"/>
        </w:rPr>
        <w:t>Priešmokyklinio ugdymo grupėms, 1-4 ir 5 klasių mokiniams - 2017-05-3</w:t>
      </w:r>
      <w:r w:rsidR="00E90D2E" w:rsidRPr="00505B13">
        <w:rPr>
          <w:szCs w:val="24"/>
        </w:rPr>
        <w:t>0</w:t>
      </w:r>
      <w:r w:rsidRPr="00505B13">
        <w:rPr>
          <w:szCs w:val="24"/>
        </w:rPr>
        <w:t xml:space="preserve"> d. Mokslo metų trukmė 32 savaitės.</w:t>
      </w:r>
    </w:p>
    <w:p w:rsidR="00387446" w:rsidRPr="00505B13" w:rsidRDefault="00387446" w:rsidP="00912D58">
      <w:pPr>
        <w:ind w:firstLine="1296"/>
        <w:jc w:val="both"/>
        <w:rPr>
          <w:szCs w:val="24"/>
        </w:rPr>
      </w:pPr>
      <w:r w:rsidRPr="00505B13">
        <w:rPr>
          <w:szCs w:val="24"/>
        </w:rPr>
        <w:t xml:space="preserve">6-10 klasėms - </w:t>
      </w:r>
      <w:r w:rsidR="00A64D85" w:rsidRPr="00505B13">
        <w:rPr>
          <w:szCs w:val="24"/>
        </w:rPr>
        <w:t>2017</w:t>
      </w:r>
      <w:r w:rsidR="000E3E67" w:rsidRPr="00505B13">
        <w:rPr>
          <w:szCs w:val="24"/>
        </w:rPr>
        <w:t>-</w:t>
      </w:r>
      <w:r w:rsidR="00A64D85" w:rsidRPr="00505B13">
        <w:rPr>
          <w:szCs w:val="24"/>
        </w:rPr>
        <w:t xml:space="preserve">06-02 </w:t>
      </w:r>
      <w:r w:rsidRPr="00505B13">
        <w:rPr>
          <w:szCs w:val="24"/>
        </w:rPr>
        <w:t>d.</w:t>
      </w:r>
      <w:r w:rsidR="000E3E67" w:rsidRPr="00505B13">
        <w:rPr>
          <w:szCs w:val="24"/>
        </w:rPr>
        <w:t xml:space="preserve"> </w:t>
      </w:r>
      <w:r w:rsidRPr="00505B13">
        <w:rPr>
          <w:szCs w:val="24"/>
        </w:rPr>
        <w:t>Mokslo metų trukmė 34</w:t>
      </w:r>
      <w:r w:rsidR="000E3E67" w:rsidRPr="00505B13">
        <w:rPr>
          <w:szCs w:val="24"/>
        </w:rPr>
        <w:t xml:space="preserve"> savaitės</w:t>
      </w:r>
      <w:r w:rsidRPr="00505B13">
        <w:rPr>
          <w:szCs w:val="24"/>
        </w:rPr>
        <w:t>.</w:t>
      </w:r>
    </w:p>
    <w:p w:rsidR="000E3E67" w:rsidRPr="00505B13" w:rsidRDefault="00446C7B" w:rsidP="00912D58">
      <w:pPr>
        <w:ind w:firstLine="1296"/>
        <w:jc w:val="both"/>
        <w:rPr>
          <w:szCs w:val="24"/>
        </w:rPr>
      </w:pPr>
      <w:r>
        <w:rPr>
          <w:szCs w:val="24"/>
        </w:rPr>
        <w:t>8.3</w:t>
      </w:r>
      <w:r w:rsidR="000E3E67" w:rsidRPr="00505B13">
        <w:rPr>
          <w:szCs w:val="24"/>
        </w:rPr>
        <w:t xml:space="preserve">. </w:t>
      </w:r>
      <w:r w:rsidR="00387446" w:rsidRPr="00505B13">
        <w:rPr>
          <w:szCs w:val="24"/>
        </w:rPr>
        <w:t>Ugdymo procesas skirstomas t</w:t>
      </w:r>
      <w:r w:rsidR="000E3E67" w:rsidRPr="00505B13">
        <w:rPr>
          <w:szCs w:val="24"/>
        </w:rPr>
        <w:t>rimestrai</w:t>
      </w:r>
      <w:r w:rsidR="00387446" w:rsidRPr="00505B13">
        <w:rPr>
          <w:szCs w:val="24"/>
        </w:rPr>
        <w:t>s</w:t>
      </w:r>
      <w:r w:rsidR="000E3E67" w:rsidRPr="00505B13">
        <w:rPr>
          <w:szCs w:val="24"/>
        </w:rPr>
        <w:t>:</w:t>
      </w:r>
    </w:p>
    <w:tbl>
      <w:tblPr>
        <w:tblStyle w:val="Lentelstinklelis"/>
        <w:tblW w:w="0" w:type="auto"/>
        <w:tblLook w:val="04A0" w:firstRow="1" w:lastRow="0" w:firstColumn="1" w:lastColumn="0" w:noHBand="0" w:noVBand="1"/>
      </w:tblPr>
      <w:tblGrid>
        <w:gridCol w:w="2628"/>
        <w:gridCol w:w="2501"/>
        <w:gridCol w:w="2518"/>
        <w:gridCol w:w="2208"/>
      </w:tblGrid>
      <w:tr w:rsidR="00B353D8" w:rsidRPr="00505B13" w:rsidTr="00E90D2E">
        <w:tc>
          <w:tcPr>
            <w:tcW w:w="2628" w:type="dxa"/>
          </w:tcPr>
          <w:p w:rsidR="00E90D2E" w:rsidRPr="00505B13" w:rsidRDefault="00E90D2E" w:rsidP="00E90D2E">
            <w:pPr>
              <w:jc w:val="center"/>
              <w:rPr>
                <w:szCs w:val="24"/>
              </w:rPr>
            </w:pPr>
            <w:r w:rsidRPr="00505B13">
              <w:rPr>
                <w:szCs w:val="24"/>
              </w:rPr>
              <w:t>Trimestras</w:t>
            </w:r>
          </w:p>
        </w:tc>
        <w:tc>
          <w:tcPr>
            <w:tcW w:w="2501" w:type="dxa"/>
          </w:tcPr>
          <w:p w:rsidR="00E90D2E" w:rsidRPr="00505B13" w:rsidRDefault="00E90D2E" w:rsidP="00E90D2E">
            <w:pPr>
              <w:jc w:val="center"/>
              <w:rPr>
                <w:szCs w:val="24"/>
              </w:rPr>
            </w:pPr>
            <w:r w:rsidRPr="00505B13">
              <w:rPr>
                <w:szCs w:val="24"/>
              </w:rPr>
              <w:t>Pradžia</w:t>
            </w:r>
          </w:p>
        </w:tc>
        <w:tc>
          <w:tcPr>
            <w:tcW w:w="2518" w:type="dxa"/>
          </w:tcPr>
          <w:p w:rsidR="00E90D2E" w:rsidRPr="00505B13" w:rsidRDefault="00E90D2E" w:rsidP="00E90D2E">
            <w:pPr>
              <w:jc w:val="center"/>
              <w:rPr>
                <w:szCs w:val="24"/>
              </w:rPr>
            </w:pPr>
            <w:r w:rsidRPr="00505B13">
              <w:rPr>
                <w:szCs w:val="24"/>
              </w:rPr>
              <w:t>Pabaiga</w:t>
            </w:r>
          </w:p>
        </w:tc>
        <w:tc>
          <w:tcPr>
            <w:tcW w:w="2208" w:type="dxa"/>
          </w:tcPr>
          <w:p w:rsidR="00E90D2E" w:rsidRPr="00505B13" w:rsidRDefault="00E90D2E" w:rsidP="00E90D2E">
            <w:pPr>
              <w:jc w:val="center"/>
              <w:rPr>
                <w:szCs w:val="24"/>
              </w:rPr>
            </w:pPr>
            <w:r w:rsidRPr="00505B13">
              <w:rPr>
                <w:szCs w:val="24"/>
              </w:rPr>
              <w:t>Klasės</w:t>
            </w:r>
          </w:p>
        </w:tc>
      </w:tr>
      <w:tr w:rsidR="00B353D8" w:rsidRPr="00505B13" w:rsidTr="00E90D2E">
        <w:tc>
          <w:tcPr>
            <w:tcW w:w="2628" w:type="dxa"/>
          </w:tcPr>
          <w:p w:rsidR="00E90D2E" w:rsidRPr="00505B13" w:rsidRDefault="00E90D2E" w:rsidP="002346CF">
            <w:pPr>
              <w:rPr>
                <w:szCs w:val="24"/>
              </w:rPr>
            </w:pPr>
            <w:r w:rsidRPr="00505B13">
              <w:rPr>
                <w:szCs w:val="24"/>
              </w:rPr>
              <w:t>I</w:t>
            </w:r>
          </w:p>
        </w:tc>
        <w:tc>
          <w:tcPr>
            <w:tcW w:w="2501" w:type="dxa"/>
          </w:tcPr>
          <w:p w:rsidR="00E90D2E" w:rsidRPr="00505B13" w:rsidRDefault="00E90D2E" w:rsidP="002346CF">
            <w:pPr>
              <w:rPr>
                <w:szCs w:val="24"/>
              </w:rPr>
            </w:pPr>
            <w:r w:rsidRPr="00505B13">
              <w:rPr>
                <w:szCs w:val="24"/>
              </w:rPr>
              <w:t>2016-09-01</w:t>
            </w:r>
          </w:p>
        </w:tc>
        <w:tc>
          <w:tcPr>
            <w:tcW w:w="2518" w:type="dxa"/>
          </w:tcPr>
          <w:p w:rsidR="00E90D2E" w:rsidRPr="00505B13" w:rsidRDefault="00E90D2E" w:rsidP="002346CF">
            <w:pPr>
              <w:rPr>
                <w:szCs w:val="24"/>
              </w:rPr>
            </w:pPr>
            <w:r w:rsidRPr="00505B13">
              <w:rPr>
                <w:szCs w:val="24"/>
              </w:rPr>
              <w:t>2016-11-30</w:t>
            </w:r>
          </w:p>
        </w:tc>
        <w:tc>
          <w:tcPr>
            <w:tcW w:w="2208" w:type="dxa"/>
          </w:tcPr>
          <w:p w:rsidR="00E90D2E" w:rsidRPr="00505B13" w:rsidRDefault="00E90D2E" w:rsidP="002346CF">
            <w:pPr>
              <w:rPr>
                <w:szCs w:val="24"/>
              </w:rPr>
            </w:pPr>
            <w:r w:rsidRPr="00505B13">
              <w:rPr>
                <w:szCs w:val="24"/>
              </w:rPr>
              <w:t xml:space="preserve">1-4, 5-10 </w:t>
            </w:r>
          </w:p>
        </w:tc>
      </w:tr>
      <w:tr w:rsidR="00B353D8" w:rsidRPr="00505B13" w:rsidTr="00E90D2E">
        <w:tc>
          <w:tcPr>
            <w:tcW w:w="2628" w:type="dxa"/>
          </w:tcPr>
          <w:p w:rsidR="00E90D2E" w:rsidRPr="00505B13" w:rsidRDefault="00E90D2E" w:rsidP="002346CF">
            <w:pPr>
              <w:rPr>
                <w:szCs w:val="24"/>
              </w:rPr>
            </w:pPr>
            <w:r w:rsidRPr="00505B13">
              <w:rPr>
                <w:szCs w:val="24"/>
              </w:rPr>
              <w:t>II</w:t>
            </w:r>
          </w:p>
        </w:tc>
        <w:tc>
          <w:tcPr>
            <w:tcW w:w="2501" w:type="dxa"/>
          </w:tcPr>
          <w:p w:rsidR="00E90D2E" w:rsidRPr="00505B13" w:rsidRDefault="00E90D2E" w:rsidP="002346CF">
            <w:pPr>
              <w:rPr>
                <w:szCs w:val="24"/>
              </w:rPr>
            </w:pPr>
            <w:r w:rsidRPr="00505B13">
              <w:rPr>
                <w:szCs w:val="24"/>
              </w:rPr>
              <w:t>2016-12-01</w:t>
            </w:r>
          </w:p>
        </w:tc>
        <w:tc>
          <w:tcPr>
            <w:tcW w:w="2518" w:type="dxa"/>
          </w:tcPr>
          <w:p w:rsidR="00E90D2E" w:rsidRPr="00505B13" w:rsidRDefault="00E90D2E" w:rsidP="002346CF">
            <w:pPr>
              <w:rPr>
                <w:szCs w:val="24"/>
              </w:rPr>
            </w:pPr>
            <w:r w:rsidRPr="00505B13">
              <w:rPr>
                <w:szCs w:val="24"/>
              </w:rPr>
              <w:t>2017-02-28</w:t>
            </w:r>
          </w:p>
        </w:tc>
        <w:tc>
          <w:tcPr>
            <w:tcW w:w="2208" w:type="dxa"/>
          </w:tcPr>
          <w:p w:rsidR="00E90D2E" w:rsidRPr="00505B13" w:rsidRDefault="00E90D2E" w:rsidP="002346CF">
            <w:pPr>
              <w:rPr>
                <w:szCs w:val="24"/>
              </w:rPr>
            </w:pPr>
            <w:r w:rsidRPr="00505B13">
              <w:rPr>
                <w:szCs w:val="24"/>
              </w:rPr>
              <w:t>1-4,5-10</w:t>
            </w:r>
          </w:p>
        </w:tc>
      </w:tr>
      <w:tr w:rsidR="00B353D8" w:rsidRPr="00505B13" w:rsidTr="00E90D2E">
        <w:tc>
          <w:tcPr>
            <w:tcW w:w="2628" w:type="dxa"/>
          </w:tcPr>
          <w:p w:rsidR="00E90D2E" w:rsidRPr="00505B13" w:rsidRDefault="00E90D2E" w:rsidP="002346CF">
            <w:pPr>
              <w:rPr>
                <w:szCs w:val="24"/>
              </w:rPr>
            </w:pPr>
            <w:r w:rsidRPr="00505B13">
              <w:rPr>
                <w:szCs w:val="24"/>
              </w:rPr>
              <w:t>III</w:t>
            </w:r>
          </w:p>
        </w:tc>
        <w:tc>
          <w:tcPr>
            <w:tcW w:w="2501" w:type="dxa"/>
          </w:tcPr>
          <w:p w:rsidR="00E90D2E" w:rsidRPr="00505B13" w:rsidRDefault="00E90D2E" w:rsidP="002346CF">
            <w:pPr>
              <w:rPr>
                <w:szCs w:val="24"/>
              </w:rPr>
            </w:pPr>
            <w:r w:rsidRPr="00505B13">
              <w:rPr>
                <w:szCs w:val="24"/>
              </w:rPr>
              <w:t>2017-03-01</w:t>
            </w:r>
          </w:p>
          <w:p w:rsidR="00E90D2E" w:rsidRPr="00505B13" w:rsidRDefault="00E90D2E" w:rsidP="002346CF">
            <w:pPr>
              <w:rPr>
                <w:szCs w:val="24"/>
              </w:rPr>
            </w:pPr>
            <w:r w:rsidRPr="00505B13">
              <w:rPr>
                <w:szCs w:val="24"/>
              </w:rPr>
              <w:lastRenderedPageBreak/>
              <w:t>2017-03-01</w:t>
            </w:r>
          </w:p>
        </w:tc>
        <w:tc>
          <w:tcPr>
            <w:tcW w:w="2518" w:type="dxa"/>
          </w:tcPr>
          <w:p w:rsidR="00E90D2E" w:rsidRPr="00505B13" w:rsidRDefault="00E90D2E" w:rsidP="002346CF">
            <w:pPr>
              <w:rPr>
                <w:szCs w:val="24"/>
              </w:rPr>
            </w:pPr>
            <w:r w:rsidRPr="00505B13">
              <w:rPr>
                <w:szCs w:val="24"/>
              </w:rPr>
              <w:lastRenderedPageBreak/>
              <w:t>2017-05-30</w:t>
            </w:r>
          </w:p>
          <w:p w:rsidR="00E90D2E" w:rsidRPr="00505B13" w:rsidRDefault="00E90D2E" w:rsidP="002346CF">
            <w:pPr>
              <w:rPr>
                <w:szCs w:val="24"/>
              </w:rPr>
            </w:pPr>
            <w:r w:rsidRPr="00505B13">
              <w:rPr>
                <w:szCs w:val="24"/>
              </w:rPr>
              <w:lastRenderedPageBreak/>
              <w:t>2017-06-02</w:t>
            </w:r>
          </w:p>
        </w:tc>
        <w:tc>
          <w:tcPr>
            <w:tcW w:w="2208" w:type="dxa"/>
          </w:tcPr>
          <w:p w:rsidR="00E90D2E" w:rsidRPr="00505B13" w:rsidRDefault="00E90D2E" w:rsidP="002346CF">
            <w:pPr>
              <w:rPr>
                <w:szCs w:val="24"/>
              </w:rPr>
            </w:pPr>
            <w:r w:rsidRPr="00505B13">
              <w:rPr>
                <w:szCs w:val="24"/>
              </w:rPr>
              <w:lastRenderedPageBreak/>
              <w:t>1-4 ir 5</w:t>
            </w:r>
          </w:p>
          <w:p w:rsidR="00E90D2E" w:rsidRPr="00505B13" w:rsidRDefault="00E90D2E" w:rsidP="002346CF">
            <w:pPr>
              <w:rPr>
                <w:szCs w:val="24"/>
              </w:rPr>
            </w:pPr>
            <w:r w:rsidRPr="00505B13">
              <w:rPr>
                <w:szCs w:val="24"/>
              </w:rPr>
              <w:lastRenderedPageBreak/>
              <w:t>6-10</w:t>
            </w:r>
          </w:p>
        </w:tc>
      </w:tr>
    </w:tbl>
    <w:p w:rsidR="00387446" w:rsidRPr="00505B13" w:rsidRDefault="00E90D2E" w:rsidP="002346CF">
      <w:pPr>
        <w:ind w:firstLine="1296"/>
        <w:rPr>
          <w:szCs w:val="24"/>
        </w:rPr>
      </w:pPr>
      <w:r w:rsidRPr="00505B13">
        <w:rPr>
          <w:szCs w:val="24"/>
        </w:rPr>
        <w:lastRenderedPageBreak/>
        <w:t>Priešmokyklinio ugdymo grupių ugdymas yra vientisas vienerių metų ugdymo procesas ir trimestrais neskirstomas.</w:t>
      </w:r>
    </w:p>
    <w:p w:rsidR="0003291F" w:rsidRPr="00505B13" w:rsidRDefault="00446C7B" w:rsidP="0003291F">
      <w:pPr>
        <w:ind w:firstLine="1296"/>
        <w:rPr>
          <w:szCs w:val="24"/>
        </w:rPr>
      </w:pPr>
      <w:r>
        <w:rPr>
          <w:szCs w:val="24"/>
        </w:rPr>
        <w:t>8.4</w:t>
      </w:r>
      <w:r w:rsidR="0003291F" w:rsidRPr="00505B13">
        <w:rPr>
          <w:szCs w:val="24"/>
        </w:rPr>
        <w:t>. Trimestrų signalinis pažymys vedamas:</w:t>
      </w:r>
    </w:p>
    <w:tbl>
      <w:tblPr>
        <w:tblStyle w:val="Lentelstinklelis"/>
        <w:tblW w:w="0" w:type="auto"/>
        <w:tblLook w:val="04A0" w:firstRow="1" w:lastRow="0" w:firstColumn="1" w:lastColumn="0" w:noHBand="0" w:noVBand="1"/>
      </w:tblPr>
      <w:tblGrid>
        <w:gridCol w:w="6204"/>
        <w:gridCol w:w="3543"/>
      </w:tblGrid>
      <w:tr w:rsidR="0003291F" w:rsidRPr="00505B13" w:rsidTr="00A35280">
        <w:tc>
          <w:tcPr>
            <w:tcW w:w="6204" w:type="dxa"/>
            <w:tcBorders>
              <w:top w:val="single" w:sz="4" w:space="0" w:color="auto"/>
              <w:left w:val="single" w:sz="4" w:space="0" w:color="auto"/>
              <w:bottom w:val="single" w:sz="4" w:space="0" w:color="auto"/>
              <w:right w:val="single" w:sz="4" w:space="0" w:color="auto"/>
            </w:tcBorders>
            <w:hideMark/>
          </w:tcPr>
          <w:p w:rsidR="0003291F" w:rsidRPr="00505B13" w:rsidRDefault="0003291F" w:rsidP="00A35280">
            <w:pPr>
              <w:rPr>
                <w:szCs w:val="24"/>
              </w:rPr>
            </w:pPr>
            <w:r w:rsidRPr="00505B13">
              <w:rPr>
                <w:szCs w:val="24"/>
              </w:rPr>
              <w:t>1 trimestro signalinis pažymys</w:t>
            </w:r>
          </w:p>
        </w:tc>
        <w:tc>
          <w:tcPr>
            <w:tcW w:w="3543" w:type="dxa"/>
            <w:tcBorders>
              <w:top w:val="single" w:sz="4" w:space="0" w:color="auto"/>
              <w:left w:val="single" w:sz="4" w:space="0" w:color="auto"/>
              <w:bottom w:val="single" w:sz="4" w:space="0" w:color="auto"/>
              <w:right w:val="single" w:sz="4" w:space="0" w:color="auto"/>
            </w:tcBorders>
            <w:hideMark/>
          </w:tcPr>
          <w:p w:rsidR="0003291F" w:rsidRPr="00505B13" w:rsidRDefault="0003291F" w:rsidP="00A35280">
            <w:pPr>
              <w:rPr>
                <w:szCs w:val="24"/>
              </w:rPr>
            </w:pPr>
            <w:r w:rsidRPr="00505B13">
              <w:rPr>
                <w:szCs w:val="24"/>
              </w:rPr>
              <w:t>2016-11-11</w:t>
            </w:r>
          </w:p>
        </w:tc>
      </w:tr>
      <w:tr w:rsidR="0003291F" w:rsidRPr="00505B13" w:rsidTr="00A35280">
        <w:tc>
          <w:tcPr>
            <w:tcW w:w="6204" w:type="dxa"/>
            <w:tcBorders>
              <w:top w:val="single" w:sz="4" w:space="0" w:color="auto"/>
              <w:left w:val="single" w:sz="4" w:space="0" w:color="auto"/>
              <w:bottom w:val="single" w:sz="4" w:space="0" w:color="auto"/>
              <w:right w:val="single" w:sz="4" w:space="0" w:color="auto"/>
            </w:tcBorders>
            <w:hideMark/>
          </w:tcPr>
          <w:p w:rsidR="0003291F" w:rsidRPr="00505B13" w:rsidRDefault="0003291F" w:rsidP="00A35280">
            <w:pPr>
              <w:rPr>
                <w:szCs w:val="24"/>
              </w:rPr>
            </w:pPr>
            <w:r w:rsidRPr="00505B13">
              <w:rPr>
                <w:szCs w:val="24"/>
              </w:rPr>
              <w:t>II trimestro signalinis pažymys</w:t>
            </w:r>
          </w:p>
        </w:tc>
        <w:tc>
          <w:tcPr>
            <w:tcW w:w="3543" w:type="dxa"/>
            <w:tcBorders>
              <w:top w:val="single" w:sz="4" w:space="0" w:color="auto"/>
              <w:left w:val="single" w:sz="4" w:space="0" w:color="auto"/>
              <w:bottom w:val="single" w:sz="4" w:space="0" w:color="auto"/>
              <w:right w:val="single" w:sz="4" w:space="0" w:color="auto"/>
            </w:tcBorders>
            <w:hideMark/>
          </w:tcPr>
          <w:p w:rsidR="0003291F" w:rsidRPr="00505B13" w:rsidRDefault="0003291F" w:rsidP="00A35280">
            <w:pPr>
              <w:rPr>
                <w:szCs w:val="24"/>
              </w:rPr>
            </w:pPr>
            <w:r w:rsidRPr="00505B13">
              <w:rPr>
                <w:szCs w:val="24"/>
              </w:rPr>
              <w:t>2017-02-06</w:t>
            </w:r>
          </w:p>
        </w:tc>
      </w:tr>
      <w:tr w:rsidR="00B353D8" w:rsidRPr="00505B13" w:rsidTr="00A35280">
        <w:tc>
          <w:tcPr>
            <w:tcW w:w="6204" w:type="dxa"/>
            <w:tcBorders>
              <w:top w:val="single" w:sz="4" w:space="0" w:color="auto"/>
              <w:left w:val="single" w:sz="4" w:space="0" w:color="auto"/>
              <w:bottom w:val="single" w:sz="4" w:space="0" w:color="auto"/>
              <w:right w:val="single" w:sz="4" w:space="0" w:color="auto"/>
            </w:tcBorders>
            <w:hideMark/>
          </w:tcPr>
          <w:p w:rsidR="0003291F" w:rsidRPr="00505B13" w:rsidRDefault="0003291F" w:rsidP="00A35280">
            <w:pPr>
              <w:rPr>
                <w:szCs w:val="24"/>
              </w:rPr>
            </w:pPr>
            <w:r w:rsidRPr="00505B13">
              <w:rPr>
                <w:szCs w:val="24"/>
              </w:rPr>
              <w:t>III trimestro signalinis pažymys</w:t>
            </w:r>
          </w:p>
        </w:tc>
        <w:tc>
          <w:tcPr>
            <w:tcW w:w="3543" w:type="dxa"/>
            <w:tcBorders>
              <w:top w:val="single" w:sz="4" w:space="0" w:color="auto"/>
              <w:left w:val="single" w:sz="4" w:space="0" w:color="auto"/>
              <w:bottom w:val="single" w:sz="4" w:space="0" w:color="auto"/>
              <w:right w:val="single" w:sz="4" w:space="0" w:color="auto"/>
            </w:tcBorders>
            <w:hideMark/>
          </w:tcPr>
          <w:p w:rsidR="0003291F" w:rsidRPr="00505B13" w:rsidRDefault="0003291F" w:rsidP="00A35280">
            <w:pPr>
              <w:rPr>
                <w:szCs w:val="24"/>
              </w:rPr>
            </w:pPr>
            <w:r w:rsidRPr="00505B13">
              <w:rPr>
                <w:szCs w:val="24"/>
              </w:rPr>
              <w:t>2017-05-08</w:t>
            </w:r>
          </w:p>
        </w:tc>
      </w:tr>
    </w:tbl>
    <w:p w:rsidR="0003291F" w:rsidRPr="00505B13" w:rsidRDefault="0003291F" w:rsidP="002346CF">
      <w:pPr>
        <w:ind w:firstLine="1296"/>
        <w:rPr>
          <w:szCs w:val="24"/>
        </w:rPr>
      </w:pPr>
    </w:p>
    <w:p w:rsidR="000E3E67" w:rsidRPr="00505B13" w:rsidRDefault="00446C7B" w:rsidP="002346CF">
      <w:pPr>
        <w:ind w:firstLine="1296"/>
        <w:rPr>
          <w:szCs w:val="24"/>
        </w:rPr>
      </w:pPr>
      <w:r>
        <w:rPr>
          <w:szCs w:val="24"/>
        </w:rPr>
        <w:t>9</w:t>
      </w:r>
      <w:r w:rsidR="000E3E67" w:rsidRPr="00505B13">
        <w:rPr>
          <w:szCs w:val="24"/>
        </w:rPr>
        <w:t>.Mokinių atostogos:</w:t>
      </w:r>
    </w:p>
    <w:p w:rsidR="00E90D2E" w:rsidRPr="00505B13" w:rsidRDefault="00446C7B" w:rsidP="00E90D2E">
      <w:pPr>
        <w:ind w:firstLine="1296"/>
        <w:rPr>
          <w:szCs w:val="24"/>
        </w:rPr>
      </w:pPr>
      <w:r>
        <w:rPr>
          <w:szCs w:val="24"/>
        </w:rPr>
        <w:t>9</w:t>
      </w:r>
      <w:r w:rsidR="00E90D2E" w:rsidRPr="00505B13">
        <w:rPr>
          <w:szCs w:val="24"/>
        </w:rPr>
        <w:t>.1. Priešmokyklinio ugdymo grupių vaikams, 1-4 ir 5 -10 klasių mokiniams:</w:t>
      </w:r>
    </w:p>
    <w:tbl>
      <w:tblPr>
        <w:tblStyle w:val="Lentelstinklelis"/>
        <w:tblW w:w="9889" w:type="dxa"/>
        <w:tblLook w:val="04A0" w:firstRow="1" w:lastRow="0" w:firstColumn="1" w:lastColumn="0" w:noHBand="0" w:noVBand="1"/>
      </w:tblPr>
      <w:tblGrid>
        <w:gridCol w:w="2546"/>
        <w:gridCol w:w="2694"/>
        <w:gridCol w:w="2126"/>
        <w:gridCol w:w="2523"/>
      </w:tblGrid>
      <w:tr w:rsidR="00B353D8" w:rsidRPr="00505B13" w:rsidTr="00E90D2E">
        <w:tc>
          <w:tcPr>
            <w:tcW w:w="254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E90D2E">
            <w:pPr>
              <w:jc w:val="center"/>
              <w:rPr>
                <w:szCs w:val="24"/>
              </w:rPr>
            </w:pPr>
            <w:r w:rsidRPr="00505B13">
              <w:rPr>
                <w:szCs w:val="24"/>
              </w:rPr>
              <w:t>Atostogų pavadinimas</w:t>
            </w:r>
          </w:p>
        </w:tc>
        <w:tc>
          <w:tcPr>
            <w:tcW w:w="269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E90D2E">
            <w:pPr>
              <w:jc w:val="center"/>
              <w:rPr>
                <w:szCs w:val="24"/>
              </w:rPr>
            </w:pPr>
            <w:r w:rsidRPr="00505B13">
              <w:rPr>
                <w:szCs w:val="24"/>
              </w:rPr>
              <w:t>Prasideda</w:t>
            </w:r>
          </w:p>
        </w:tc>
        <w:tc>
          <w:tcPr>
            <w:tcW w:w="212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E90D2E">
            <w:pPr>
              <w:jc w:val="center"/>
              <w:rPr>
                <w:szCs w:val="24"/>
              </w:rPr>
            </w:pPr>
            <w:r w:rsidRPr="00505B13">
              <w:rPr>
                <w:szCs w:val="24"/>
              </w:rPr>
              <w:t>Baigiasi</w:t>
            </w:r>
          </w:p>
        </w:tc>
        <w:tc>
          <w:tcPr>
            <w:tcW w:w="252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E90D2E">
            <w:pPr>
              <w:jc w:val="center"/>
              <w:rPr>
                <w:szCs w:val="24"/>
              </w:rPr>
            </w:pPr>
            <w:r w:rsidRPr="00505B13">
              <w:rPr>
                <w:szCs w:val="24"/>
              </w:rPr>
              <w:t>Į mokyklą</w:t>
            </w:r>
          </w:p>
        </w:tc>
      </w:tr>
      <w:tr w:rsidR="00B353D8" w:rsidRPr="00505B13" w:rsidTr="00E90D2E">
        <w:tc>
          <w:tcPr>
            <w:tcW w:w="254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Rudens</w:t>
            </w:r>
          </w:p>
        </w:tc>
        <w:tc>
          <w:tcPr>
            <w:tcW w:w="2694" w:type="dxa"/>
            <w:tcBorders>
              <w:top w:val="single" w:sz="4" w:space="0" w:color="auto"/>
              <w:left w:val="single" w:sz="4" w:space="0" w:color="auto"/>
              <w:bottom w:val="single" w:sz="4" w:space="0" w:color="auto"/>
              <w:right w:val="single" w:sz="4" w:space="0" w:color="auto"/>
            </w:tcBorders>
            <w:hideMark/>
          </w:tcPr>
          <w:p w:rsidR="000E3E67" w:rsidRPr="00505B13" w:rsidRDefault="0033175E" w:rsidP="002346CF">
            <w:pPr>
              <w:rPr>
                <w:szCs w:val="24"/>
              </w:rPr>
            </w:pPr>
            <w:r w:rsidRPr="00505B13">
              <w:rPr>
                <w:szCs w:val="24"/>
              </w:rPr>
              <w:t>2016 -10-31</w:t>
            </w:r>
          </w:p>
        </w:tc>
        <w:tc>
          <w:tcPr>
            <w:tcW w:w="2126" w:type="dxa"/>
            <w:tcBorders>
              <w:top w:val="single" w:sz="4" w:space="0" w:color="auto"/>
              <w:left w:val="single" w:sz="4" w:space="0" w:color="auto"/>
              <w:bottom w:val="single" w:sz="4" w:space="0" w:color="auto"/>
              <w:right w:val="single" w:sz="4" w:space="0" w:color="auto"/>
            </w:tcBorders>
            <w:hideMark/>
          </w:tcPr>
          <w:p w:rsidR="000E3E67" w:rsidRPr="00505B13" w:rsidRDefault="0033175E" w:rsidP="002346CF">
            <w:pPr>
              <w:rPr>
                <w:szCs w:val="24"/>
              </w:rPr>
            </w:pPr>
            <w:r w:rsidRPr="00505B13">
              <w:rPr>
                <w:szCs w:val="24"/>
              </w:rPr>
              <w:t>2016- 11-04</w:t>
            </w:r>
          </w:p>
        </w:tc>
        <w:tc>
          <w:tcPr>
            <w:tcW w:w="2523" w:type="dxa"/>
            <w:tcBorders>
              <w:top w:val="single" w:sz="4" w:space="0" w:color="auto"/>
              <w:left w:val="single" w:sz="4" w:space="0" w:color="auto"/>
              <w:bottom w:val="single" w:sz="4" w:space="0" w:color="auto"/>
              <w:right w:val="single" w:sz="4" w:space="0" w:color="auto"/>
            </w:tcBorders>
            <w:hideMark/>
          </w:tcPr>
          <w:p w:rsidR="000E3E67" w:rsidRPr="00505B13" w:rsidRDefault="0033175E" w:rsidP="002346CF">
            <w:pPr>
              <w:rPr>
                <w:szCs w:val="24"/>
              </w:rPr>
            </w:pPr>
            <w:r w:rsidRPr="00505B13">
              <w:rPr>
                <w:szCs w:val="24"/>
              </w:rPr>
              <w:t>2016-11-0</w:t>
            </w:r>
            <w:r w:rsidR="007D29C3" w:rsidRPr="00505B13">
              <w:rPr>
                <w:szCs w:val="24"/>
              </w:rPr>
              <w:t>7</w:t>
            </w:r>
          </w:p>
        </w:tc>
      </w:tr>
      <w:tr w:rsidR="00B353D8" w:rsidRPr="00505B13" w:rsidTr="00E90D2E">
        <w:tc>
          <w:tcPr>
            <w:tcW w:w="254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Žiemos (Kalėdų)</w:t>
            </w:r>
          </w:p>
        </w:tc>
        <w:tc>
          <w:tcPr>
            <w:tcW w:w="2694" w:type="dxa"/>
            <w:tcBorders>
              <w:top w:val="single" w:sz="4" w:space="0" w:color="auto"/>
              <w:left w:val="single" w:sz="4" w:space="0" w:color="auto"/>
              <w:bottom w:val="single" w:sz="4" w:space="0" w:color="auto"/>
              <w:right w:val="single" w:sz="4" w:space="0" w:color="auto"/>
            </w:tcBorders>
            <w:hideMark/>
          </w:tcPr>
          <w:p w:rsidR="000E3E67" w:rsidRPr="00505B13" w:rsidRDefault="0033175E" w:rsidP="002346CF">
            <w:pPr>
              <w:rPr>
                <w:szCs w:val="24"/>
              </w:rPr>
            </w:pPr>
            <w:r w:rsidRPr="00505B13">
              <w:rPr>
                <w:szCs w:val="24"/>
              </w:rPr>
              <w:t>2016- 12-27</w:t>
            </w:r>
          </w:p>
        </w:tc>
        <w:tc>
          <w:tcPr>
            <w:tcW w:w="2126" w:type="dxa"/>
            <w:tcBorders>
              <w:top w:val="single" w:sz="4" w:space="0" w:color="auto"/>
              <w:left w:val="single" w:sz="4" w:space="0" w:color="auto"/>
              <w:bottom w:val="single" w:sz="4" w:space="0" w:color="auto"/>
              <w:right w:val="single" w:sz="4" w:space="0" w:color="auto"/>
            </w:tcBorders>
            <w:hideMark/>
          </w:tcPr>
          <w:p w:rsidR="000E3E67" w:rsidRPr="00505B13" w:rsidRDefault="0033175E" w:rsidP="002346CF">
            <w:pPr>
              <w:rPr>
                <w:szCs w:val="24"/>
              </w:rPr>
            </w:pPr>
            <w:r w:rsidRPr="00505B13">
              <w:rPr>
                <w:szCs w:val="24"/>
              </w:rPr>
              <w:t>2017-01-06</w:t>
            </w:r>
          </w:p>
        </w:tc>
        <w:tc>
          <w:tcPr>
            <w:tcW w:w="2523" w:type="dxa"/>
            <w:tcBorders>
              <w:top w:val="single" w:sz="4" w:space="0" w:color="auto"/>
              <w:left w:val="single" w:sz="4" w:space="0" w:color="auto"/>
              <w:bottom w:val="single" w:sz="4" w:space="0" w:color="auto"/>
              <w:right w:val="single" w:sz="4" w:space="0" w:color="auto"/>
            </w:tcBorders>
            <w:hideMark/>
          </w:tcPr>
          <w:p w:rsidR="000E3E67" w:rsidRPr="00505B13" w:rsidRDefault="0033175E" w:rsidP="002346CF">
            <w:pPr>
              <w:rPr>
                <w:szCs w:val="24"/>
              </w:rPr>
            </w:pPr>
            <w:r w:rsidRPr="00505B13">
              <w:rPr>
                <w:szCs w:val="24"/>
              </w:rPr>
              <w:t>2017</w:t>
            </w:r>
            <w:r w:rsidR="007D29C3" w:rsidRPr="00505B13">
              <w:rPr>
                <w:szCs w:val="24"/>
              </w:rPr>
              <w:t>-01-09</w:t>
            </w:r>
          </w:p>
        </w:tc>
      </w:tr>
      <w:tr w:rsidR="00B353D8" w:rsidRPr="00505B13" w:rsidTr="00E90D2E">
        <w:tc>
          <w:tcPr>
            <w:tcW w:w="2546" w:type="dxa"/>
            <w:tcBorders>
              <w:top w:val="single" w:sz="4" w:space="0" w:color="auto"/>
              <w:left w:val="single" w:sz="4" w:space="0" w:color="auto"/>
              <w:bottom w:val="single" w:sz="4" w:space="0" w:color="auto"/>
              <w:right w:val="single" w:sz="4" w:space="0" w:color="auto"/>
            </w:tcBorders>
          </w:tcPr>
          <w:p w:rsidR="00E90D2E" w:rsidRPr="00505B13" w:rsidRDefault="00E90D2E" w:rsidP="00A35280">
            <w:pPr>
              <w:rPr>
                <w:szCs w:val="24"/>
              </w:rPr>
            </w:pPr>
            <w:r w:rsidRPr="00505B13">
              <w:rPr>
                <w:szCs w:val="24"/>
              </w:rPr>
              <w:t xml:space="preserve"> Pavasario (Velykų)</w:t>
            </w:r>
          </w:p>
        </w:tc>
        <w:tc>
          <w:tcPr>
            <w:tcW w:w="2694" w:type="dxa"/>
            <w:tcBorders>
              <w:top w:val="single" w:sz="4" w:space="0" w:color="auto"/>
              <w:left w:val="single" w:sz="4" w:space="0" w:color="auto"/>
              <w:bottom w:val="single" w:sz="4" w:space="0" w:color="auto"/>
              <w:right w:val="single" w:sz="4" w:space="0" w:color="auto"/>
            </w:tcBorders>
          </w:tcPr>
          <w:p w:rsidR="00E90D2E" w:rsidRPr="00505B13" w:rsidRDefault="00E90D2E" w:rsidP="00A35280">
            <w:pPr>
              <w:rPr>
                <w:szCs w:val="24"/>
              </w:rPr>
            </w:pPr>
            <w:r w:rsidRPr="00505B13">
              <w:rPr>
                <w:szCs w:val="24"/>
              </w:rPr>
              <w:t>2017-04-10</w:t>
            </w:r>
          </w:p>
        </w:tc>
        <w:tc>
          <w:tcPr>
            <w:tcW w:w="2126" w:type="dxa"/>
            <w:tcBorders>
              <w:top w:val="single" w:sz="4" w:space="0" w:color="auto"/>
              <w:left w:val="single" w:sz="4" w:space="0" w:color="auto"/>
              <w:bottom w:val="single" w:sz="4" w:space="0" w:color="auto"/>
              <w:right w:val="single" w:sz="4" w:space="0" w:color="auto"/>
            </w:tcBorders>
          </w:tcPr>
          <w:p w:rsidR="00E90D2E" w:rsidRPr="00505B13" w:rsidRDefault="00E90D2E" w:rsidP="00A35280">
            <w:pPr>
              <w:rPr>
                <w:szCs w:val="24"/>
              </w:rPr>
            </w:pPr>
            <w:r w:rsidRPr="00505B13">
              <w:rPr>
                <w:szCs w:val="24"/>
              </w:rPr>
              <w:t>2017-04-14</w:t>
            </w:r>
          </w:p>
        </w:tc>
        <w:tc>
          <w:tcPr>
            <w:tcW w:w="2523" w:type="dxa"/>
            <w:tcBorders>
              <w:top w:val="single" w:sz="4" w:space="0" w:color="auto"/>
              <w:left w:val="single" w:sz="4" w:space="0" w:color="auto"/>
              <w:bottom w:val="single" w:sz="4" w:space="0" w:color="auto"/>
              <w:right w:val="single" w:sz="4" w:space="0" w:color="auto"/>
            </w:tcBorders>
          </w:tcPr>
          <w:p w:rsidR="00E90D2E" w:rsidRPr="00505B13" w:rsidRDefault="00E90D2E" w:rsidP="00E90D2E">
            <w:pPr>
              <w:rPr>
                <w:szCs w:val="24"/>
              </w:rPr>
            </w:pPr>
            <w:r w:rsidRPr="00505B13">
              <w:rPr>
                <w:szCs w:val="24"/>
              </w:rPr>
              <w:t>2017-04-18</w:t>
            </w:r>
          </w:p>
        </w:tc>
      </w:tr>
      <w:tr w:rsidR="00B353D8" w:rsidRPr="00505B13" w:rsidTr="00A35280">
        <w:tc>
          <w:tcPr>
            <w:tcW w:w="9889" w:type="dxa"/>
            <w:gridSpan w:val="4"/>
            <w:tcBorders>
              <w:top w:val="single" w:sz="4" w:space="0" w:color="auto"/>
              <w:left w:val="single" w:sz="4" w:space="0" w:color="auto"/>
              <w:bottom w:val="single" w:sz="4" w:space="0" w:color="auto"/>
              <w:right w:val="single" w:sz="4" w:space="0" w:color="auto"/>
            </w:tcBorders>
          </w:tcPr>
          <w:p w:rsidR="0003291F" w:rsidRPr="00505B13" w:rsidRDefault="0003291F" w:rsidP="00A35280">
            <w:pPr>
              <w:rPr>
                <w:szCs w:val="24"/>
              </w:rPr>
            </w:pPr>
            <w:r w:rsidRPr="00505B13">
              <w:rPr>
                <w:szCs w:val="24"/>
              </w:rPr>
              <w:t>Vasaros:</w:t>
            </w:r>
          </w:p>
        </w:tc>
      </w:tr>
      <w:tr w:rsidR="00E90D2E" w:rsidRPr="00505B13" w:rsidTr="00E90D2E">
        <w:tc>
          <w:tcPr>
            <w:tcW w:w="2546" w:type="dxa"/>
            <w:tcBorders>
              <w:top w:val="single" w:sz="4" w:space="0" w:color="auto"/>
              <w:left w:val="single" w:sz="4" w:space="0" w:color="auto"/>
              <w:bottom w:val="single" w:sz="4" w:space="0" w:color="auto"/>
              <w:right w:val="single" w:sz="4" w:space="0" w:color="auto"/>
            </w:tcBorders>
          </w:tcPr>
          <w:p w:rsidR="00E90D2E" w:rsidRPr="00505B13" w:rsidRDefault="00E90D2E" w:rsidP="00E90D2E">
            <w:pPr>
              <w:rPr>
                <w:szCs w:val="24"/>
              </w:rPr>
            </w:pPr>
            <w:r w:rsidRPr="00505B13">
              <w:rPr>
                <w:szCs w:val="24"/>
              </w:rPr>
              <w:t>Priešmokyklinis ugdymas, 1</w:t>
            </w:r>
            <w:r w:rsidR="0003291F" w:rsidRPr="00505B13">
              <w:rPr>
                <w:szCs w:val="24"/>
              </w:rPr>
              <w:t>-</w:t>
            </w:r>
            <w:r w:rsidRPr="00505B13">
              <w:rPr>
                <w:szCs w:val="24"/>
              </w:rPr>
              <w:t>4 ir</w:t>
            </w:r>
            <w:r w:rsidR="0003291F" w:rsidRPr="00505B13">
              <w:rPr>
                <w:szCs w:val="24"/>
              </w:rPr>
              <w:t xml:space="preserve"> </w:t>
            </w:r>
            <w:r w:rsidRPr="00505B13">
              <w:rPr>
                <w:szCs w:val="24"/>
              </w:rPr>
              <w:t xml:space="preserve">5 </w:t>
            </w:r>
            <w:proofErr w:type="spellStart"/>
            <w:r w:rsidRPr="00505B13">
              <w:rPr>
                <w:szCs w:val="24"/>
              </w:rPr>
              <w:t>kl</w:t>
            </w:r>
            <w:proofErr w:type="spellEnd"/>
            <w:r w:rsidRPr="00505B13">
              <w:rPr>
                <w:szCs w:val="24"/>
              </w:rPr>
              <w:t>.</w:t>
            </w:r>
          </w:p>
        </w:tc>
        <w:tc>
          <w:tcPr>
            <w:tcW w:w="2694" w:type="dxa"/>
            <w:tcBorders>
              <w:top w:val="single" w:sz="4" w:space="0" w:color="auto"/>
              <w:left w:val="single" w:sz="4" w:space="0" w:color="auto"/>
              <w:bottom w:val="single" w:sz="4" w:space="0" w:color="auto"/>
              <w:right w:val="single" w:sz="4" w:space="0" w:color="auto"/>
            </w:tcBorders>
          </w:tcPr>
          <w:p w:rsidR="00E90D2E" w:rsidRPr="00505B13" w:rsidRDefault="00E90D2E" w:rsidP="00A35280">
            <w:pPr>
              <w:rPr>
                <w:szCs w:val="24"/>
              </w:rPr>
            </w:pPr>
            <w:r w:rsidRPr="00505B13">
              <w:rPr>
                <w:szCs w:val="24"/>
              </w:rPr>
              <w:t>2017-05-31</w:t>
            </w:r>
          </w:p>
        </w:tc>
        <w:tc>
          <w:tcPr>
            <w:tcW w:w="2126" w:type="dxa"/>
            <w:tcBorders>
              <w:top w:val="single" w:sz="4" w:space="0" w:color="auto"/>
              <w:left w:val="single" w:sz="4" w:space="0" w:color="auto"/>
              <w:bottom w:val="single" w:sz="4" w:space="0" w:color="auto"/>
              <w:right w:val="single" w:sz="4" w:space="0" w:color="auto"/>
            </w:tcBorders>
          </w:tcPr>
          <w:p w:rsidR="00E90D2E" w:rsidRPr="00505B13" w:rsidRDefault="00E90D2E" w:rsidP="00A35280">
            <w:pPr>
              <w:rPr>
                <w:szCs w:val="24"/>
              </w:rPr>
            </w:pPr>
            <w:r w:rsidRPr="00505B13">
              <w:rPr>
                <w:szCs w:val="24"/>
              </w:rPr>
              <w:t>2017-08-31</w:t>
            </w:r>
          </w:p>
        </w:tc>
        <w:tc>
          <w:tcPr>
            <w:tcW w:w="2523" w:type="dxa"/>
            <w:tcBorders>
              <w:top w:val="single" w:sz="4" w:space="0" w:color="auto"/>
              <w:left w:val="single" w:sz="4" w:space="0" w:color="auto"/>
              <w:bottom w:val="single" w:sz="4" w:space="0" w:color="auto"/>
              <w:right w:val="single" w:sz="4" w:space="0" w:color="auto"/>
            </w:tcBorders>
          </w:tcPr>
          <w:p w:rsidR="00E90D2E" w:rsidRPr="00505B13" w:rsidRDefault="00E90D2E" w:rsidP="00A35280">
            <w:pPr>
              <w:rPr>
                <w:szCs w:val="24"/>
              </w:rPr>
            </w:pPr>
            <w:r w:rsidRPr="00505B13">
              <w:rPr>
                <w:szCs w:val="24"/>
              </w:rPr>
              <w:t>2017-09-01</w:t>
            </w:r>
          </w:p>
        </w:tc>
      </w:tr>
      <w:tr w:rsidR="00B353D8" w:rsidRPr="00505B13" w:rsidTr="00E90D2E">
        <w:tc>
          <w:tcPr>
            <w:tcW w:w="2546" w:type="dxa"/>
            <w:tcBorders>
              <w:top w:val="single" w:sz="4" w:space="0" w:color="auto"/>
              <w:left w:val="single" w:sz="4" w:space="0" w:color="auto"/>
              <w:bottom w:val="single" w:sz="4" w:space="0" w:color="auto"/>
              <w:right w:val="single" w:sz="4" w:space="0" w:color="auto"/>
            </w:tcBorders>
          </w:tcPr>
          <w:p w:rsidR="0003291F" w:rsidRPr="00505B13" w:rsidRDefault="0003291F" w:rsidP="00A35280">
            <w:pPr>
              <w:rPr>
                <w:szCs w:val="24"/>
              </w:rPr>
            </w:pPr>
            <w:r w:rsidRPr="00505B13">
              <w:rPr>
                <w:szCs w:val="24"/>
              </w:rPr>
              <w:t xml:space="preserve">6-10 </w:t>
            </w:r>
            <w:proofErr w:type="spellStart"/>
            <w:r w:rsidRPr="00505B13">
              <w:rPr>
                <w:szCs w:val="24"/>
              </w:rPr>
              <w:t>kl</w:t>
            </w:r>
            <w:proofErr w:type="spellEnd"/>
            <w:r w:rsidRPr="00505B13">
              <w:rPr>
                <w:szCs w:val="24"/>
              </w:rPr>
              <w:t xml:space="preserve">. </w:t>
            </w:r>
          </w:p>
        </w:tc>
        <w:tc>
          <w:tcPr>
            <w:tcW w:w="2694" w:type="dxa"/>
            <w:tcBorders>
              <w:top w:val="single" w:sz="4" w:space="0" w:color="auto"/>
              <w:left w:val="single" w:sz="4" w:space="0" w:color="auto"/>
              <w:bottom w:val="single" w:sz="4" w:space="0" w:color="auto"/>
              <w:right w:val="single" w:sz="4" w:space="0" w:color="auto"/>
            </w:tcBorders>
          </w:tcPr>
          <w:p w:rsidR="0003291F" w:rsidRPr="00505B13" w:rsidRDefault="0003291F" w:rsidP="00A35280">
            <w:pPr>
              <w:rPr>
                <w:szCs w:val="24"/>
              </w:rPr>
            </w:pPr>
            <w:r w:rsidRPr="00505B13">
              <w:rPr>
                <w:szCs w:val="24"/>
              </w:rPr>
              <w:t>2017-06-05</w:t>
            </w:r>
          </w:p>
        </w:tc>
        <w:tc>
          <w:tcPr>
            <w:tcW w:w="2126" w:type="dxa"/>
            <w:tcBorders>
              <w:top w:val="single" w:sz="4" w:space="0" w:color="auto"/>
              <w:left w:val="single" w:sz="4" w:space="0" w:color="auto"/>
              <w:bottom w:val="single" w:sz="4" w:space="0" w:color="auto"/>
              <w:right w:val="single" w:sz="4" w:space="0" w:color="auto"/>
            </w:tcBorders>
          </w:tcPr>
          <w:p w:rsidR="0003291F" w:rsidRPr="00505B13" w:rsidRDefault="0003291F" w:rsidP="00A35280">
            <w:pPr>
              <w:rPr>
                <w:szCs w:val="24"/>
              </w:rPr>
            </w:pPr>
            <w:r w:rsidRPr="00505B13">
              <w:rPr>
                <w:szCs w:val="24"/>
              </w:rPr>
              <w:t>2017-08-31</w:t>
            </w:r>
          </w:p>
        </w:tc>
        <w:tc>
          <w:tcPr>
            <w:tcW w:w="2523" w:type="dxa"/>
            <w:tcBorders>
              <w:top w:val="single" w:sz="4" w:space="0" w:color="auto"/>
              <w:left w:val="single" w:sz="4" w:space="0" w:color="auto"/>
              <w:bottom w:val="single" w:sz="4" w:space="0" w:color="auto"/>
              <w:right w:val="single" w:sz="4" w:space="0" w:color="auto"/>
            </w:tcBorders>
          </w:tcPr>
          <w:p w:rsidR="0003291F" w:rsidRPr="00505B13" w:rsidRDefault="0003291F" w:rsidP="00A35280">
            <w:pPr>
              <w:rPr>
                <w:szCs w:val="24"/>
              </w:rPr>
            </w:pPr>
            <w:r w:rsidRPr="00505B13">
              <w:rPr>
                <w:szCs w:val="24"/>
              </w:rPr>
              <w:t>2017-09-01</w:t>
            </w:r>
          </w:p>
        </w:tc>
      </w:tr>
    </w:tbl>
    <w:p w:rsidR="0003291F" w:rsidRPr="00505B13" w:rsidRDefault="0003291F" w:rsidP="002346CF">
      <w:pPr>
        <w:ind w:firstLine="1296"/>
        <w:rPr>
          <w:szCs w:val="24"/>
        </w:rPr>
      </w:pPr>
    </w:p>
    <w:p w:rsidR="0003291F" w:rsidRPr="00505B13" w:rsidRDefault="00446C7B" w:rsidP="002346CF">
      <w:pPr>
        <w:ind w:firstLine="1296"/>
        <w:rPr>
          <w:szCs w:val="24"/>
        </w:rPr>
      </w:pPr>
      <w:r>
        <w:rPr>
          <w:szCs w:val="24"/>
        </w:rPr>
        <w:t xml:space="preserve">9.2. </w:t>
      </w:r>
      <w:r w:rsidR="0003291F" w:rsidRPr="00505B13">
        <w:rPr>
          <w:szCs w:val="24"/>
        </w:rPr>
        <w:t>Priešmokyklinio ugdymo grupių vaikams, 1-4 ir 5 klasių mokiniams skiriama 10 dienų papildomų atostogų:</w:t>
      </w:r>
    </w:p>
    <w:tbl>
      <w:tblPr>
        <w:tblStyle w:val="Lentelstinklelis"/>
        <w:tblW w:w="9889" w:type="dxa"/>
        <w:tblLook w:val="04A0" w:firstRow="1" w:lastRow="0" w:firstColumn="1" w:lastColumn="0" w:noHBand="0" w:noVBand="1"/>
      </w:tblPr>
      <w:tblGrid>
        <w:gridCol w:w="1951"/>
        <w:gridCol w:w="2126"/>
        <w:gridCol w:w="1843"/>
        <w:gridCol w:w="2268"/>
        <w:gridCol w:w="1701"/>
      </w:tblGrid>
      <w:tr w:rsidR="00B353D8" w:rsidRPr="00505B13" w:rsidTr="0003291F">
        <w:tc>
          <w:tcPr>
            <w:tcW w:w="1951" w:type="dxa"/>
            <w:tcBorders>
              <w:top w:val="single" w:sz="4" w:space="0" w:color="auto"/>
              <w:left w:val="single" w:sz="4" w:space="0" w:color="auto"/>
              <w:bottom w:val="single" w:sz="4" w:space="0" w:color="auto"/>
              <w:right w:val="single" w:sz="4" w:space="0" w:color="auto"/>
            </w:tcBorders>
            <w:hideMark/>
          </w:tcPr>
          <w:p w:rsidR="0003291F" w:rsidRPr="00505B13" w:rsidRDefault="0003291F" w:rsidP="00A35280">
            <w:pPr>
              <w:jc w:val="center"/>
              <w:rPr>
                <w:szCs w:val="24"/>
              </w:rPr>
            </w:pPr>
            <w:r w:rsidRPr="00505B13">
              <w:rPr>
                <w:szCs w:val="24"/>
              </w:rPr>
              <w:t>Atostogų pavadinimas</w:t>
            </w:r>
          </w:p>
        </w:tc>
        <w:tc>
          <w:tcPr>
            <w:tcW w:w="2126" w:type="dxa"/>
            <w:tcBorders>
              <w:top w:val="single" w:sz="4" w:space="0" w:color="auto"/>
              <w:left w:val="single" w:sz="4" w:space="0" w:color="auto"/>
              <w:bottom w:val="single" w:sz="4" w:space="0" w:color="auto"/>
              <w:right w:val="single" w:sz="4" w:space="0" w:color="auto"/>
            </w:tcBorders>
            <w:hideMark/>
          </w:tcPr>
          <w:p w:rsidR="0003291F" w:rsidRPr="00505B13" w:rsidRDefault="0003291F" w:rsidP="00A35280">
            <w:pPr>
              <w:jc w:val="center"/>
              <w:rPr>
                <w:szCs w:val="24"/>
              </w:rPr>
            </w:pPr>
            <w:r w:rsidRPr="00505B13">
              <w:rPr>
                <w:szCs w:val="24"/>
              </w:rPr>
              <w:t>Prasideda</w:t>
            </w:r>
          </w:p>
        </w:tc>
        <w:tc>
          <w:tcPr>
            <w:tcW w:w="1843" w:type="dxa"/>
            <w:tcBorders>
              <w:top w:val="single" w:sz="4" w:space="0" w:color="auto"/>
              <w:left w:val="single" w:sz="4" w:space="0" w:color="auto"/>
              <w:bottom w:val="single" w:sz="4" w:space="0" w:color="auto"/>
              <w:right w:val="single" w:sz="4" w:space="0" w:color="auto"/>
            </w:tcBorders>
            <w:hideMark/>
          </w:tcPr>
          <w:p w:rsidR="0003291F" w:rsidRPr="00505B13" w:rsidRDefault="0003291F" w:rsidP="00A35280">
            <w:pPr>
              <w:jc w:val="center"/>
              <w:rPr>
                <w:szCs w:val="24"/>
              </w:rPr>
            </w:pPr>
            <w:r w:rsidRPr="00505B13">
              <w:rPr>
                <w:szCs w:val="24"/>
              </w:rPr>
              <w:t>Baigiasi</w:t>
            </w:r>
          </w:p>
        </w:tc>
        <w:tc>
          <w:tcPr>
            <w:tcW w:w="2268" w:type="dxa"/>
            <w:tcBorders>
              <w:top w:val="single" w:sz="4" w:space="0" w:color="auto"/>
              <w:left w:val="single" w:sz="4" w:space="0" w:color="auto"/>
              <w:bottom w:val="single" w:sz="4" w:space="0" w:color="auto"/>
              <w:right w:val="single" w:sz="4" w:space="0" w:color="auto"/>
            </w:tcBorders>
            <w:hideMark/>
          </w:tcPr>
          <w:p w:rsidR="0003291F" w:rsidRPr="00505B13" w:rsidRDefault="0003291F" w:rsidP="00A35280">
            <w:pPr>
              <w:jc w:val="center"/>
              <w:rPr>
                <w:szCs w:val="24"/>
              </w:rPr>
            </w:pPr>
            <w:r w:rsidRPr="00505B13">
              <w:rPr>
                <w:szCs w:val="24"/>
              </w:rPr>
              <w:t>Į mokyklą</w:t>
            </w:r>
          </w:p>
        </w:tc>
        <w:tc>
          <w:tcPr>
            <w:tcW w:w="1701" w:type="dxa"/>
            <w:tcBorders>
              <w:top w:val="single" w:sz="4" w:space="0" w:color="auto"/>
              <w:left w:val="single" w:sz="4" w:space="0" w:color="auto"/>
              <w:bottom w:val="single" w:sz="4" w:space="0" w:color="auto"/>
              <w:right w:val="single" w:sz="4" w:space="0" w:color="auto"/>
            </w:tcBorders>
          </w:tcPr>
          <w:p w:rsidR="0003291F" w:rsidRPr="00505B13" w:rsidRDefault="0003291F" w:rsidP="00A35280">
            <w:pPr>
              <w:jc w:val="center"/>
              <w:rPr>
                <w:szCs w:val="24"/>
              </w:rPr>
            </w:pPr>
            <w:r w:rsidRPr="00505B13">
              <w:rPr>
                <w:szCs w:val="24"/>
              </w:rPr>
              <w:t xml:space="preserve">Dienų skaičius </w:t>
            </w:r>
          </w:p>
        </w:tc>
      </w:tr>
      <w:tr w:rsidR="00B353D8" w:rsidRPr="00505B13" w:rsidTr="0003291F">
        <w:tc>
          <w:tcPr>
            <w:tcW w:w="1951" w:type="dxa"/>
            <w:tcBorders>
              <w:top w:val="single" w:sz="4" w:space="0" w:color="auto"/>
              <w:left w:val="single" w:sz="4" w:space="0" w:color="auto"/>
              <w:bottom w:val="single" w:sz="4" w:space="0" w:color="auto"/>
              <w:right w:val="single" w:sz="4" w:space="0" w:color="auto"/>
            </w:tcBorders>
          </w:tcPr>
          <w:p w:rsidR="0003291F" w:rsidRPr="00505B13" w:rsidRDefault="0003291F" w:rsidP="00A35280">
            <w:pPr>
              <w:rPr>
                <w:szCs w:val="24"/>
              </w:rPr>
            </w:pPr>
            <w:r w:rsidRPr="00505B13">
              <w:rPr>
                <w:szCs w:val="24"/>
              </w:rPr>
              <w:t xml:space="preserve">Rudens </w:t>
            </w:r>
          </w:p>
        </w:tc>
        <w:tc>
          <w:tcPr>
            <w:tcW w:w="2126" w:type="dxa"/>
            <w:tcBorders>
              <w:top w:val="single" w:sz="4" w:space="0" w:color="auto"/>
              <w:left w:val="single" w:sz="4" w:space="0" w:color="auto"/>
              <w:bottom w:val="single" w:sz="4" w:space="0" w:color="auto"/>
              <w:right w:val="single" w:sz="4" w:space="0" w:color="auto"/>
            </w:tcBorders>
          </w:tcPr>
          <w:p w:rsidR="0003291F" w:rsidRPr="00505B13" w:rsidRDefault="0003291F" w:rsidP="00A35280">
            <w:pPr>
              <w:rPr>
                <w:szCs w:val="24"/>
              </w:rPr>
            </w:pPr>
            <w:r w:rsidRPr="00505B13">
              <w:rPr>
                <w:szCs w:val="24"/>
              </w:rPr>
              <w:t>2016-10-24</w:t>
            </w:r>
          </w:p>
        </w:tc>
        <w:tc>
          <w:tcPr>
            <w:tcW w:w="1843" w:type="dxa"/>
            <w:tcBorders>
              <w:top w:val="single" w:sz="4" w:space="0" w:color="auto"/>
              <w:left w:val="single" w:sz="4" w:space="0" w:color="auto"/>
              <w:bottom w:val="single" w:sz="4" w:space="0" w:color="auto"/>
              <w:right w:val="single" w:sz="4" w:space="0" w:color="auto"/>
            </w:tcBorders>
          </w:tcPr>
          <w:p w:rsidR="0003291F" w:rsidRPr="00505B13" w:rsidRDefault="0003291F" w:rsidP="00A35280">
            <w:pPr>
              <w:rPr>
                <w:szCs w:val="24"/>
              </w:rPr>
            </w:pPr>
            <w:r w:rsidRPr="00505B13">
              <w:rPr>
                <w:szCs w:val="24"/>
              </w:rPr>
              <w:t>2016-10-28</w:t>
            </w:r>
          </w:p>
        </w:tc>
        <w:tc>
          <w:tcPr>
            <w:tcW w:w="2268" w:type="dxa"/>
            <w:tcBorders>
              <w:top w:val="single" w:sz="4" w:space="0" w:color="auto"/>
              <w:left w:val="single" w:sz="4" w:space="0" w:color="auto"/>
              <w:bottom w:val="single" w:sz="4" w:space="0" w:color="auto"/>
              <w:right w:val="single" w:sz="4" w:space="0" w:color="auto"/>
            </w:tcBorders>
          </w:tcPr>
          <w:p w:rsidR="0003291F" w:rsidRPr="00505B13" w:rsidRDefault="0003291F" w:rsidP="00A35280">
            <w:pPr>
              <w:rPr>
                <w:szCs w:val="24"/>
              </w:rPr>
            </w:pPr>
            <w:r w:rsidRPr="00505B13">
              <w:rPr>
                <w:szCs w:val="24"/>
              </w:rPr>
              <w:t>2016-11-07</w:t>
            </w:r>
          </w:p>
        </w:tc>
        <w:tc>
          <w:tcPr>
            <w:tcW w:w="1701" w:type="dxa"/>
            <w:tcBorders>
              <w:top w:val="single" w:sz="4" w:space="0" w:color="auto"/>
              <w:left w:val="single" w:sz="4" w:space="0" w:color="auto"/>
              <w:bottom w:val="single" w:sz="4" w:space="0" w:color="auto"/>
              <w:right w:val="single" w:sz="4" w:space="0" w:color="auto"/>
            </w:tcBorders>
          </w:tcPr>
          <w:p w:rsidR="0003291F" w:rsidRPr="00505B13" w:rsidRDefault="0003291F" w:rsidP="00A35280">
            <w:pPr>
              <w:rPr>
                <w:szCs w:val="24"/>
              </w:rPr>
            </w:pPr>
            <w:r w:rsidRPr="00505B13">
              <w:rPr>
                <w:szCs w:val="24"/>
              </w:rPr>
              <w:t>5</w:t>
            </w:r>
          </w:p>
        </w:tc>
      </w:tr>
      <w:tr w:rsidR="00B353D8" w:rsidRPr="00505B13" w:rsidTr="0003291F">
        <w:tc>
          <w:tcPr>
            <w:tcW w:w="1951" w:type="dxa"/>
            <w:tcBorders>
              <w:top w:val="single" w:sz="4" w:space="0" w:color="auto"/>
              <w:left w:val="single" w:sz="4" w:space="0" w:color="auto"/>
              <w:bottom w:val="single" w:sz="4" w:space="0" w:color="auto"/>
              <w:right w:val="single" w:sz="4" w:space="0" w:color="auto"/>
            </w:tcBorders>
          </w:tcPr>
          <w:p w:rsidR="0003291F" w:rsidRPr="00505B13" w:rsidRDefault="0003291F" w:rsidP="00A35280">
            <w:pPr>
              <w:rPr>
                <w:szCs w:val="24"/>
              </w:rPr>
            </w:pPr>
            <w:r w:rsidRPr="00505B13">
              <w:rPr>
                <w:szCs w:val="24"/>
              </w:rPr>
              <w:t xml:space="preserve">Prieškalėdinės </w:t>
            </w:r>
          </w:p>
        </w:tc>
        <w:tc>
          <w:tcPr>
            <w:tcW w:w="2126" w:type="dxa"/>
            <w:tcBorders>
              <w:top w:val="single" w:sz="4" w:space="0" w:color="auto"/>
              <w:left w:val="single" w:sz="4" w:space="0" w:color="auto"/>
              <w:bottom w:val="single" w:sz="4" w:space="0" w:color="auto"/>
              <w:right w:val="single" w:sz="4" w:space="0" w:color="auto"/>
            </w:tcBorders>
          </w:tcPr>
          <w:p w:rsidR="0003291F" w:rsidRPr="00505B13" w:rsidRDefault="0003291F" w:rsidP="00A35280">
            <w:pPr>
              <w:rPr>
                <w:szCs w:val="24"/>
              </w:rPr>
            </w:pPr>
            <w:r w:rsidRPr="00505B13">
              <w:rPr>
                <w:szCs w:val="24"/>
              </w:rPr>
              <w:t>2016-12-23</w:t>
            </w:r>
          </w:p>
        </w:tc>
        <w:tc>
          <w:tcPr>
            <w:tcW w:w="1843" w:type="dxa"/>
            <w:tcBorders>
              <w:top w:val="single" w:sz="4" w:space="0" w:color="auto"/>
              <w:left w:val="single" w:sz="4" w:space="0" w:color="auto"/>
              <w:bottom w:val="single" w:sz="4" w:space="0" w:color="auto"/>
              <w:right w:val="single" w:sz="4" w:space="0" w:color="auto"/>
            </w:tcBorders>
          </w:tcPr>
          <w:p w:rsidR="0003291F" w:rsidRPr="00505B13" w:rsidRDefault="0003291F" w:rsidP="00A35280">
            <w:pPr>
              <w:rPr>
                <w:szCs w:val="24"/>
              </w:rPr>
            </w:pPr>
            <w:r w:rsidRPr="00505B13">
              <w:rPr>
                <w:szCs w:val="24"/>
              </w:rPr>
              <w:t>2016-12-23</w:t>
            </w:r>
          </w:p>
        </w:tc>
        <w:tc>
          <w:tcPr>
            <w:tcW w:w="2268" w:type="dxa"/>
            <w:tcBorders>
              <w:top w:val="single" w:sz="4" w:space="0" w:color="auto"/>
              <w:left w:val="single" w:sz="4" w:space="0" w:color="auto"/>
              <w:bottom w:val="single" w:sz="4" w:space="0" w:color="auto"/>
              <w:right w:val="single" w:sz="4" w:space="0" w:color="auto"/>
            </w:tcBorders>
          </w:tcPr>
          <w:p w:rsidR="0003291F" w:rsidRPr="00505B13" w:rsidRDefault="0003291F" w:rsidP="00A35280">
            <w:pPr>
              <w:rPr>
                <w:szCs w:val="24"/>
              </w:rPr>
            </w:pPr>
            <w:r w:rsidRPr="00505B13">
              <w:rPr>
                <w:szCs w:val="24"/>
              </w:rPr>
              <w:t>2017-01-09</w:t>
            </w:r>
          </w:p>
        </w:tc>
        <w:tc>
          <w:tcPr>
            <w:tcW w:w="1701" w:type="dxa"/>
            <w:tcBorders>
              <w:top w:val="single" w:sz="4" w:space="0" w:color="auto"/>
              <w:left w:val="single" w:sz="4" w:space="0" w:color="auto"/>
              <w:bottom w:val="single" w:sz="4" w:space="0" w:color="auto"/>
              <w:right w:val="single" w:sz="4" w:space="0" w:color="auto"/>
            </w:tcBorders>
          </w:tcPr>
          <w:p w:rsidR="0003291F" w:rsidRPr="00505B13" w:rsidRDefault="0003291F" w:rsidP="00A35280">
            <w:pPr>
              <w:rPr>
                <w:szCs w:val="24"/>
              </w:rPr>
            </w:pPr>
            <w:r w:rsidRPr="00505B13">
              <w:rPr>
                <w:szCs w:val="24"/>
              </w:rPr>
              <w:t>1</w:t>
            </w:r>
          </w:p>
        </w:tc>
      </w:tr>
      <w:tr w:rsidR="00B353D8" w:rsidRPr="00505B13" w:rsidTr="0003291F">
        <w:tc>
          <w:tcPr>
            <w:tcW w:w="1951" w:type="dxa"/>
            <w:tcBorders>
              <w:top w:val="single" w:sz="4" w:space="0" w:color="auto"/>
              <w:left w:val="single" w:sz="4" w:space="0" w:color="auto"/>
              <w:bottom w:val="single" w:sz="4" w:space="0" w:color="auto"/>
              <w:right w:val="single" w:sz="4" w:space="0" w:color="auto"/>
            </w:tcBorders>
          </w:tcPr>
          <w:p w:rsidR="0003291F" w:rsidRPr="00505B13" w:rsidRDefault="0003291F" w:rsidP="00A35280">
            <w:pPr>
              <w:rPr>
                <w:szCs w:val="24"/>
              </w:rPr>
            </w:pPr>
            <w:r w:rsidRPr="00505B13">
              <w:rPr>
                <w:szCs w:val="24"/>
              </w:rPr>
              <w:t xml:space="preserve">Žiemos </w:t>
            </w:r>
          </w:p>
        </w:tc>
        <w:tc>
          <w:tcPr>
            <w:tcW w:w="2126" w:type="dxa"/>
            <w:tcBorders>
              <w:top w:val="single" w:sz="4" w:space="0" w:color="auto"/>
              <w:left w:val="single" w:sz="4" w:space="0" w:color="auto"/>
              <w:bottom w:val="single" w:sz="4" w:space="0" w:color="auto"/>
              <w:right w:val="single" w:sz="4" w:space="0" w:color="auto"/>
            </w:tcBorders>
          </w:tcPr>
          <w:p w:rsidR="0003291F" w:rsidRPr="00505B13" w:rsidRDefault="0003291F" w:rsidP="00A35280">
            <w:pPr>
              <w:rPr>
                <w:szCs w:val="24"/>
              </w:rPr>
            </w:pPr>
            <w:r w:rsidRPr="00505B13">
              <w:rPr>
                <w:szCs w:val="24"/>
              </w:rPr>
              <w:t>2017-02-13</w:t>
            </w:r>
          </w:p>
        </w:tc>
        <w:tc>
          <w:tcPr>
            <w:tcW w:w="1843" w:type="dxa"/>
            <w:tcBorders>
              <w:top w:val="single" w:sz="4" w:space="0" w:color="auto"/>
              <w:left w:val="single" w:sz="4" w:space="0" w:color="auto"/>
              <w:bottom w:val="single" w:sz="4" w:space="0" w:color="auto"/>
              <w:right w:val="single" w:sz="4" w:space="0" w:color="auto"/>
            </w:tcBorders>
          </w:tcPr>
          <w:p w:rsidR="0003291F" w:rsidRPr="00505B13" w:rsidRDefault="0003291F" w:rsidP="00A35280">
            <w:pPr>
              <w:rPr>
                <w:szCs w:val="24"/>
              </w:rPr>
            </w:pPr>
            <w:r w:rsidRPr="00505B13">
              <w:rPr>
                <w:szCs w:val="24"/>
              </w:rPr>
              <w:t>2017-02-17</w:t>
            </w:r>
          </w:p>
        </w:tc>
        <w:tc>
          <w:tcPr>
            <w:tcW w:w="2268" w:type="dxa"/>
            <w:tcBorders>
              <w:top w:val="single" w:sz="4" w:space="0" w:color="auto"/>
              <w:left w:val="single" w:sz="4" w:space="0" w:color="auto"/>
              <w:bottom w:val="single" w:sz="4" w:space="0" w:color="auto"/>
              <w:right w:val="single" w:sz="4" w:space="0" w:color="auto"/>
            </w:tcBorders>
          </w:tcPr>
          <w:p w:rsidR="0003291F" w:rsidRPr="00505B13" w:rsidRDefault="0003291F" w:rsidP="00A35280">
            <w:pPr>
              <w:rPr>
                <w:szCs w:val="24"/>
              </w:rPr>
            </w:pPr>
            <w:r w:rsidRPr="00505B13">
              <w:rPr>
                <w:szCs w:val="24"/>
              </w:rPr>
              <w:t>2017-02-20</w:t>
            </w:r>
          </w:p>
        </w:tc>
        <w:tc>
          <w:tcPr>
            <w:tcW w:w="1701" w:type="dxa"/>
            <w:tcBorders>
              <w:top w:val="single" w:sz="4" w:space="0" w:color="auto"/>
              <w:left w:val="single" w:sz="4" w:space="0" w:color="auto"/>
              <w:bottom w:val="single" w:sz="4" w:space="0" w:color="auto"/>
              <w:right w:val="single" w:sz="4" w:space="0" w:color="auto"/>
            </w:tcBorders>
          </w:tcPr>
          <w:p w:rsidR="0003291F" w:rsidRPr="00505B13" w:rsidRDefault="0003291F" w:rsidP="00A35280">
            <w:pPr>
              <w:rPr>
                <w:szCs w:val="24"/>
              </w:rPr>
            </w:pPr>
            <w:r w:rsidRPr="00505B13">
              <w:rPr>
                <w:szCs w:val="24"/>
              </w:rPr>
              <w:t>4</w:t>
            </w:r>
          </w:p>
        </w:tc>
      </w:tr>
    </w:tbl>
    <w:p w:rsidR="0003291F" w:rsidRPr="00505B13" w:rsidRDefault="0003291F" w:rsidP="002346CF">
      <w:pPr>
        <w:ind w:firstLine="1296"/>
        <w:rPr>
          <w:szCs w:val="24"/>
        </w:rPr>
      </w:pPr>
    </w:p>
    <w:p w:rsidR="0003291F" w:rsidRPr="00505B13" w:rsidRDefault="00446C7B" w:rsidP="002346CF">
      <w:pPr>
        <w:ind w:firstLine="1296"/>
        <w:rPr>
          <w:szCs w:val="24"/>
        </w:rPr>
      </w:pPr>
      <w:r>
        <w:rPr>
          <w:szCs w:val="24"/>
        </w:rPr>
        <w:t xml:space="preserve">9.3. </w:t>
      </w:r>
      <w:r w:rsidR="0003291F" w:rsidRPr="00505B13">
        <w:rPr>
          <w:szCs w:val="24"/>
        </w:rPr>
        <w:t>6-10 klasių mokiniams skiriamos žiemos atostogos:</w:t>
      </w:r>
    </w:p>
    <w:tbl>
      <w:tblPr>
        <w:tblStyle w:val="Lentelstinklelis"/>
        <w:tblW w:w="9889" w:type="dxa"/>
        <w:tblLook w:val="04A0" w:firstRow="1" w:lastRow="0" w:firstColumn="1" w:lastColumn="0" w:noHBand="0" w:noVBand="1"/>
      </w:tblPr>
      <w:tblGrid>
        <w:gridCol w:w="1951"/>
        <w:gridCol w:w="2126"/>
        <w:gridCol w:w="1843"/>
        <w:gridCol w:w="2268"/>
        <w:gridCol w:w="1701"/>
      </w:tblGrid>
      <w:tr w:rsidR="00B353D8" w:rsidRPr="00505B13" w:rsidTr="00A35280">
        <w:tc>
          <w:tcPr>
            <w:tcW w:w="1951" w:type="dxa"/>
            <w:tcBorders>
              <w:top w:val="single" w:sz="4" w:space="0" w:color="auto"/>
              <w:left w:val="single" w:sz="4" w:space="0" w:color="auto"/>
              <w:bottom w:val="single" w:sz="4" w:space="0" w:color="auto"/>
              <w:right w:val="single" w:sz="4" w:space="0" w:color="auto"/>
            </w:tcBorders>
            <w:hideMark/>
          </w:tcPr>
          <w:p w:rsidR="0003291F" w:rsidRPr="00505B13" w:rsidRDefault="0003291F" w:rsidP="00A35280">
            <w:pPr>
              <w:jc w:val="center"/>
              <w:rPr>
                <w:szCs w:val="24"/>
              </w:rPr>
            </w:pPr>
            <w:r w:rsidRPr="00505B13">
              <w:rPr>
                <w:szCs w:val="24"/>
              </w:rPr>
              <w:t>Atostogų pavadinimas</w:t>
            </w:r>
          </w:p>
        </w:tc>
        <w:tc>
          <w:tcPr>
            <w:tcW w:w="2126" w:type="dxa"/>
            <w:tcBorders>
              <w:top w:val="single" w:sz="4" w:space="0" w:color="auto"/>
              <w:left w:val="single" w:sz="4" w:space="0" w:color="auto"/>
              <w:bottom w:val="single" w:sz="4" w:space="0" w:color="auto"/>
              <w:right w:val="single" w:sz="4" w:space="0" w:color="auto"/>
            </w:tcBorders>
            <w:hideMark/>
          </w:tcPr>
          <w:p w:rsidR="0003291F" w:rsidRPr="00505B13" w:rsidRDefault="0003291F" w:rsidP="00A35280">
            <w:pPr>
              <w:jc w:val="center"/>
              <w:rPr>
                <w:szCs w:val="24"/>
              </w:rPr>
            </w:pPr>
            <w:r w:rsidRPr="00505B13">
              <w:rPr>
                <w:szCs w:val="24"/>
              </w:rPr>
              <w:t>Prasideda</w:t>
            </w:r>
          </w:p>
        </w:tc>
        <w:tc>
          <w:tcPr>
            <w:tcW w:w="1843" w:type="dxa"/>
            <w:tcBorders>
              <w:top w:val="single" w:sz="4" w:space="0" w:color="auto"/>
              <w:left w:val="single" w:sz="4" w:space="0" w:color="auto"/>
              <w:bottom w:val="single" w:sz="4" w:space="0" w:color="auto"/>
              <w:right w:val="single" w:sz="4" w:space="0" w:color="auto"/>
            </w:tcBorders>
            <w:hideMark/>
          </w:tcPr>
          <w:p w:rsidR="0003291F" w:rsidRPr="00505B13" w:rsidRDefault="0003291F" w:rsidP="00A35280">
            <w:pPr>
              <w:jc w:val="center"/>
              <w:rPr>
                <w:szCs w:val="24"/>
              </w:rPr>
            </w:pPr>
            <w:r w:rsidRPr="00505B13">
              <w:rPr>
                <w:szCs w:val="24"/>
              </w:rPr>
              <w:t>Baigiasi</w:t>
            </w:r>
          </w:p>
        </w:tc>
        <w:tc>
          <w:tcPr>
            <w:tcW w:w="2268" w:type="dxa"/>
            <w:tcBorders>
              <w:top w:val="single" w:sz="4" w:space="0" w:color="auto"/>
              <w:left w:val="single" w:sz="4" w:space="0" w:color="auto"/>
              <w:bottom w:val="single" w:sz="4" w:space="0" w:color="auto"/>
              <w:right w:val="single" w:sz="4" w:space="0" w:color="auto"/>
            </w:tcBorders>
            <w:hideMark/>
          </w:tcPr>
          <w:p w:rsidR="0003291F" w:rsidRPr="00505B13" w:rsidRDefault="0003291F" w:rsidP="00A35280">
            <w:pPr>
              <w:jc w:val="center"/>
              <w:rPr>
                <w:szCs w:val="24"/>
              </w:rPr>
            </w:pPr>
            <w:r w:rsidRPr="00505B13">
              <w:rPr>
                <w:szCs w:val="24"/>
              </w:rPr>
              <w:t>Į mokyklą</w:t>
            </w:r>
          </w:p>
        </w:tc>
        <w:tc>
          <w:tcPr>
            <w:tcW w:w="1701" w:type="dxa"/>
            <w:tcBorders>
              <w:top w:val="single" w:sz="4" w:space="0" w:color="auto"/>
              <w:left w:val="single" w:sz="4" w:space="0" w:color="auto"/>
              <w:bottom w:val="single" w:sz="4" w:space="0" w:color="auto"/>
              <w:right w:val="single" w:sz="4" w:space="0" w:color="auto"/>
            </w:tcBorders>
          </w:tcPr>
          <w:p w:rsidR="0003291F" w:rsidRPr="00505B13" w:rsidRDefault="0003291F" w:rsidP="00A35280">
            <w:pPr>
              <w:jc w:val="center"/>
              <w:rPr>
                <w:szCs w:val="24"/>
              </w:rPr>
            </w:pPr>
            <w:r w:rsidRPr="00505B13">
              <w:rPr>
                <w:szCs w:val="24"/>
              </w:rPr>
              <w:t xml:space="preserve">Dienų skaičius </w:t>
            </w:r>
          </w:p>
        </w:tc>
      </w:tr>
      <w:tr w:rsidR="00B353D8" w:rsidRPr="00505B13" w:rsidTr="00A35280">
        <w:tc>
          <w:tcPr>
            <w:tcW w:w="1951" w:type="dxa"/>
            <w:tcBorders>
              <w:top w:val="single" w:sz="4" w:space="0" w:color="auto"/>
              <w:left w:val="single" w:sz="4" w:space="0" w:color="auto"/>
              <w:bottom w:val="single" w:sz="4" w:space="0" w:color="auto"/>
              <w:right w:val="single" w:sz="4" w:space="0" w:color="auto"/>
            </w:tcBorders>
          </w:tcPr>
          <w:p w:rsidR="0003291F" w:rsidRPr="00505B13" w:rsidRDefault="0003291F" w:rsidP="00A35280">
            <w:pPr>
              <w:rPr>
                <w:szCs w:val="24"/>
              </w:rPr>
            </w:pPr>
            <w:r w:rsidRPr="00505B13">
              <w:rPr>
                <w:szCs w:val="24"/>
              </w:rPr>
              <w:t xml:space="preserve">Žiemos </w:t>
            </w:r>
          </w:p>
        </w:tc>
        <w:tc>
          <w:tcPr>
            <w:tcW w:w="2126" w:type="dxa"/>
            <w:tcBorders>
              <w:top w:val="single" w:sz="4" w:space="0" w:color="auto"/>
              <w:left w:val="single" w:sz="4" w:space="0" w:color="auto"/>
              <w:bottom w:val="single" w:sz="4" w:space="0" w:color="auto"/>
              <w:right w:val="single" w:sz="4" w:space="0" w:color="auto"/>
            </w:tcBorders>
          </w:tcPr>
          <w:p w:rsidR="0003291F" w:rsidRPr="00505B13" w:rsidRDefault="0003291F" w:rsidP="0003291F">
            <w:pPr>
              <w:rPr>
                <w:szCs w:val="24"/>
              </w:rPr>
            </w:pPr>
            <w:r w:rsidRPr="00505B13">
              <w:rPr>
                <w:szCs w:val="24"/>
              </w:rPr>
              <w:t>2017-02-17</w:t>
            </w:r>
          </w:p>
        </w:tc>
        <w:tc>
          <w:tcPr>
            <w:tcW w:w="1843" w:type="dxa"/>
            <w:tcBorders>
              <w:top w:val="single" w:sz="4" w:space="0" w:color="auto"/>
              <w:left w:val="single" w:sz="4" w:space="0" w:color="auto"/>
              <w:bottom w:val="single" w:sz="4" w:space="0" w:color="auto"/>
              <w:right w:val="single" w:sz="4" w:space="0" w:color="auto"/>
            </w:tcBorders>
          </w:tcPr>
          <w:p w:rsidR="0003291F" w:rsidRPr="00505B13" w:rsidRDefault="0003291F" w:rsidP="00A35280">
            <w:pPr>
              <w:rPr>
                <w:szCs w:val="24"/>
              </w:rPr>
            </w:pPr>
            <w:r w:rsidRPr="00505B13">
              <w:rPr>
                <w:szCs w:val="24"/>
              </w:rPr>
              <w:t>2017-02-17</w:t>
            </w:r>
          </w:p>
        </w:tc>
        <w:tc>
          <w:tcPr>
            <w:tcW w:w="2268" w:type="dxa"/>
            <w:tcBorders>
              <w:top w:val="single" w:sz="4" w:space="0" w:color="auto"/>
              <w:left w:val="single" w:sz="4" w:space="0" w:color="auto"/>
              <w:bottom w:val="single" w:sz="4" w:space="0" w:color="auto"/>
              <w:right w:val="single" w:sz="4" w:space="0" w:color="auto"/>
            </w:tcBorders>
          </w:tcPr>
          <w:p w:rsidR="0003291F" w:rsidRPr="00505B13" w:rsidRDefault="0003291F" w:rsidP="00A35280">
            <w:pPr>
              <w:rPr>
                <w:szCs w:val="24"/>
              </w:rPr>
            </w:pPr>
            <w:r w:rsidRPr="00505B13">
              <w:rPr>
                <w:szCs w:val="24"/>
              </w:rPr>
              <w:t>2017-02-20</w:t>
            </w:r>
          </w:p>
        </w:tc>
        <w:tc>
          <w:tcPr>
            <w:tcW w:w="1701" w:type="dxa"/>
            <w:tcBorders>
              <w:top w:val="single" w:sz="4" w:space="0" w:color="auto"/>
              <w:left w:val="single" w:sz="4" w:space="0" w:color="auto"/>
              <w:bottom w:val="single" w:sz="4" w:space="0" w:color="auto"/>
              <w:right w:val="single" w:sz="4" w:space="0" w:color="auto"/>
            </w:tcBorders>
          </w:tcPr>
          <w:p w:rsidR="0003291F" w:rsidRPr="00505B13" w:rsidRDefault="0003291F" w:rsidP="0003291F">
            <w:pPr>
              <w:rPr>
                <w:szCs w:val="24"/>
              </w:rPr>
            </w:pPr>
            <w:r w:rsidRPr="00505B13">
              <w:rPr>
                <w:szCs w:val="24"/>
              </w:rPr>
              <w:t>1</w:t>
            </w:r>
          </w:p>
        </w:tc>
      </w:tr>
    </w:tbl>
    <w:p w:rsidR="0003291F" w:rsidRPr="00505B13" w:rsidRDefault="0003291F" w:rsidP="0003291F">
      <w:pPr>
        <w:ind w:firstLine="1296"/>
        <w:rPr>
          <w:szCs w:val="24"/>
        </w:rPr>
      </w:pPr>
      <w:r w:rsidRPr="00505B13">
        <w:rPr>
          <w:szCs w:val="24"/>
        </w:rPr>
        <w:t>Papildomų atostogų laikas gali būti keičiamas bendruomenei sutarus direktoriaus įsakymu.</w:t>
      </w:r>
    </w:p>
    <w:p w:rsidR="000E3E67" w:rsidRPr="00505B13" w:rsidRDefault="000E3E67" w:rsidP="002346CF">
      <w:pPr>
        <w:rPr>
          <w:szCs w:val="24"/>
        </w:rPr>
      </w:pPr>
    </w:p>
    <w:p w:rsidR="000E3E67" w:rsidRPr="00505B13" w:rsidRDefault="00446C7B" w:rsidP="002346CF">
      <w:pPr>
        <w:ind w:firstLine="1296"/>
        <w:rPr>
          <w:szCs w:val="24"/>
        </w:rPr>
      </w:pPr>
      <w:r>
        <w:rPr>
          <w:szCs w:val="24"/>
        </w:rPr>
        <w:t>10</w:t>
      </w:r>
      <w:r w:rsidR="000E3E67" w:rsidRPr="00505B13">
        <w:rPr>
          <w:szCs w:val="24"/>
        </w:rPr>
        <w:t>. Kultūrinei</w:t>
      </w:r>
      <w:r w:rsidR="004A2FDC" w:rsidRPr="00505B13">
        <w:rPr>
          <w:szCs w:val="24"/>
        </w:rPr>
        <w:t xml:space="preserve"> (taip pat etninei)</w:t>
      </w:r>
      <w:r w:rsidR="000E3E67" w:rsidRPr="00505B13">
        <w:rPr>
          <w:szCs w:val="24"/>
        </w:rPr>
        <w:t>, meninei, pažintinei, kūrybinei</w:t>
      </w:r>
      <w:r w:rsidR="004A2FDC" w:rsidRPr="00505B13">
        <w:rPr>
          <w:szCs w:val="24"/>
        </w:rPr>
        <w:t xml:space="preserve">, sportinei, praktinei, socialinei, prevencinei </w:t>
      </w:r>
      <w:r w:rsidR="000E3E67" w:rsidRPr="00505B13">
        <w:rPr>
          <w:szCs w:val="24"/>
        </w:rPr>
        <w:t>veiklai  skiriam</w:t>
      </w:r>
      <w:r w:rsidR="004A2FDC" w:rsidRPr="00505B13">
        <w:rPr>
          <w:szCs w:val="24"/>
        </w:rPr>
        <w:t>os:</w:t>
      </w:r>
    </w:p>
    <w:p w:rsidR="004A2FDC" w:rsidRPr="00505B13" w:rsidRDefault="00446C7B" w:rsidP="004A2FDC">
      <w:pPr>
        <w:ind w:left="576" w:firstLine="720"/>
        <w:rPr>
          <w:szCs w:val="24"/>
        </w:rPr>
      </w:pPr>
      <w:r>
        <w:rPr>
          <w:szCs w:val="24"/>
        </w:rPr>
        <w:t xml:space="preserve">10.1. </w:t>
      </w:r>
      <w:r w:rsidR="004A2FDC" w:rsidRPr="00505B13">
        <w:rPr>
          <w:szCs w:val="24"/>
        </w:rPr>
        <w:t>1-4 klasių mokiniams 5 ugdymo proceso dienos.</w:t>
      </w:r>
    </w:p>
    <w:tbl>
      <w:tblPr>
        <w:tblW w:w="9781" w:type="dxa"/>
        <w:tblInd w:w="108" w:type="dxa"/>
        <w:tblLook w:val="01E0" w:firstRow="1" w:lastRow="1" w:firstColumn="1" w:lastColumn="1" w:noHBand="0" w:noVBand="0"/>
      </w:tblPr>
      <w:tblGrid>
        <w:gridCol w:w="582"/>
        <w:gridCol w:w="2563"/>
        <w:gridCol w:w="1391"/>
        <w:gridCol w:w="5245"/>
      </w:tblGrid>
      <w:tr w:rsidR="00505B13" w:rsidRPr="00505B13" w:rsidTr="00A35280">
        <w:tc>
          <w:tcPr>
            <w:tcW w:w="582" w:type="dxa"/>
            <w:tcBorders>
              <w:top w:val="single" w:sz="4" w:space="0" w:color="auto"/>
              <w:left w:val="single" w:sz="4" w:space="0" w:color="auto"/>
              <w:bottom w:val="single" w:sz="4" w:space="0" w:color="auto"/>
              <w:right w:val="single" w:sz="4" w:space="0" w:color="auto"/>
            </w:tcBorders>
            <w:hideMark/>
          </w:tcPr>
          <w:p w:rsidR="004A2FDC" w:rsidRPr="00505B13" w:rsidRDefault="004A2FDC" w:rsidP="00A35280">
            <w:pPr>
              <w:jc w:val="center"/>
              <w:rPr>
                <w:rFonts w:eastAsia="Calibri"/>
                <w:szCs w:val="24"/>
              </w:rPr>
            </w:pPr>
            <w:r w:rsidRPr="00505B13">
              <w:rPr>
                <w:rFonts w:eastAsia="Calibri"/>
                <w:szCs w:val="24"/>
              </w:rPr>
              <w:t>Eil. Nr.</w:t>
            </w:r>
          </w:p>
        </w:tc>
        <w:tc>
          <w:tcPr>
            <w:tcW w:w="2563" w:type="dxa"/>
            <w:tcBorders>
              <w:top w:val="single" w:sz="4" w:space="0" w:color="auto"/>
              <w:left w:val="single" w:sz="4" w:space="0" w:color="auto"/>
              <w:bottom w:val="single" w:sz="4" w:space="0" w:color="auto"/>
              <w:right w:val="single" w:sz="4" w:space="0" w:color="auto"/>
            </w:tcBorders>
            <w:hideMark/>
          </w:tcPr>
          <w:p w:rsidR="004A2FDC" w:rsidRPr="00505B13" w:rsidRDefault="004A2FDC" w:rsidP="00A35280">
            <w:pPr>
              <w:jc w:val="center"/>
              <w:rPr>
                <w:rFonts w:eastAsia="Calibri"/>
                <w:szCs w:val="24"/>
              </w:rPr>
            </w:pPr>
            <w:r w:rsidRPr="00505B13">
              <w:rPr>
                <w:rFonts w:eastAsia="Calibri"/>
                <w:szCs w:val="24"/>
              </w:rPr>
              <w:t>Data</w:t>
            </w:r>
          </w:p>
        </w:tc>
        <w:tc>
          <w:tcPr>
            <w:tcW w:w="1391" w:type="dxa"/>
            <w:tcBorders>
              <w:top w:val="single" w:sz="4" w:space="0" w:color="auto"/>
              <w:left w:val="single" w:sz="4" w:space="0" w:color="auto"/>
              <w:bottom w:val="single" w:sz="4" w:space="0" w:color="auto"/>
              <w:right w:val="single" w:sz="4" w:space="0" w:color="auto"/>
            </w:tcBorders>
          </w:tcPr>
          <w:p w:rsidR="004A2FDC" w:rsidRPr="00505B13" w:rsidRDefault="004A2FDC" w:rsidP="00A35280">
            <w:pPr>
              <w:jc w:val="center"/>
              <w:rPr>
                <w:rFonts w:eastAsia="Calibri"/>
                <w:szCs w:val="24"/>
              </w:rPr>
            </w:pPr>
            <w:r w:rsidRPr="00505B13">
              <w:rPr>
                <w:rFonts w:eastAsia="Calibri"/>
                <w:szCs w:val="24"/>
              </w:rPr>
              <w:t>Dienų skaičius</w:t>
            </w:r>
          </w:p>
        </w:tc>
        <w:tc>
          <w:tcPr>
            <w:tcW w:w="5245" w:type="dxa"/>
            <w:tcBorders>
              <w:top w:val="single" w:sz="4" w:space="0" w:color="auto"/>
              <w:left w:val="single" w:sz="4" w:space="0" w:color="auto"/>
              <w:bottom w:val="single" w:sz="4" w:space="0" w:color="auto"/>
              <w:right w:val="single" w:sz="4" w:space="0" w:color="auto"/>
            </w:tcBorders>
            <w:hideMark/>
          </w:tcPr>
          <w:p w:rsidR="004A2FDC" w:rsidRPr="00505B13" w:rsidRDefault="004A2FDC" w:rsidP="00A35280">
            <w:pPr>
              <w:jc w:val="center"/>
              <w:rPr>
                <w:rFonts w:eastAsia="Calibri"/>
                <w:szCs w:val="24"/>
              </w:rPr>
            </w:pPr>
            <w:r w:rsidRPr="00505B13">
              <w:rPr>
                <w:rFonts w:eastAsia="Calibri"/>
                <w:szCs w:val="24"/>
              </w:rPr>
              <w:t>Veikla</w:t>
            </w:r>
          </w:p>
        </w:tc>
      </w:tr>
      <w:tr w:rsidR="00505B13" w:rsidRPr="00505B13" w:rsidTr="00A35280">
        <w:tc>
          <w:tcPr>
            <w:tcW w:w="582" w:type="dxa"/>
            <w:tcBorders>
              <w:top w:val="single" w:sz="4" w:space="0" w:color="auto"/>
              <w:left w:val="single" w:sz="4" w:space="0" w:color="auto"/>
              <w:bottom w:val="single" w:sz="4" w:space="0" w:color="auto"/>
              <w:right w:val="single" w:sz="4" w:space="0" w:color="auto"/>
            </w:tcBorders>
            <w:hideMark/>
          </w:tcPr>
          <w:p w:rsidR="004A2FDC" w:rsidRPr="00505B13" w:rsidRDefault="004A2FDC" w:rsidP="00A35280">
            <w:pPr>
              <w:rPr>
                <w:rFonts w:eastAsia="Calibri"/>
                <w:szCs w:val="24"/>
              </w:rPr>
            </w:pPr>
            <w:r w:rsidRPr="00505B13">
              <w:rPr>
                <w:rFonts w:eastAsia="Calibri"/>
                <w:szCs w:val="24"/>
              </w:rPr>
              <w:t>1.</w:t>
            </w:r>
          </w:p>
        </w:tc>
        <w:tc>
          <w:tcPr>
            <w:tcW w:w="2563" w:type="dxa"/>
            <w:tcBorders>
              <w:top w:val="single" w:sz="4" w:space="0" w:color="auto"/>
              <w:left w:val="single" w:sz="4" w:space="0" w:color="auto"/>
              <w:bottom w:val="single" w:sz="4" w:space="0" w:color="auto"/>
              <w:right w:val="single" w:sz="4" w:space="0" w:color="auto"/>
            </w:tcBorders>
            <w:hideMark/>
          </w:tcPr>
          <w:p w:rsidR="004A2FDC" w:rsidRPr="00505B13" w:rsidRDefault="004A2FDC" w:rsidP="00A35280">
            <w:pPr>
              <w:rPr>
                <w:rFonts w:eastAsia="Calibri"/>
                <w:szCs w:val="24"/>
              </w:rPr>
            </w:pPr>
            <w:r w:rsidRPr="00505B13">
              <w:rPr>
                <w:rFonts w:eastAsia="Calibri"/>
                <w:szCs w:val="24"/>
              </w:rPr>
              <w:t>2016 m. rugsėjo mėn.</w:t>
            </w:r>
          </w:p>
        </w:tc>
        <w:tc>
          <w:tcPr>
            <w:tcW w:w="1391" w:type="dxa"/>
            <w:tcBorders>
              <w:top w:val="single" w:sz="4" w:space="0" w:color="auto"/>
              <w:left w:val="single" w:sz="4" w:space="0" w:color="auto"/>
              <w:bottom w:val="single" w:sz="4" w:space="0" w:color="auto"/>
              <w:right w:val="single" w:sz="4" w:space="0" w:color="auto"/>
            </w:tcBorders>
          </w:tcPr>
          <w:p w:rsidR="004A2FDC" w:rsidRPr="00505B13" w:rsidRDefault="004A2FDC" w:rsidP="00A35280">
            <w:pPr>
              <w:jc w:val="center"/>
              <w:rPr>
                <w:rFonts w:eastAsia="Calibri"/>
                <w:szCs w:val="24"/>
              </w:rPr>
            </w:pPr>
            <w:r w:rsidRPr="00505B13">
              <w:rPr>
                <w:rFonts w:eastAsia="Calibri"/>
                <w:szCs w:val="24"/>
              </w:rPr>
              <w:t>1</w:t>
            </w:r>
          </w:p>
        </w:tc>
        <w:tc>
          <w:tcPr>
            <w:tcW w:w="5245" w:type="dxa"/>
            <w:tcBorders>
              <w:top w:val="single" w:sz="4" w:space="0" w:color="auto"/>
              <w:left w:val="single" w:sz="4" w:space="0" w:color="auto"/>
              <w:bottom w:val="single" w:sz="4" w:space="0" w:color="auto"/>
              <w:right w:val="single" w:sz="4" w:space="0" w:color="auto"/>
            </w:tcBorders>
            <w:hideMark/>
          </w:tcPr>
          <w:p w:rsidR="004A2FDC" w:rsidRPr="00505B13" w:rsidRDefault="004A2FDC" w:rsidP="00A35280">
            <w:pPr>
              <w:rPr>
                <w:rFonts w:eastAsia="Calibri"/>
                <w:szCs w:val="24"/>
              </w:rPr>
            </w:pPr>
            <w:r w:rsidRPr="00505B13">
              <w:rPr>
                <w:rFonts w:eastAsia="Calibri"/>
                <w:szCs w:val="24"/>
              </w:rPr>
              <w:t>Mokslo ir žinių dienos šventė</w:t>
            </w:r>
          </w:p>
        </w:tc>
      </w:tr>
      <w:tr w:rsidR="00505B13" w:rsidRPr="00505B13" w:rsidTr="00A35280">
        <w:tc>
          <w:tcPr>
            <w:tcW w:w="582" w:type="dxa"/>
            <w:tcBorders>
              <w:top w:val="single" w:sz="4" w:space="0" w:color="auto"/>
              <w:left w:val="single" w:sz="4" w:space="0" w:color="auto"/>
              <w:bottom w:val="single" w:sz="4" w:space="0" w:color="auto"/>
              <w:right w:val="single" w:sz="4" w:space="0" w:color="auto"/>
            </w:tcBorders>
          </w:tcPr>
          <w:p w:rsidR="004A2FDC" w:rsidRPr="00505B13" w:rsidRDefault="004A2FDC" w:rsidP="00A35280">
            <w:pPr>
              <w:rPr>
                <w:rFonts w:eastAsia="Calibri"/>
                <w:szCs w:val="24"/>
              </w:rPr>
            </w:pPr>
            <w:r w:rsidRPr="00505B13">
              <w:rPr>
                <w:rFonts w:eastAsia="Calibri"/>
                <w:szCs w:val="24"/>
              </w:rPr>
              <w:t>2.</w:t>
            </w:r>
          </w:p>
        </w:tc>
        <w:tc>
          <w:tcPr>
            <w:tcW w:w="2563" w:type="dxa"/>
            <w:tcBorders>
              <w:top w:val="single" w:sz="4" w:space="0" w:color="auto"/>
              <w:left w:val="single" w:sz="4" w:space="0" w:color="auto"/>
              <w:bottom w:val="single" w:sz="4" w:space="0" w:color="auto"/>
              <w:right w:val="single" w:sz="4" w:space="0" w:color="auto"/>
            </w:tcBorders>
          </w:tcPr>
          <w:p w:rsidR="004A2FDC" w:rsidRPr="00505B13" w:rsidRDefault="004A2FDC" w:rsidP="00A35280">
            <w:pPr>
              <w:rPr>
                <w:rFonts w:eastAsia="Calibri"/>
                <w:szCs w:val="24"/>
              </w:rPr>
            </w:pPr>
            <w:r w:rsidRPr="00505B13">
              <w:rPr>
                <w:rFonts w:eastAsia="Calibri"/>
                <w:szCs w:val="24"/>
              </w:rPr>
              <w:t>Mokslo metų eigoje</w:t>
            </w:r>
          </w:p>
        </w:tc>
        <w:tc>
          <w:tcPr>
            <w:tcW w:w="1391" w:type="dxa"/>
            <w:tcBorders>
              <w:top w:val="single" w:sz="4" w:space="0" w:color="auto"/>
              <w:left w:val="single" w:sz="4" w:space="0" w:color="auto"/>
              <w:bottom w:val="single" w:sz="4" w:space="0" w:color="auto"/>
              <w:right w:val="single" w:sz="4" w:space="0" w:color="auto"/>
            </w:tcBorders>
          </w:tcPr>
          <w:p w:rsidR="004A2FDC" w:rsidRPr="00505B13" w:rsidRDefault="004A2FDC" w:rsidP="00A35280">
            <w:pPr>
              <w:jc w:val="center"/>
              <w:rPr>
                <w:rFonts w:eastAsia="Calibri"/>
                <w:szCs w:val="24"/>
              </w:rPr>
            </w:pPr>
            <w:r w:rsidRPr="00505B13">
              <w:rPr>
                <w:rFonts w:eastAsia="Calibri"/>
                <w:szCs w:val="24"/>
              </w:rPr>
              <w:t>2</w:t>
            </w:r>
          </w:p>
        </w:tc>
        <w:tc>
          <w:tcPr>
            <w:tcW w:w="5245" w:type="dxa"/>
            <w:tcBorders>
              <w:top w:val="single" w:sz="4" w:space="0" w:color="auto"/>
              <w:left w:val="single" w:sz="4" w:space="0" w:color="auto"/>
              <w:bottom w:val="single" w:sz="4" w:space="0" w:color="auto"/>
              <w:right w:val="single" w:sz="4" w:space="0" w:color="auto"/>
            </w:tcBorders>
          </w:tcPr>
          <w:p w:rsidR="004A2FDC" w:rsidRPr="00505B13" w:rsidRDefault="004A2FDC" w:rsidP="00A35280">
            <w:pPr>
              <w:rPr>
                <w:rFonts w:eastAsia="Calibri"/>
                <w:szCs w:val="24"/>
              </w:rPr>
            </w:pPr>
            <w:r w:rsidRPr="00505B13">
              <w:rPr>
                <w:rFonts w:eastAsia="Calibri"/>
                <w:szCs w:val="24"/>
              </w:rPr>
              <w:t>Krašto pažinimo, ekskursijų ir turizmo projektai pagal atskirą klasių planą</w:t>
            </w:r>
          </w:p>
        </w:tc>
      </w:tr>
      <w:tr w:rsidR="00505B13" w:rsidRPr="00505B13" w:rsidTr="00A35280">
        <w:tc>
          <w:tcPr>
            <w:tcW w:w="582" w:type="dxa"/>
            <w:tcBorders>
              <w:top w:val="single" w:sz="4" w:space="0" w:color="auto"/>
              <w:left w:val="single" w:sz="4" w:space="0" w:color="auto"/>
              <w:bottom w:val="single" w:sz="4" w:space="0" w:color="auto"/>
              <w:right w:val="single" w:sz="4" w:space="0" w:color="auto"/>
            </w:tcBorders>
          </w:tcPr>
          <w:p w:rsidR="004A2FDC" w:rsidRPr="00505B13" w:rsidRDefault="004A2FDC" w:rsidP="00A35280">
            <w:pPr>
              <w:rPr>
                <w:rFonts w:eastAsia="Calibri"/>
                <w:szCs w:val="24"/>
              </w:rPr>
            </w:pPr>
            <w:r w:rsidRPr="00505B13">
              <w:rPr>
                <w:rFonts w:eastAsia="Calibri"/>
                <w:szCs w:val="24"/>
              </w:rPr>
              <w:t>3.</w:t>
            </w:r>
          </w:p>
        </w:tc>
        <w:tc>
          <w:tcPr>
            <w:tcW w:w="2563" w:type="dxa"/>
            <w:tcBorders>
              <w:top w:val="single" w:sz="4" w:space="0" w:color="auto"/>
              <w:left w:val="single" w:sz="4" w:space="0" w:color="auto"/>
              <w:bottom w:val="single" w:sz="4" w:space="0" w:color="auto"/>
              <w:right w:val="single" w:sz="4" w:space="0" w:color="auto"/>
            </w:tcBorders>
          </w:tcPr>
          <w:p w:rsidR="004A2FDC" w:rsidRPr="00505B13" w:rsidRDefault="004A2FDC" w:rsidP="00A35280">
            <w:pPr>
              <w:rPr>
                <w:rFonts w:eastAsia="Calibri"/>
                <w:szCs w:val="24"/>
              </w:rPr>
            </w:pPr>
            <w:r w:rsidRPr="00505B13">
              <w:rPr>
                <w:rFonts w:eastAsia="Calibri"/>
                <w:szCs w:val="24"/>
              </w:rPr>
              <w:t>2017 m. gegužės mėn.</w:t>
            </w:r>
          </w:p>
        </w:tc>
        <w:tc>
          <w:tcPr>
            <w:tcW w:w="1391" w:type="dxa"/>
            <w:tcBorders>
              <w:top w:val="single" w:sz="4" w:space="0" w:color="auto"/>
              <w:left w:val="single" w:sz="4" w:space="0" w:color="auto"/>
              <w:bottom w:val="single" w:sz="4" w:space="0" w:color="auto"/>
              <w:right w:val="single" w:sz="4" w:space="0" w:color="auto"/>
            </w:tcBorders>
          </w:tcPr>
          <w:p w:rsidR="004A2FDC" w:rsidRPr="00505B13" w:rsidRDefault="004A2FDC" w:rsidP="00A35280">
            <w:pPr>
              <w:jc w:val="center"/>
              <w:rPr>
                <w:rFonts w:eastAsia="Calibri"/>
                <w:szCs w:val="24"/>
              </w:rPr>
            </w:pPr>
            <w:r w:rsidRPr="00505B13">
              <w:rPr>
                <w:rFonts w:eastAsia="Calibri"/>
                <w:szCs w:val="24"/>
              </w:rPr>
              <w:t>1</w:t>
            </w:r>
          </w:p>
        </w:tc>
        <w:tc>
          <w:tcPr>
            <w:tcW w:w="5245" w:type="dxa"/>
            <w:tcBorders>
              <w:top w:val="single" w:sz="4" w:space="0" w:color="auto"/>
              <w:left w:val="single" w:sz="4" w:space="0" w:color="auto"/>
              <w:bottom w:val="single" w:sz="4" w:space="0" w:color="auto"/>
              <w:right w:val="single" w:sz="4" w:space="0" w:color="auto"/>
            </w:tcBorders>
          </w:tcPr>
          <w:p w:rsidR="004A2FDC" w:rsidRPr="00505B13" w:rsidRDefault="004A2FDC" w:rsidP="00A35280">
            <w:pPr>
              <w:rPr>
                <w:rFonts w:eastAsia="Calibri"/>
                <w:szCs w:val="24"/>
              </w:rPr>
            </w:pPr>
            <w:r w:rsidRPr="00505B13">
              <w:rPr>
                <w:rFonts w:eastAsia="Calibri"/>
                <w:szCs w:val="24"/>
              </w:rPr>
              <w:t xml:space="preserve">Olimpinė diena </w:t>
            </w:r>
          </w:p>
        </w:tc>
      </w:tr>
      <w:tr w:rsidR="00505B13" w:rsidRPr="00505B13" w:rsidTr="00A35280">
        <w:tc>
          <w:tcPr>
            <w:tcW w:w="582" w:type="dxa"/>
            <w:tcBorders>
              <w:top w:val="single" w:sz="4" w:space="0" w:color="auto"/>
              <w:left w:val="single" w:sz="4" w:space="0" w:color="auto"/>
              <w:bottom w:val="single" w:sz="4" w:space="0" w:color="auto"/>
              <w:right w:val="single" w:sz="4" w:space="0" w:color="auto"/>
            </w:tcBorders>
          </w:tcPr>
          <w:p w:rsidR="004A2FDC" w:rsidRPr="00505B13" w:rsidRDefault="004A2FDC" w:rsidP="00A35280">
            <w:pPr>
              <w:rPr>
                <w:rFonts w:eastAsia="Calibri"/>
                <w:szCs w:val="24"/>
              </w:rPr>
            </w:pPr>
            <w:r w:rsidRPr="00505B13">
              <w:rPr>
                <w:rFonts w:eastAsia="Calibri"/>
                <w:szCs w:val="24"/>
              </w:rPr>
              <w:t>4.</w:t>
            </w:r>
          </w:p>
        </w:tc>
        <w:tc>
          <w:tcPr>
            <w:tcW w:w="2563" w:type="dxa"/>
            <w:tcBorders>
              <w:top w:val="single" w:sz="4" w:space="0" w:color="auto"/>
              <w:left w:val="single" w:sz="4" w:space="0" w:color="auto"/>
              <w:bottom w:val="single" w:sz="4" w:space="0" w:color="auto"/>
              <w:right w:val="single" w:sz="4" w:space="0" w:color="auto"/>
            </w:tcBorders>
          </w:tcPr>
          <w:p w:rsidR="004A2FDC" w:rsidRPr="00505B13" w:rsidRDefault="004A2FDC" w:rsidP="00A35280">
            <w:pPr>
              <w:rPr>
                <w:rFonts w:eastAsia="Calibri"/>
                <w:szCs w:val="24"/>
              </w:rPr>
            </w:pPr>
            <w:r w:rsidRPr="00505B13">
              <w:rPr>
                <w:rFonts w:eastAsia="Calibri"/>
                <w:szCs w:val="24"/>
              </w:rPr>
              <w:t>2017 m. gegužės mėn.</w:t>
            </w:r>
          </w:p>
        </w:tc>
        <w:tc>
          <w:tcPr>
            <w:tcW w:w="1391" w:type="dxa"/>
            <w:tcBorders>
              <w:top w:val="single" w:sz="4" w:space="0" w:color="auto"/>
              <w:left w:val="single" w:sz="4" w:space="0" w:color="auto"/>
              <w:bottom w:val="single" w:sz="4" w:space="0" w:color="auto"/>
              <w:right w:val="single" w:sz="4" w:space="0" w:color="auto"/>
            </w:tcBorders>
          </w:tcPr>
          <w:p w:rsidR="004A2FDC" w:rsidRPr="00505B13" w:rsidRDefault="004A2FDC" w:rsidP="00A35280">
            <w:pPr>
              <w:jc w:val="center"/>
              <w:rPr>
                <w:rFonts w:eastAsia="Calibri"/>
                <w:szCs w:val="24"/>
              </w:rPr>
            </w:pPr>
            <w:r w:rsidRPr="00505B13">
              <w:rPr>
                <w:rFonts w:eastAsia="Calibri"/>
                <w:szCs w:val="24"/>
              </w:rPr>
              <w:t>1</w:t>
            </w:r>
          </w:p>
        </w:tc>
        <w:tc>
          <w:tcPr>
            <w:tcW w:w="5245" w:type="dxa"/>
            <w:tcBorders>
              <w:top w:val="single" w:sz="4" w:space="0" w:color="auto"/>
              <w:left w:val="single" w:sz="4" w:space="0" w:color="auto"/>
              <w:bottom w:val="single" w:sz="4" w:space="0" w:color="auto"/>
              <w:right w:val="single" w:sz="4" w:space="0" w:color="auto"/>
            </w:tcBorders>
          </w:tcPr>
          <w:p w:rsidR="004A2FDC" w:rsidRPr="00505B13" w:rsidRDefault="004A2FDC" w:rsidP="00A35280">
            <w:pPr>
              <w:rPr>
                <w:rFonts w:eastAsia="Calibri"/>
                <w:szCs w:val="24"/>
              </w:rPr>
            </w:pPr>
            <w:r w:rsidRPr="00505B13">
              <w:rPr>
                <w:rFonts w:eastAsia="Calibri"/>
                <w:szCs w:val="24"/>
              </w:rPr>
              <w:t>Šokio šventė. Mokslo metų pabaigos šventė.</w:t>
            </w:r>
          </w:p>
        </w:tc>
      </w:tr>
      <w:tr w:rsidR="00505B13" w:rsidRPr="00505B13" w:rsidTr="00A35280">
        <w:tc>
          <w:tcPr>
            <w:tcW w:w="582" w:type="dxa"/>
            <w:tcBorders>
              <w:top w:val="single" w:sz="4" w:space="0" w:color="auto"/>
              <w:left w:val="single" w:sz="4" w:space="0" w:color="auto"/>
              <w:bottom w:val="single" w:sz="4" w:space="0" w:color="auto"/>
              <w:right w:val="single" w:sz="4" w:space="0" w:color="auto"/>
            </w:tcBorders>
          </w:tcPr>
          <w:p w:rsidR="004A2FDC" w:rsidRPr="00505B13" w:rsidRDefault="004A2FDC" w:rsidP="00A35280">
            <w:pPr>
              <w:rPr>
                <w:rFonts w:eastAsia="Calibri"/>
                <w:szCs w:val="24"/>
              </w:rPr>
            </w:pPr>
          </w:p>
        </w:tc>
        <w:tc>
          <w:tcPr>
            <w:tcW w:w="2563" w:type="dxa"/>
            <w:tcBorders>
              <w:top w:val="single" w:sz="4" w:space="0" w:color="auto"/>
              <w:left w:val="single" w:sz="4" w:space="0" w:color="auto"/>
              <w:bottom w:val="single" w:sz="4" w:space="0" w:color="auto"/>
              <w:right w:val="single" w:sz="4" w:space="0" w:color="auto"/>
            </w:tcBorders>
          </w:tcPr>
          <w:p w:rsidR="004A2FDC" w:rsidRPr="00505B13" w:rsidRDefault="004A2FDC" w:rsidP="00A35280">
            <w:pPr>
              <w:rPr>
                <w:rFonts w:eastAsia="Calibri"/>
                <w:szCs w:val="24"/>
              </w:rPr>
            </w:pPr>
            <w:r w:rsidRPr="00505B13">
              <w:rPr>
                <w:rFonts w:eastAsia="Calibri"/>
                <w:szCs w:val="24"/>
              </w:rPr>
              <w:t>Iš viso:</w:t>
            </w:r>
          </w:p>
        </w:tc>
        <w:tc>
          <w:tcPr>
            <w:tcW w:w="1391" w:type="dxa"/>
            <w:tcBorders>
              <w:top w:val="single" w:sz="4" w:space="0" w:color="auto"/>
              <w:left w:val="single" w:sz="4" w:space="0" w:color="auto"/>
              <w:bottom w:val="single" w:sz="4" w:space="0" w:color="auto"/>
              <w:right w:val="single" w:sz="4" w:space="0" w:color="auto"/>
            </w:tcBorders>
          </w:tcPr>
          <w:p w:rsidR="004A2FDC" w:rsidRPr="00505B13" w:rsidRDefault="004A2FDC" w:rsidP="00A35280">
            <w:pPr>
              <w:jc w:val="center"/>
              <w:rPr>
                <w:rFonts w:eastAsia="Calibri"/>
                <w:szCs w:val="24"/>
              </w:rPr>
            </w:pPr>
            <w:r w:rsidRPr="00505B13">
              <w:rPr>
                <w:rFonts w:eastAsia="Calibri"/>
                <w:szCs w:val="24"/>
              </w:rPr>
              <w:t>5</w:t>
            </w:r>
          </w:p>
        </w:tc>
        <w:tc>
          <w:tcPr>
            <w:tcW w:w="5245" w:type="dxa"/>
            <w:tcBorders>
              <w:top w:val="single" w:sz="4" w:space="0" w:color="auto"/>
              <w:left w:val="single" w:sz="4" w:space="0" w:color="auto"/>
              <w:bottom w:val="single" w:sz="4" w:space="0" w:color="auto"/>
              <w:right w:val="single" w:sz="4" w:space="0" w:color="auto"/>
            </w:tcBorders>
          </w:tcPr>
          <w:p w:rsidR="004A2FDC" w:rsidRPr="00505B13" w:rsidRDefault="004A2FDC" w:rsidP="00A35280">
            <w:pPr>
              <w:rPr>
                <w:rFonts w:eastAsia="Calibri"/>
                <w:szCs w:val="24"/>
              </w:rPr>
            </w:pPr>
          </w:p>
        </w:tc>
      </w:tr>
    </w:tbl>
    <w:p w:rsidR="004A2FDC" w:rsidRPr="00505B13" w:rsidRDefault="004A2FDC" w:rsidP="004A2FDC">
      <w:pPr>
        <w:ind w:left="576" w:firstLine="720"/>
        <w:rPr>
          <w:szCs w:val="24"/>
        </w:rPr>
      </w:pPr>
    </w:p>
    <w:p w:rsidR="004A2FDC" w:rsidRPr="00505B13" w:rsidRDefault="00446C7B" w:rsidP="004A2FDC">
      <w:pPr>
        <w:ind w:left="576" w:firstLine="720"/>
        <w:rPr>
          <w:szCs w:val="24"/>
        </w:rPr>
      </w:pPr>
      <w:r>
        <w:rPr>
          <w:szCs w:val="24"/>
        </w:rPr>
        <w:t xml:space="preserve">10.2. </w:t>
      </w:r>
      <w:r w:rsidR="004A2FDC" w:rsidRPr="00505B13">
        <w:rPr>
          <w:szCs w:val="24"/>
        </w:rPr>
        <w:t>6-10 klasių mokiniams 7 ugdymo proceso dienos</w:t>
      </w:r>
      <w:r w:rsidR="00EC013B" w:rsidRPr="00505B13">
        <w:rPr>
          <w:szCs w:val="24"/>
        </w:rPr>
        <w:t xml:space="preserve"> </w:t>
      </w:r>
    </w:p>
    <w:tbl>
      <w:tblPr>
        <w:tblStyle w:val="Lentelstinklelis"/>
        <w:tblW w:w="9889" w:type="dxa"/>
        <w:tblLayout w:type="fixed"/>
        <w:tblLook w:val="04A0" w:firstRow="1" w:lastRow="0" w:firstColumn="1" w:lastColumn="0" w:noHBand="0" w:noVBand="1"/>
      </w:tblPr>
      <w:tblGrid>
        <w:gridCol w:w="704"/>
        <w:gridCol w:w="3544"/>
        <w:gridCol w:w="2835"/>
        <w:gridCol w:w="2806"/>
      </w:tblGrid>
      <w:tr w:rsidR="00B353D8" w:rsidRPr="00505B13" w:rsidTr="0003291F">
        <w:tc>
          <w:tcPr>
            <w:tcW w:w="70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Eil.Nr.</w:t>
            </w:r>
          </w:p>
        </w:tc>
        <w:tc>
          <w:tcPr>
            <w:tcW w:w="354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Veikla</w:t>
            </w:r>
          </w:p>
        </w:tc>
        <w:tc>
          <w:tcPr>
            <w:tcW w:w="283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Laikas, paskirtis</w:t>
            </w:r>
          </w:p>
        </w:tc>
        <w:tc>
          <w:tcPr>
            <w:tcW w:w="280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Organizatorius</w:t>
            </w:r>
          </w:p>
        </w:tc>
      </w:tr>
      <w:tr w:rsidR="00B353D8" w:rsidRPr="00505B13" w:rsidTr="0003291F">
        <w:tc>
          <w:tcPr>
            <w:tcW w:w="70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354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Rugsėjo 1-osios šventė</w:t>
            </w:r>
          </w:p>
        </w:tc>
        <w:tc>
          <w:tcPr>
            <w:tcW w:w="283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Mokyklos bendruomenei</w:t>
            </w:r>
          </w:p>
        </w:tc>
        <w:tc>
          <w:tcPr>
            <w:tcW w:w="280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Darbo grupė, patvirtinta direktoriaus įsakymu</w:t>
            </w:r>
          </w:p>
        </w:tc>
      </w:tr>
      <w:tr w:rsidR="00B353D8" w:rsidRPr="00505B13" w:rsidTr="0003291F">
        <w:tc>
          <w:tcPr>
            <w:tcW w:w="70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354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Pažintinė -kūrybinė –</w:t>
            </w:r>
            <w:proofErr w:type="spellStart"/>
            <w:r w:rsidRPr="00505B13">
              <w:rPr>
                <w:szCs w:val="24"/>
              </w:rPr>
              <w:t>sveikatinimo</w:t>
            </w:r>
            <w:proofErr w:type="spellEnd"/>
            <w:r w:rsidRPr="00505B13">
              <w:rPr>
                <w:szCs w:val="24"/>
              </w:rPr>
              <w:t xml:space="preserve"> </w:t>
            </w:r>
            <w:r w:rsidRPr="00505B13">
              <w:rPr>
                <w:szCs w:val="24"/>
              </w:rPr>
              <w:lastRenderedPageBreak/>
              <w:t>veikla</w:t>
            </w:r>
          </w:p>
        </w:tc>
        <w:tc>
          <w:tcPr>
            <w:tcW w:w="2835" w:type="dxa"/>
            <w:tcBorders>
              <w:top w:val="single" w:sz="4" w:space="0" w:color="auto"/>
              <w:left w:val="single" w:sz="4" w:space="0" w:color="auto"/>
              <w:bottom w:val="single" w:sz="4" w:space="0" w:color="auto"/>
              <w:right w:val="single" w:sz="4" w:space="0" w:color="auto"/>
            </w:tcBorders>
            <w:hideMark/>
          </w:tcPr>
          <w:p w:rsidR="000E3E67" w:rsidRPr="00505B13" w:rsidRDefault="00767CD6" w:rsidP="002346CF">
            <w:pPr>
              <w:rPr>
                <w:szCs w:val="24"/>
              </w:rPr>
            </w:pPr>
            <w:r w:rsidRPr="00505B13">
              <w:rPr>
                <w:szCs w:val="24"/>
              </w:rPr>
              <w:lastRenderedPageBreak/>
              <w:t>2016-10-28</w:t>
            </w:r>
          </w:p>
        </w:tc>
        <w:tc>
          <w:tcPr>
            <w:tcW w:w="280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Metodinė taryba</w:t>
            </w:r>
          </w:p>
        </w:tc>
      </w:tr>
      <w:tr w:rsidR="00B353D8" w:rsidRPr="00505B13" w:rsidTr="0003291F">
        <w:tc>
          <w:tcPr>
            <w:tcW w:w="70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lastRenderedPageBreak/>
              <w:t>3.</w:t>
            </w:r>
          </w:p>
        </w:tc>
        <w:tc>
          <w:tcPr>
            <w:tcW w:w="354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Meninės veiklos diena</w:t>
            </w:r>
          </w:p>
        </w:tc>
        <w:tc>
          <w:tcPr>
            <w:tcW w:w="2835" w:type="dxa"/>
            <w:tcBorders>
              <w:top w:val="single" w:sz="4" w:space="0" w:color="auto"/>
              <w:left w:val="single" w:sz="4" w:space="0" w:color="auto"/>
              <w:bottom w:val="single" w:sz="4" w:space="0" w:color="auto"/>
              <w:right w:val="single" w:sz="4" w:space="0" w:color="auto"/>
            </w:tcBorders>
            <w:hideMark/>
          </w:tcPr>
          <w:p w:rsidR="000E3E67" w:rsidRPr="00505B13" w:rsidRDefault="00767CD6" w:rsidP="002346CF">
            <w:pPr>
              <w:rPr>
                <w:szCs w:val="24"/>
              </w:rPr>
            </w:pPr>
            <w:r w:rsidRPr="00505B13">
              <w:rPr>
                <w:szCs w:val="24"/>
              </w:rPr>
              <w:t>2016</w:t>
            </w:r>
            <w:r w:rsidR="000E3E67" w:rsidRPr="00505B13">
              <w:rPr>
                <w:szCs w:val="24"/>
              </w:rPr>
              <w:t>-12-23</w:t>
            </w:r>
          </w:p>
        </w:tc>
        <w:tc>
          <w:tcPr>
            <w:tcW w:w="280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Klasės auklėtojų metodinė grupė</w:t>
            </w:r>
          </w:p>
        </w:tc>
      </w:tr>
      <w:tr w:rsidR="00B353D8" w:rsidRPr="00505B13" w:rsidTr="0003291F">
        <w:tc>
          <w:tcPr>
            <w:tcW w:w="70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4.</w:t>
            </w:r>
          </w:p>
        </w:tc>
        <w:tc>
          <w:tcPr>
            <w:tcW w:w="354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Pamoka-edukacinė išvyka (dalykų mokytojų, mokinių ir klasės auklėtojo bendru sutarimu)</w:t>
            </w:r>
          </w:p>
        </w:tc>
        <w:tc>
          <w:tcPr>
            <w:tcW w:w="283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Kiekvienai klasei 1d. per mokslo metus</w:t>
            </w:r>
          </w:p>
        </w:tc>
        <w:tc>
          <w:tcPr>
            <w:tcW w:w="280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Klasės auklėtojai</w:t>
            </w:r>
          </w:p>
        </w:tc>
      </w:tr>
      <w:tr w:rsidR="00B353D8" w:rsidRPr="00505B13" w:rsidTr="0003291F">
        <w:tc>
          <w:tcPr>
            <w:tcW w:w="70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5.</w:t>
            </w:r>
          </w:p>
        </w:tc>
        <w:tc>
          <w:tcPr>
            <w:tcW w:w="354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Karjeros ugdymo diena</w:t>
            </w:r>
          </w:p>
        </w:tc>
        <w:tc>
          <w:tcPr>
            <w:tcW w:w="2835" w:type="dxa"/>
            <w:tcBorders>
              <w:top w:val="single" w:sz="4" w:space="0" w:color="auto"/>
              <w:left w:val="single" w:sz="4" w:space="0" w:color="auto"/>
              <w:bottom w:val="single" w:sz="4" w:space="0" w:color="auto"/>
              <w:right w:val="single" w:sz="4" w:space="0" w:color="auto"/>
            </w:tcBorders>
            <w:hideMark/>
          </w:tcPr>
          <w:p w:rsidR="000E3E67" w:rsidRPr="00505B13" w:rsidRDefault="00767CD6" w:rsidP="002346CF">
            <w:pPr>
              <w:rPr>
                <w:szCs w:val="24"/>
              </w:rPr>
            </w:pPr>
            <w:r w:rsidRPr="00505B13">
              <w:rPr>
                <w:szCs w:val="24"/>
              </w:rPr>
              <w:t xml:space="preserve">2017 </w:t>
            </w:r>
            <w:r w:rsidR="000E3E67" w:rsidRPr="00505B13">
              <w:rPr>
                <w:szCs w:val="24"/>
              </w:rPr>
              <w:t>m. kovo-balandžio mėn.</w:t>
            </w:r>
          </w:p>
        </w:tc>
        <w:tc>
          <w:tcPr>
            <w:tcW w:w="2806" w:type="dxa"/>
            <w:tcBorders>
              <w:top w:val="single" w:sz="4" w:space="0" w:color="auto"/>
              <w:left w:val="single" w:sz="4" w:space="0" w:color="auto"/>
              <w:bottom w:val="single" w:sz="4" w:space="0" w:color="auto"/>
              <w:right w:val="single" w:sz="4" w:space="0" w:color="auto"/>
            </w:tcBorders>
            <w:hideMark/>
          </w:tcPr>
          <w:p w:rsidR="000E3E67" w:rsidRPr="00505B13" w:rsidRDefault="00EC013B" w:rsidP="002346CF">
            <w:pPr>
              <w:rPr>
                <w:szCs w:val="24"/>
              </w:rPr>
            </w:pPr>
            <w:r w:rsidRPr="00505B13">
              <w:rPr>
                <w:szCs w:val="24"/>
              </w:rPr>
              <w:t>Metodinė taryba</w:t>
            </w:r>
          </w:p>
        </w:tc>
      </w:tr>
      <w:tr w:rsidR="00B353D8" w:rsidRPr="00505B13" w:rsidTr="0003291F">
        <w:tc>
          <w:tcPr>
            <w:tcW w:w="70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6.</w:t>
            </w:r>
          </w:p>
        </w:tc>
        <w:tc>
          <w:tcPr>
            <w:tcW w:w="354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Olimpinė diena</w:t>
            </w:r>
          </w:p>
        </w:tc>
        <w:tc>
          <w:tcPr>
            <w:tcW w:w="2835" w:type="dxa"/>
            <w:tcBorders>
              <w:top w:val="single" w:sz="4" w:space="0" w:color="auto"/>
              <w:left w:val="single" w:sz="4" w:space="0" w:color="auto"/>
              <w:bottom w:val="single" w:sz="4" w:space="0" w:color="auto"/>
              <w:right w:val="single" w:sz="4" w:space="0" w:color="auto"/>
            </w:tcBorders>
            <w:hideMark/>
          </w:tcPr>
          <w:p w:rsidR="000E3E67" w:rsidRPr="00505B13" w:rsidRDefault="00767CD6" w:rsidP="00767CD6">
            <w:pPr>
              <w:rPr>
                <w:szCs w:val="24"/>
              </w:rPr>
            </w:pPr>
            <w:r w:rsidRPr="00505B13">
              <w:rPr>
                <w:szCs w:val="24"/>
              </w:rPr>
              <w:t>2017 m. b</w:t>
            </w:r>
            <w:r w:rsidR="000E3E67" w:rsidRPr="00505B13">
              <w:rPr>
                <w:szCs w:val="24"/>
              </w:rPr>
              <w:t>irželio1d.</w:t>
            </w:r>
          </w:p>
        </w:tc>
        <w:tc>
          <w:tcPr>
            <w:tcW w:w="2806" w:type="dxa"/>
            <w:tcBorders>
              <w:top w:val="single" w:sz="4" w:space="0" w:color="auto"/>
              <w:left w:val="single" w:sz="4" w:space="0" w:color="auto"/>
              <w:bottom w:val="single" w:sz="4" w:space="0" w:color="auto"/>
              <w:right w:val="single" w:sz="4" w:space="0" w:color="auto"/>
            </w:tcBorders>
            <w:hideMark/>
          </w:tcPr>
          <w:p w:rsidR="000E3E67" w:rsidRPr="00505B13" w:rsidRDefault="00A35280" w:rsidP="00A35280">
            <w:pPr>
              <w:rPr>
                <w:szCs w:val="24"/>
              </w:rPr>
            </w:pPr>
            <w:r w:rsidRPr="00505B13">
              <w:rPr>
                <w:szCs w:val="24"/>
              </w:rPr>
              <w:t xml:space="preserve"> K</w:t>
            </w:r>
            <w:r w:rsidR="000E3E67" w:rsidRPr="00505B13">
              <w:rPr>
                <w:szCs w:val="24"/>
              </w:rPr>
              <w:t>lasių auklėtojų metodinė grupė</w:t>
            </w:r>
          </w:p>
        </w:tc>
      </w:tr>
      <w:tr w:rsidR="00B353D8" w:rsidRPr="00505B13" w:rsidTr="0003291F">
        <w:tc>
          <w:tcPr>
            <w:tcW w:w="70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7.</w:t>
            </w:r>
          </w:p>
        </w:tc>
        <w:tc>
          <w:tcPr>
            <w:tcW w:w="354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Mokslo metų pabaigos diena</w:t>
            </w:r>
          </w:p>
        </w:tc>
        <w:tc>
          <w:tcPr>
            <w:tcW w:w="2835" w:type="dxa"/>
            <w:tcBorders>
              <w:top w:val="single" w:sz="4" w:space="0" w:color="auto"/>
              <w:left w:val="single" w:sz="4" w:space="0" w:color="auto"/>
              <w:bottom w:val="single" w:sz="4" w:space="0" w:color="auto"/>
              <w:right w:val="single" w:sz="4" w:space="0" w:color="auto"/>
            </w:tcBorders>
            <w:hideMark/>
          </w:tcPr>
          <w:p w:rsidR="000E3E67" w:rsidRPr="00505B13" w:rsidRDefault="00767CD6" w:rsidP="002346CF">
            <w:pPr>
              <w:rPr>
                <w:szCs w:val="24"/>
              </w:rPr>
            </w:pPr>
            <w:r w:rsidRPr="00505B13">
              <w:rPr>
                <w:szCs w:val="24"/>
              </w:rPr>
              <w:t xml:space="preserve">Birželio 2 </w:t>
            </w:r>
            <w:r w:rsidR="000E3E67" w:rsidRPr="00505B13">
              <w:rPr>
                <w:szCs w:val="24"/>
              </w:rPr>
              <w:t>d.</w:t>
            </w:r>
          </w:p>
        </w:tc>
        <w:tc>
          <w:tcPr>
            <w:tcW w:w="280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Administracija</w:t>
            </w:r>
          </w:p>
        </w:tc>
      </w:tr>
    </w:tbl>
    <w:p w:rsidR="004A2FDC" w:rsidRPr="00505B13" w:rsidRDefault="004A2FDC" w:rsidP="004A2FDC">
      <w:pPr>
        <w:ind w:firstLine="1296"/>
        <w:jc w:val="both"/>
        <w:rPr>
          <w:rFonts w:eastAsia="Calibri"/>
          <w:szCs w:val="24"/>
        </w:rPr>
      </w:pPr>
      <w:r w:rsidRPr="00505B13">
        <w:rPr>
          <w:szCs w:val="24"/>
        </w:rPr>
        <w:tab/>
      </w:r>
      <w:r w:rsidRPr="00505B13">
        <w:rPr>
          <w:rFonts w:eastAsia="Calibri"/>
          <w:szCs w:val="24"/>
        </w:rPr>
        <w:t>Ši veikla yra ugdymo proceso dalis, ja siekiama Bendrojoje programoje numatytų ugdymo tikslų. Konkreti veiklos data numatoma atsižvelgiant į mokyklos mėnesio planus, klasių planus ir oro sąlygas.</w:t>
      </w:r>
    </w:p>
    <w:p w:rsidR="004A2FDC" w:rsidRPr="00505B13" w:rsidRDefault="004A2FDC" w:rsidP="004A2FDC">
      <w:pPr>
        <w:ind w:firstLine="1298"/>
        <w:jc w:val="both"/>
        <w:rPr>
          <w:szCs w:val="24"/>
        </w:rPr>
      </w:pPr>
      <w:r w:rsidRPr="00505B13">
        <w:rPr>
          <w:szCs w:val="24"/>
        </w:rPr>
        <w:t>1</w:t>
      </w:r>
      <w:r w:rsidR="004B4661">
        <w:rPr>
          <w:szCs w:val="24"/>
        </w:rPr>
        <w:t>1</w:t>
      </w:r>
      <w:r w:rsidRPr="00505B13">
        <w:rPr>
          <w:szCs w:val="24"/>
        </w:rPr>
        <w:t>. Iškilus situacijai, keliančiai pavojų mokinių sveikatai ar gyvybei, ar paskelbus ekstremalią padėtį, mokyklos vadovas priima sprendimus dėl ugdymo proceso koregavimo ir apie priimtus sprendimus informuoja savivaldybės vykdomąją instituciją ar jos įgaliotą asmenį.</w:t>
      </w:r>
    </w:p>
    <w:p w:rsidR="004A2FDC" w:rsidRPr="00505B13" w:rsidRDefault="004A2FDC" w:rsidP="004A2FDC">
      <w:pPr>
        <w:ind w:firstLine="1298"/>
        <w:jc w:val="both"/>
        <w:rPr>
          <w:szCs w:val="24"/>
        </w:rPr>
      </w:pPr>
      <w:r w:rsidRPr="00505B13">
        <w:rPr>
          <w:szCs w:val="24"/>
        </w:rPr>
        <w:t>1</w:t>
      </w:r>
      <w:r w:rsidR="004B4661">
        <w:rPr>
          <w:szCs w:val="24"/>
        </w:rPr>
        <w:t>2</w:t>
      </w:r>
      <w:r w:rsidRPr="00505B13">
        <w:rPr>
          <w:szCs w:val="24"/>
        </w:rPr>
        <w:t>. Jei oro temperatūra - 20 laipsnių šalčio ar žemesnė, į mokyklą gali nevykti priešmokyklinio ugdymo,1- 5 klasių mokiniai, esant 25 laipsniams šalčio ar žemesnei temperatūrai -6-10 klasių mokiniai. Šios dienos įskaičiuojamos į mokymosi dienų skaičių.</w:t>
      </w:r>
    </w:p>
    <w:p w:rsidR="000E3E67" w:rsidRPr="00505B13" w:rsidRDefault="000E3E67" w:rsidP="009923DB">
      <w:pPr>
        <w:ind w:firstLine="1296"/>
        <w:jc w:val="both"/>
        <w:rPr>
          <w:szCs w:val="24"/>
        </w:rPr>
      </w:pPr>
      <w:r w:rsidRPr="00505B13">
        <w:rPr>
          <w:szCs w:val="24"/>
        </w:rPr>
        <w:t>1</w:t>
      </w:r>
      <w:r w:rsidR="004B4661">
        <w:rPr>
          <w:szCs w:val="24"/>
        </w:rPr>
        <w:t>3</w:t>
      </w:r>
      <w:r w:rsidRPr="00505B13">
        <w:rPr>
          <w:szCs w:val="24"/>
        </w:rPr>
        <w:t xml:space="preserve">. Mokyklos ugdymo proceso </w:t>
      </w:r>
      <w:proofErr w:type="spellStart"/>
      <w:r w:rsidRPr="00505B13">
        <w:rPr>
          <w:szCs w:val="24"/>
        </w:rPr>
        <w:t>stebėsena</w:t>
      </w:r>
      <w:proofErr w:type="spellEnd"/>
      <w:r w:rsidRPr="00505B13">
        <w:rPr>
          <w:szCs w:val="24"/>
        </w:rPr>
        <w:t xml:space="preserve"> vykdoma pagal Ugdymo proceso </w:t>
      </w:r>
      <w:proofErr w:type="spellStart"/>
      <w:r w:rsidRPr="00505B13">
        <w:rPr>
          <w:szCs w:val="24"/>
        </w:rPr>
        <w:t>stebėsenos</w:t>
      </w:r>
      <w:proofErr w:type="spellEnd"/>
      <w:r w:rsidRPr="00505B13">
        <w:rPr>
          <w:szCs w:val="24"/>
        </w:rPr>
        <w:t xml:space="preserve"> rodiklių aprašą, patvirtintą 2015 m. vasario 2 d. direktoriaus įsakymu Nr. V2-27, ugdymo proceso priežiūra vykdoma pagal atskirą Ugdymo proceso priežiūros planą, tvirtinamą direktoriaus kiekvieniems mokslo metams.</w:t>
      </w:r>
    </w:p>
    <w:p w:rsidR="000E3E67" w:rsidRPr="00505B13" w:rsidRDefault="000E3E67" w:rsidP="009923DB">
      <w:pPr>
        <w:ind w:firstLine="1296"/>
        <w:jc w:val="both"/>
        <w:rPr>
          <w:szCs w:val="24"/>
        </w:rPr>
      </w:pPr>
      <w:r w:rsidRPr="00505B13">
        <w:rPr>
          <w:szCs w:val="24"/>
        </w:rPr>
        <w:t>1</w:t>
      </w:r>
      <w:r w:rsidR="004B4661">
        <w:rPr>
          <w:szCs w:val="24"/>
        </w:rPr>
        <w:t>4</w:t>
      </w:r>
      <w:r w:rsidRPr="00505B13">
        <w:rPr>
          <w:szCs w:val="24"/>
        </w:rPr>
        <w:t xml:space="preserve">. Ilgalaikiai ugdomojo dalyko planai, pasirenkamųjų dalykų programos, dalykų modulių bei laikinųjų grupių programos ir planai, neformalaus ugdymo planai, rengiami vienerių metų laikotarpiui bei talpinami el. laikmenose ir dalyką kuruojančio vadovo saugomi visus mokslo metus. Šie dokumentai derinami su kuruojančiais vadovais iki rugsėjo </w:t>
      </w:r>
      <w:r w:rsidR="00674E0E" w:rsidRPr="00505B13">
        <w:rPr>
          <w:szCs w:val="24"/>
        </w:rPr>
        <w:t>5</w:t>
      </w:r>
      <w:r w:rsidRPr="00505B13">
        <w:rPr>
          <w:szCs w:val="24"/>
        </w:rPr>
        <w:t xml:space="preserve"> d.</w:t>
      </w:r>
    </w:p>
    <w:p w:rsidR="000E3E67" w:rsidRPr="00505B13" w:rsidRDefault="000E3E67" w:rsidP="009923DB">
      <w:pPr>
        <w:ind w:firstLine="1296"/>
        <w:jc w:val="both"/>
        <w:rPr>
          <w:szCs w:val="24"/>
        </w:rPr>
      </w:pPr>
      <w:r w:rsidRPr="00505B13">
        <w:rPr>
          <w:szCs w:val="24"/>
        </w:rPr>
        <w:t>1</w:t>
      </w:r>
      <w:r w:rsidR="004B4661">
        <w:rPr>
          <w:szCs w:val="24"/>
        </w:rPr>
        <w:t>5</w:t>
      </w:r>
      <w:r w:rsidRPr="00505B13">
        <w:rPr>
          <w:szCs w:val="24"/>
        </w:rPr>
        <w:t>. Ugdymo turinys ilgalaikiuose planuose numatomas vieneriems mokslo metams. Šiuos planus direktoriaus pavaduotojai, atsakingi už mokytojų dalykininkų kuravimą, saugo elektroninėje laikmenoje, o mokytojas privalo turėti spausdintą, direktoriaus patvirtintą egzempliorių.</w:t>
      </w:r>
    </w:p>
    <w:p w:rsidR="000E3E67" w:rsidRPr="00505B13" w:rsidRDefault="000E3E67" w:rsidP="009923DB">
      <w:pPr>
        <w:ind w:firstLine="1296"/>
        <w:jc w:val="both"/>
        <w:rPr>
          <w:szCs w:val="24"/>
        </w:rPr>
      </w:pPr>
      <w:r w:rsidRPr="00505B13">
        <w:rPr>
          <w:szCs w:val="24"/>
        </w:rPr>
        <w:t>1</w:t>
      </w:r>
      <w:r w:rsidR="004B4661">
        <w:rPr>
          <w:szCs w:val="24"/>
        </w:rPr>
        <w:t>6</w:t>
      </w:r>
      <w:r w:rsidRPr="00505B13">
        <w:rPr>
          <w:szCs w:val="24"/>
        </w:rPr>
        <w:t xml:space="preserve">. Mokytojas įtraukia į dalyko ilgalaikį planą dalykų integravimą pagal bendruomenės priimtą susitarimą ir BUP rekomendacijas, tarptautinių projektų integravimą, taip pat numato apie 10 proc. pamokų, kurias ves netradicinėje ugdomojoje aplinkoje. Ilgalaikis planas gali būti koreguojamas mokslo metų eigoje atsižvelgiant į klasės arba </w:t>
      </w:r>
      <w:proofErr w:type="spellStart"/>
      <w:r w:rsidRPr="00505B13">
        <w:rPr>
          <w:szCs w:val="24"/>
        </w:rPr>
        <w:t>fors</w:t>
      </w:r>
      <w:proofErr w:type="spellEnd"/>
      <w:r w:rsidRPr="00505B13">
        <w:rPr>
          <w:szCs w:val="24"/>
        </w:rPr>
        <w:t xml:space="preserve"> </w:t>
      </w:r>
      <w:proofErr w:type="spellStart"/>
      <w:r w:rsidRPr="00505B13">
        <w:rPr>
          <w:szCs w:val="24"/>
        </w:rPr>
        <w:t>major</w:t>
      </w:r>
      <w:proofErr w:type="spellEnd"/>
      <w:r w:rsidRPr="00505B13">
        <w:rPr>
          <w:szCs w:val="24"/>
        </w:rPr>
        <w:t xml:space="preserve"> situaciją, derinant su ugdomojo dalyko kuratoriumi. Mokytojas gali kurti trumpalaikius ugdomojo dalyko ar dalykų grupės projektus, skatindamas mokinio dalykinius ir bendruosius gebėjimus</w:t>
      </w:r>
      <w:r w:rsidR="00052D87" w:rsidRPr="00505B13">
        <w:rPr>
          <w:szCs w:val="24"/>
        </w:rPr>
        <w:t>.</w:t>
      </w:r>
    </w:p>
    <w:p w:rsidR="000E3E67" w:rsidRPr="00505B13" w:rsidRDefault="004B4661" w:rsidP="009923DB">
      <w:pPr>
        <w:ind w:firstLine="1276"/>
        <w:jc w:val="both"/>
        <w:rPr>
          <w:szCs w:val="24"/>
        </w:rPr>
      </w:pPr>
      <w:r>
        <w:rPr>
          <w:szCs w:val="24"/>
        </w:rPr>
        <w:t>17</w:t>
      </w:r>
      <w:r w:rsidR="000E3E67" w:rsidRPr="00505B13">
        <w:rPr>
          <w:szCs w:val="24"/>
        </w:rPr>
        <w:t xml:space="preserve">. Mokymas kitose erdvėse. Mokytojams ir mokiniams sudaromos sąlygos organizuoti pamokas kitose erdvėse, vykti į mokomąsias išvykas, pamokas-ekskursijas atsižvelgiant į mokyklos turimus finansinius resursus, panaudojant labdaros bei </w:t>
      </w:r>
      <w:r w:rsidR="00A35280" w:rsidRPr="00505B13">
        <w:rPr>
          <w:szCs w:val="24"/>
        </w:rPr>
        <w:t>kitas</w:t>
      </w:r>
      <w:r w:rsidR="000E3E67" w:rsidRPr="00505B13">
        <w:rPr>
          <w:szCs w:val="24"/>
        </w:rPr>
        <w:t xml:space="preserve"> lėšas. Apie pamokų organizavimą </w:t>
      </w:r>
      <w:r w:rsidR="00A35280" w:rsidRPr="00505B13">
        <w:rPr>
          <w:szCs w:val="24"/>
        </w:rPr>
        <w:t>kitose</w:t>
      </w:r>
      <w:r w:rsidR="000E3E67" w:rsidRPr="00505B13">
        <w:rPr>
          <w:szCs w:val="24"/>
        </w:rPr>
        <w:t xml:space="preserve"> mokomosiose erdvėse mokytojas bei klasės auklėtojas informuoja laikydamasis vidaus tvarkos taisyklių.</w:t>
      </w:r>
    </w:p>
    <w:p w:rsidR="000E3E67" w:rsidRPr="00505B13" w:rsidRDefault="004B4661" w:rsidP="009923DB">
      <w:pPr>
        <w:ind w:firstLine="1276"/>
        <w:jc w:val="both"/>
        <w:rPr>
          <w:szCs w:val="24"/>
        </w:rPr>
      </w:pPr>
      <w:r>
        <w:rPr>
          <w:szCs w:val="24"/>
        </w:rPr>
        <w:t>18</w:t>
      </w:r>
      <w:r w:rsidR="000E3E67" w:rsidRPr="00505B13">
        <w:rPr>
          <w:szCs w:val="24"/>
        </w:rPr>
        <w:t xml:space="preserve">. </w:t>
      </w:r>
      <w:r w:rsidR="004A2FDC" w:rsidRPr="00505B13">
        <w:rPr>
          <w:szCs w:val="24"/>
        </w:rPr>
        <w:t xml:space="preserve">Edukacinių aplinkų kūrimas. </w:t>
      </w:r>
      <w:r w:rsidR="000E3E67" w:rsidRPr="00505B13">
        <w:rPr>
          <w:szCs w:val="24"/>
        </w:rPr>
        <w:t>Mokyklos bendruomenė aktyviai puoselėja modernios, kūrybingos, vertybines nuostatas</w:t>
      </w:r>
      <w:r w:rsidR="004A2FDC" w:rsidRPr="00505B13">
        <w:rPr>
          <w:szCs w:val="24"/>
        </w:rPr>
        <w:t>,</w:t>
      </w:r>
      <w:r w:rsidR="000E3E67" w:rsidRPr="00505B13">
        <w:rPr>
          <w:szCs w:val="24"/>
        </w:rPr>
        <w:t xml:space="preserve"> puoselėjanči</w:t>
      </w:r>
      <w:r w:rsidR="004A2FDC" w:rsidRPr="00505B13">
        <w:rPr>
          <w:szCs w:val="24"/>
        </w:rPr>
        <w:t>a</w:t>
      </w:r>
      <w:r w:rsidR="000E3E67" w:rsidRPr="00505B13">
        <w:rPr>
          <w:szCs w:val="24"/>
        </w:rPr>
        <w:t>s aplinkos kūrimą: mokykloje veikia biblioteka-skaitykla su židiniu</w:t>
      </w:r>
      <w:r w:rsidR="004A2FDC" w:rsidRPr="00505B13">
        <w:rPr>
          <w:szCs w:val="24"/>
        </w:rPr>
        <w:t xml:space="preserve"> </w:t>
      </w:r>
      <w:r w:rsidR="000E3E67" w:rsidRPr="00505B13">
        <w:rPr>
          <w:szCs w:val="24"/>
        </w:rPr>
        <w:t>-</w:t>
      </w:r>
      <w:r w:rsidR="004A2FDC" w:rsidRPr="00505B13">
        <w:rPr>
          <w:szCs w:val="24"/>
        </w:rPr>
        <w:t xml:space="preserve"> </w:t>
      </w:r>
      <w:r w:rsidR="000E3E67" w:rsidRPr="00505B13">
        <w:rPr>
          <w:szCs w:val="24"/>
        </w:rPr>
        <w:t xml:space="preserve">mokyklos informacinis centras, kuriame mokytojai dažnai veda pamokas, rengiami edukaciniai seminarai mokytojams, kameriniai susitikimai su rašytojais, dainininkais, dailininkais, kitais menininkais; </w:t>
      </w:r>
      <w:r w:rsidR="00B353D8" w:rsidRPr="00505B13">
        <w:rPr>
          <w:szCs w:val="24"/>
        </w:rPr>
        <w:t xml:space="preserve">pradinių klasių korpuso bei pagrindinio mokyklos pastato </w:t>
      </w:r>
      <w:r w:rsidR="000E3E67" w:rsidRPr="00505B13">
        <w:rPr>
          <w:szCs w:val="24"/>
        </w:rPr>
        <w:t xml:space="preserve">edukacinėse kiemelių erdvėse </w:t>
      </w:r>
      <w:r w:rsidR="00B353D8" w:rsidRPr="00505B13">
        <w:rPr>
          <w:szCs w:val="24"/>
        </w:rPr>
        <w:t>v</w:t>
      </w:r>
      <w:r w:rsidR="000E3E67" w:rsidRPr="00505B13">
        <w:rPr>
          <w:szCs w:val="24"/>
        </w:rPr>
        <w:t xml:space="preserve">yksta svarbiausios mokyklos tradicinės šventės bei masiniai renginiai; menų fojė keičiamos mokinių darbų parodos, centriniame mokyklos fojė pateikta svarbiausia informacija, susijusi su šalies, savivaldybės bei mokyklos gyvenimo aktualijomis; sveikatingumo erdvėje, prie mokyklos valgyklos, keičiama aktualiausia informacija apie sveiko gyvenimo būdo propagavimą. </w:t>
      </w:r>
    </w:p>
    <w:p w:rsidR="00B353D8" w:rsidRPr="00505B13" w:rsidRDefault="004B4661" w:rsidP="009923DB">
      <w:pPr>
        <w:ind w:firstLine="1276"/>
        <w:jc w:val="both"/>
        <w:rPr>
          <w:szCs w:val="24"/>
        </w:rPr>
      </w:pPr>
      <w:r>
        <w:rPr>
          <w:szCs w:val="24"/>
        </w:rPr>
        <w:lastRenderedPageBreak/>
        <w:t>19</w:t>
      </w:r>
      <w:r w:rsidR="000E3E67" w:rsidRPr="00505B13">
        <w:rPr>
          <w:szCs w:val="24"/>
        </w:rPr>
        <w:t xml:space="preserve">. </w:t>
      </w:r>
      <w:r w:rsidR="00B353D8" w:rsidRPr="00505B13">
        <w:rPr>
          <w:szCs w:val="24"/>
        </w:rPr>
        <w:t xml:space="preserve">Mokykla nustato ir skiria adaptacinį laikotarpį priešmokyklinio ugdymo grupės vaikams, 1 ir 5 klasių mokiniams bei naujai atvykusiems ar po ligos sugrįžusiems mokiniams. </w:t>
      </w:r>
    </w:p>
    <w:p w:rsidR="000E3E67" w:rsidRPr="00505B13" w:rsidRDefault="004B4661" w:rsidP="009923DB">
      <w:pPr>
        <w:ind w:firstLine="1276"/>
        <w:jc w:val="both"/>
        <w:rPr>
          <w:szCs w:val="24"/>
        </w:rPr>
      </w:pPr>
      <w:r>
        <w:rPr>
          <w:szCs w:val="24"/>
        </w:rPr>
        <w:t>19</w:t>
      </w:r>
      <w:r w:rsidR="00B353D8" w:rsidRPr="00505B13">
        <w:rPr>
          <w:szCs w:val="24"/>
        </w:rPr>
        <w:t xml:space="preserve">.1. </w:t>
      </w:r>
      <w:r w:rsidR="000E3E67" w:rsidRPr="00505B13">
        <w:rPr>
          <w:szCs w:val="24"/>
        </w:rPr>
        <w:t>Pradedantiems pagrindinio ugdymo programos pirmąją dalį</w:t>
      </w:r>
      <w:r w:rsidR="00B353D8" w:rsidRPr="00505B13">
        <w:rPr>
          <w:szCs w:val="24"/>
        </w:rPr>
        <w:t xml:space="preserve"> (5 klasės) </w:t>
      </w:r>
      <w:r w:rsidR="000E3E67" w:rsidRPr="00505B13">
        <w:rPr>
          <w:szCs w:val="24"/>
        </w:rPr>
        <w:t xml:space="preserve">mokiniams numatomas 1 trimestro </w:t>
      </w:r>
      <w:r w:rsidR="00B353D8" w:rsidRPr="00505B13">
        <w:rPr>
          <w:szCs w:val="24"/>
        </w:rPr>
        <w:t xml:space="preserve">adaptacinis </w:t>
      </w:r>
      <w:r w:rsidR="000E3E67" w:rsidRPr="00505B13">
        <w:rPr>
          <w:szCs w:val="24"/>
        </w:rPr>
        <w:t xml:space="preserve">laikotarpis. Siekiant padėti mokiniams tikslingai adaptuotis, sudaroma jungtinė direktoriaus įsakymu tvirtinama pagalbos grupė, į kurią įtraukiami klasių auklėtojai, mokytojai dalykininkai, Vaiko gerovės komisijos nariai, mokiniai savanoriai. Darbo grupės organizuojama adaptacinė veikla aptariama kiekvieną mėnesį organizuojamuose darbo grupės posėdžiuose, kuriuose </w:t>
      </w:r>
      <w:r w:rsidR="00A35280" w:rsidRPr="00505B13">
        <w:rPr>
          <w:szCs w:val="24"/>
        </w:rPr>
        <w:t xml:space="preserve"> </w:t>
      </w:r>
      <w:r w:rsidR="000E3E67" w:rsidRPr="00505B13">
        <w:rPr>
          <w:szCs w:val="24"/>
        </w:rPr>
        <w:t xml:space="preserve"> dalyvauja visi 5-ose klasėse dirbantys pedagogai, švietimo pagalbos specialistai</w:t>
      </w:r>
    </w:p>
    <w:p w:rsidR="00A51A45" w:rsidRPr="00505B13" w:rsidRDefault="004B4661" w:rsidP="00036162">
      <w:pPr>
        <w:ind w:firstLine="1276"/>
        <w:jc w:val="both"/>
        <w:rPr>
          <w:szCs w:val="24"/>
        </w:rPr>
      </w:pPr>
      <w:r>
        <w:rPr>
          <w:szCs w:val="24"/>
        </w:rPr>
        <w:t>19</w:t>
      </w:r>
      <w:r w:rsidR="00B353D8" w:rsidRPr="00505B13">
        <w:rPr>
          <w:szCs w:val="24"/>
        </w:rPr>
        <w:t>.2</w:t>
      </w:r>
      <w:r w:rsidR="000E3E67" w:rsidRPr="00505B13">
        <w:rPr>
          <w:szCs w:val="24"/>
        </w:rPr>
        <w:t xml:space="preserve">. Naujai atvykusiems mokiniams </w:t>
      </w:r>
      <w:r w:rsidR="00B353D8" w:rsidRPr="00505B13">
        <w:rPr>
          <w:szCs w:val="24"/>
        </w:rPr>
        <w:t>ir</w:t>
      </w:r>
      <w:r w:rsidR="000E3E67" w:rsidRPr="00505B13">
        <w:rPr>
          <w:szCs w:val="24"/>
        </w:rPr>
        <w:t xml:space="preserve"> ilgesnį laiką nedalyvavusiems ugdymo procese mokiniams dėl ligos ar kitų priežasčių, numatomas 1</w:t>
      </w:r>
      <w:r w:rsidR="00782CC1" w:rsidRPr="00505B13">
        <w:rPr>
          <w:szCs w:val="24"/>
        </w:rPr>
        <w:t>-2 savaičių</w:t>
      </w:r>
      <w:r w:rsidR="000E3E67" w:rsidRPr="00505B13">
        <w:rPr>
          <w:szCs w:val="24"/>
        </w:rPr>
        <w:t xml:space="preserve"> adaptacinis laikotarpis, klasės auklėtojui individualiai suderinus su </w:t>
      </w:r>
      <w:r w:rsidR="00036162" w:rsidRPr="00505B13">
        <w:rPr>
          <w:szCs w:val="24"/>
        </w:rPr>
        <w:t>kuruojančiu pavaduotoju ugdymui.</w:t>
      </w:r>
    </w:p>
    <w:p w:rsidR="00A51A45" w:rsidRPr="00505B13" w:rsidRDefault="00A51A45" w:rsidP="002346CF">
      <w:pPr>
        <w:rPr>
          <w:b/>
          <w:szCs w:val="24"/>
        </w:rPr>
      </w:pPr>
    </w:p>
    <w:p w:rsidR="00BA370F" w:rsidRPr="00505B13" w:rsidRDefault="00BA370F" w:rsidP="00BA370F">
      <w:pPr>
        <w:jc w:val="center"/>
        <w:rPr>
          <w:rFonts w:eastAsia="Calibri"/>
          <w:b/>
          <w:szCs w:val="24"/>
        </w:rPr>
      </w:pPr>
      <w:r w:rsidRPr="00505B13">
        <w:rPr>
          <w:rFonts w:eastAsia="Calibri"/>
          <w:b/>
          <w:szCs w:val="24"/>
        </w:rPr>
        <w:t>ANTRAS SKIRSNIS</w:t>
      </w:r>
    </w:p>
    <w:sdt>
      <w:sdtPr>
        <w:rPr>
          <w:szCs w:val="24"/>
        </w:rPr>
        <w:alias w:val="Pavadinimas"/>
        <w:tag w:val="title_ee38b529dd5c4d10acef465ed2075505"/>
        <w:id w:val="1342205711"/>
      </w:sdtPr>
      <w:sdtEndPr/>
      <w:sdtContent>
        <w:p w:rsidR="00DB0FDD" w:rsidRPr="00505B13" w:rsidRDefault="00BA370F" w:rsidP="00DB0FDD">
          <w:pPr>
            <w:jc w:val="center"/>
            <w:rPr>
              <w:b/>
              <w:szCs w:val="24"/>
            </w:rPr>
          </w:pPr>
          <w:r w:rsidRPr="00505B13">
            <w:rPr>
              <w:b/>
              <w:szCs w:val="24"/>
            </w:rPr>
            <w:t xml:space="preserve">MOKINIŲ MOKYMAS NAMIE </w:t>
          </w:r>
          <w:r w:rsidR="00DB0FDD" w:rsidRPr="00505B13">
            <w:rPr>
              <w:b/>
              <w:szCs w:val="24"/>
            </w:rPr>
            <w:t>PRIEŠMOKYKLINIO UGDYMO GRUPĖSE, 1-4 IR 5-10 KLASĖSE.</w:t>
          </w:r>
        </w:p>
        <w:p w:rsidR="00BA370F" w:rsidRPr="00505B13" w:rsidRDefault="00BA370F" w:rsidP="00BA370F">
          <w:pPr>
            <w:jc w:val="both"/>
            <w:rPr>
              <w:b/>
              <w:szCs w:val="24"/>
            </w:rPr>
          </w:pPr>
        </w:p>
        <w:p w:rsidR="00BA370F" w:rsidRPr="00505B13" w:rsidRDefault="00BA370F" w:rsidP="00BA370F">
          <w:pPr>
            <w:ind w:firstLine="720"/>
            <w:jc w:val="both"/>
            <w:rPr>
              <w:rFonts w:eastAsia="Calibri"/>
              <w:szCs w:val="24"/>
            </w:rPr>
          </w:pPr>
          <w:r w:rsidRPr="00505B13">
            <w:rPr>
              <w:rFonts w:eastAsia="Calibri"/>
              <w:szCs w:val="24"/>
            </w:rPr>
            <w:t xml:space="preserve">         </w:t>
          </w:r>
          <w:r w:rsidR="004B4661">
            <w:rPr>
              <w:rFonts w:eastAsia="Calibri"/>
              <w:szCs w:val="24"/>
            </w:rPr>
            <w:t>20</w:t>
          </w:r>
          <w:r w:rsidRPr="00505B13">
            <w:rPr>
              <w:rFonts w:eastAsia="Calibri"/>
              <w:szCs w:val="24"/>
            </w:rPr>
            <w:t>. Mokinių, dėl ligos ar patologinės būklės negalinčių mokytis mokykloje, mokymas namie organizuojamas, vadovaujantis Mokinių mokymo stacionarinėje asmens sveikatos priežiūros įstaigoje ir namuose organizavimo aprašu, patvirtintu Lietuvos Respublikos švietimo ir mokslo ministro 2012 m. rugsėjo 26 d. įsakymu Nr.</w:t>
          </w:r>
          <w:r w:rsidR="00DB0FDD">
            <w:rPr>
              <w:rFonts w:eastAsia="Calibri"/>
              <w:szCs w:val="24"/>
            </w:rPr>
            <w:t xml:space="preserve"> </w:t>
          </w:r>
          <w:r w:rsidRPr="00505B13">
            <w:rPr>
              <w:rFonts w:eastAsia="Calibri"/>
              <w:szCs w:val="24"/>
            </w:rPr>
            <w:t xml:space="preserve">V-1405 „Dėl Mokymo stacionarinėje asmens sveikatos priežiūros įstaigoje ir namuose organizavimo tvarkos aprašo patvirtinimo“, ir Mokymosi formų ir mokymo organizavimo tvarkos aprašu. </w:t>
          </w:r>
        </w:p>
        <w:p w:rsidR="00BA370F" w:rsidRPr="00505B13" w:rsidRDefault="004B4661" w:rsidP="004B4661">
          <w:pPr>
            <w:ind w:firstLine="1440"/>
            <w:jc w:val="both"/>
            <w:rPr>
              <w:rFonts w:eastAsia="Calibri"/>
              <w:szCs w:val="24"/>
            </w:rPr>
          </w:pPr>
          <w:r>
            <w:rPr>
              <w:rFonts w:eastAsia="Calibri"/>
              <w:szCs w:val="24"/>
            </w:rPr>
            <w:t>21</w:t>
          </w:r>
          <w:r w:rsidR="00BA370F" w:rsidRPr="00505B13">
            <w:rPr>
              <w:rFonts w:eastAsia="Calibri"/>
              <w:szCs w:val="24"/>
            </w:rPr>
            <w:t>. Vaikai, kuriems tais kalendoriniais metais sueina 7 metai ir kuriems reikalinga nuolatinė kvalifikuotų specialistų pagalba bei sveikatą tausojantis sienos režimas, tėvų (globėjų) prašymu namie mokomi pagal tvarkos aprašą, patvirtintą Lietuvos Respublikos švietimo ir mokslo ministro 2007 m. rugsėjo 14 d. įsakymu Nr. ISAK-1836.</w:t>
          </w:r>
        </w:p>
        <w:p w:rsidR="00BA370F" w:rsidRPr="00505B13" w:rsidRDefault="004B4661" w:rsidP="00912D58">
          <w:pPr>
            <w:ind w:firstLine="1440"/>
            <w:jc w:val="both"/>
            <w:rPr>
              <w:rFonts w:eastAsia="Calibri"/>
              <w:szCs w:val="24"/>
            </w:rPr>
          </w:pPr>
          <w:r>
            <w:rPr>
              <w:rFonts w:eastAsia="Calibri"/>
              <w:szCs w:val="24"/>
            </w:rPr>
            <w:t>22</w:t>
          </w:r>
          <w:r w:rsidR="00BA370F" w:rsidRPr="00505B13">
            <w:rPr>
              <w:rFonts w:eastAsia="Calibri"/>
              <w:szCs w:val="24"/>
            </w:rPr>
            <w:t xml:space="preserve">. Mokiniui, mokomam namie, mokykla, suderinusi su mokinio tėvais (globėjais, rūpintojais) ir atsižvelgdama į gydytojų konsultacinės komisijos rekomendacijas, rengia individualų ugdymo namie planą (pritaiko bendrąją programą, numato ugdomųjų veiklų tvarkaraštį). </w:t>
          </w:r>
        </w:p>
        <w:p w:rsidR="00BA370F" w:rsidRPr="00505B13" w:rsidRDefault="004B4661" w:rsidP="00912D58">
          <w:pPr>
            <w:ind w:firstLine="1440"/>
            <w:jc w:val="both"/>
            <w:rPr>
              <w:rFonts w:eastAsia="Calibri"/>
              <w:szCs w:val="24"/>
            </w:rPr>
          </w:pPr>
          <w:r>
            <w:rPr>
              <w:rFonts w:eastAsia="Calibri"/>
              <w:szCs w:val="24"/>
            </w:rPr>
            <w:t>23</w:t>
          </w:r>
          <w:r w:rsidR="00BA370F" w:rsidRPr="00505B13">
            <w:rPr>
              <w:rFonts w:eastAsia="Calibri"/>
              <w:szCs w:val="24"/>
            </w:rPr>
            <w:t>. Mokinys gydytojo leidimu dalį valandų/pamokų gali lankyti mokykloje. Šios ugdymo valandos/pamokos įrašomos į mokinio individualų ugdymo planą.</w:t>
          </w:r>
        </w:p>
        <w:p w:rsidR="00BA370F" w:rsidRPr="00505B13" w:rsidRDefault="004B4661" w:rsidP="00912D58">
          <w:pPr>
            <w:ind w:firstLine="1440"/>
            <w:jc w:val="both"/>
            <w:rPr>
              <w:rFonts w:eastAsia="Calibri"/>
              <w:szCs w:val="24"/>
            </w:rPr>
          </w:pPr>
          <w:r>
            <w:rPr>
              <w:rFonts w:eastAsia="Calibri"/>
              <w:szCs w:val="24"/>
            </w:rPr>
            <w:t>24</w:t>
          </w:r>
          <w:r w:rsidR="00BA370F" w:rsidRPr="00505B13">
            <w:rPr>
              <w:rFonts w:eastAsia="Calibri"/>
              <w:szCs w:val="24"/>
            </w:rPr>
            <w:t xml:space="preserve">. Savarankišku mokymo proceso organizavimo būdu namie mokomam mokiniui  1-3 klasėse skiriama 9 savaitinės ugdymo valandos Bendrosios ugdymo programos dalykams įgyvendinti, 4-ose klasėse – 11 ugdymo valandų, 5-6 klasėse skiriama 12 savaitinių pamokų, 9-10 klasėse - 15 savaitinių pamokų.  </w:t>
          </w:r>
        </w:p>
        <w:p w:rsidR="00BA370F" w:rsidRPr="00505B13" w:rsidRDefault="004B4661" w:rsidP="00912D58">
          <w:pPr>
            <w:ind w:firstLine="1440"/>
            <w:jc w:val="both"/>
            <w:rPr>
              <w:rFonts w:eastAsia="Calibri"/>
              <w:szCs w:val="24"/>
            </w:rPr>
          </w:pPr>
          <w:r>
            <w:rPr>
              <w:rFonts w:eastAsia="Calibri"/>
              <w:szCs w:val="24"/>
            </w:rPr>
            <w:t>25</w:t>
          </w:r>
          <w:r w:rsidR="00BA370F" w:rsidRPr="00505B13">
            <w:rPr>
              <w:rFonts w:eastAsia="Calibri"/>
              <w:szCs w:val="24"/>
            </w:rPr>
            <w:t>. Suderinus su mokinio tėvais (globėjais, rūpintojais), mokyklos vadovo įsakymu mokinys gali nesimokyti  dailės, muzikos, kūno kultūros, technologijų. Dienyne  prie dalykų, kurių mokinys nesimoko, įrašoma „atleista“.</w:t>
          </w:r>
        </w:p>
      </w:sdtContent>
    </w:sdt>
    <w:p w:rsidR="00BA370F" w:rsidRPr="00505B13" w:rsidRDefault="00BA370F" w:rsidP="00BA370F">
      <w:pPr>
        <w:jc w:val="center"/>
        <w:rPr>
          <w:rFonts w:eastAsia="Calibri"/>
          <w:b/>
          <w:szCs w:val="24"/>
        </w:rPr>
      </w:pPr>
    </w:p>
    <w:p w:rsidR="00BA370F" w:rsidRPr="00505B13" w:rsidRDefault="00BA370F" w:rsidP="00BA370F">
      <w:pPr>
        <w:jc w:val="center"/>
        <w:rPr>
          <w:rFonts w:eastAsia="Calibri"/>
          <w:b/>
          <w:szCs w:val="24"/>
        </w:rPr>
      </w:pPr>
      <w:r w:rsidRPr="00505B13">
        <w:rPr>
          <w:rFonts w:eastAsia="Calibri"/>
          <w:b/>
          <w:szCs w:val="24"/>
        </w:rPr>
        <w:t>TREČIAS SKIRSNIS</w:t>
      </w:r>
    </w:p>
    <w:p w:rsidR="00DB0FDD" w:rsidRPr="00505B13" w:rsidRDefault="00BA370F" w:rsidP="00DB0FDD">
      <w:pPr>
        <w:jc w:val="center"/>
        <w:rPr>
          <w:b/>
          <w:szCs w:val="24"/>
        </w:rPr>
      </w:pPr>
      <w:r w:rsidRPr="00505B13">
        <w:rPr>
          <w:rFonts w:eastAsia="Calibri"/>
          <w:b/>
          <w:szCs w:val="24"/>
        </w:rPr>
        <w:t xml:space="preserve">NEFORMALIOJO VAIKŲ ŠVIETIMO ORGANIZAVIMAS </w:t>
      </w:r>
      <w:r w:rsidR="00DB0FDD" w:rsidRPr="00505B13">
        <w:rPr>
          <w:b/>
          <w:szCs w:val="24"/>
        </w:rPr>
        <w:t>1-4 IR 5-10 KLASĖSE.</w:t>
      </w:r>
    </w:p>
    <w:p w:rsidR="00BA370F" w:rsidRPr="00505B13" w:rsidRDefault="00BA370F" w:rsidP="00BA370F">
      <w:pPr>
        <w:rPr>
          <w:rFonts w:eastAsia="Calibri"/>
          <w:b/>
          <w:szCs w:val="24"/>
        </w:rPr>
      </w:pPr>
    </w:p>
    <w:p w:rsidR="00BA370F" w:rsidRPr="00505B13" w:rsidRDefault="004B4661" w:rsidP="00BA370F">
      <w:pPr>
        <w:ind w:firstLine="1276"/>
        <w:jc w:val="both"/>
        <w:rPr>
          <w:szCs w:val="24"/>
        </w:rPr>
      </w:pPr>
      <w:r>
        <w:rPr>
          <w:szCs w:val="24"/>
        </w:rPr>
        <w:t>26</w:t>
      </w:r>
      <w:r w:rsidR="00BA370F" w:rsidRPr="00505B13">
        <w:rPr>
          <w:szCs w:val="24"/>
        </w:rPr>
        <w:t>.  Neformalusis vaikų švietimas įgyvendinamas pagal Neformaliojo vaikų švietimo koncepciją, patvirtintą Lietuvos Respublikos švietimo ir mokslo ministro 2005 m. gruodžio 30 d. įsakymu Nr. ISAK- 2695.</w:t>
      </w:r>
    </w:p>
    <w:p w:rsidR="00BA370F" w:rsidRPr="00505B13" w:rsidRDefault="004B4661" w:rsidP="00BA370F">
      <w:pPr>
        <w:ind w:firstLine="1276"/>
        <w:jc w:val="both"/>
        <w:rPr>
          <w:szCs w:val="24"/>
        </w:rPr>
      </w:pPr>
      <w:r>
        <w:rPr>
          <w:szCs w:val="24"/>
        </w:rPr>
        <w:t>27</w:t>
      </w:r>
      <w:r w:rsidR="00BA370F" w:rsidRPr="00505B13">
        <w:rPr>
          <w:szCs w:val="24"/>
        </w:rPr>
        <w:t xml:space="preserve">. </w:t>
      </w:r>
      <w:r w:rsidR="00BA370F" w:rsidRPr="00505B13">
        <w:rPr>
          <w:bCs/>
          <w:szCs w:val="24"/>
        </w:rPr>
        <w:t>Neformaliojo vaikų švietimo veikla skiriama meninę, sporto ar kitą veiklą pasirinkusių mokinių asmeninėms, socialinėms, edukacinėms, profesinėms kompetencijoms ugdyti:</w:t>
      </w:r>
    </w:p>
    <w:p w:rsidR="00BA370F" w:rsidRPr="00505B13" w:rsidRDefault="004B4661" w:rsidP="00BA370F">
      <w:pPr>
        <w:ind w:firstLine="1276"/>
        <w:jc w:val="both"/>
        <w:rPr>
          <w:szCs w:val="24"/>
        </w:rPr>
      </w:pPr>
      <w:r>
        <w:rPr>
          <w:bCs/>
          <w:szCs w:val="24"/>
        </w:rPr>
        <w:t>27</w:t>
      </w:r>
      <w:r w:rsidR="00BA370F" w:rsidRPr="00505B13">
        <w:rPr>
          <w:bCs/>
          <w:szCs w:val="24"/>
        </w:rPr>
        <w:t>.1. asmeninėms</w:t>
      </w:r>
      <w:r w:rsidR="00BA370F" w:rsidRPr="00505B13">
        <w:rPr>
          <w:szCs w:val="24"/>
        </w:rPr>
        <w:t xml:space="preserve"> - savęs pažinimas, savistaba, pasitikėjimas savimi, savęs vertinimas, savianalizė, saviraiška, sveika gyvensena, atsakomybė už savo veiksmus;</w:t>
      </w:r>
    </w:p>
    <w:p w:rsidR="00BA370F" w:rsidRPr="00505B13" w:rsidRDefault="004B4661" w:rsidP="00BA370F">
      <w:pPr>
        <w:ind w:firstLine="1276"/>
        <w:jc w:val="both"/>
        <w:rPr>
          <w:szCs w:val="24"/>
        </w:rPr>
      </w:pPr>
      <w:r>
        <w:rPr>
          <w:szCs w:val="24"/>
        </w:rPr>
        <w:t>27</w:t>
      </w:r>
      <w:r w:rsidR="00BA370F" w:rsidRPr="00505B13">
        <w:rPr>
          <w:szCs w:val="24"/>
        </w:rPr>
        <w:t>.2. e</w:t>
      </w:r>
      <w:r w:rsidR="00BA370F" w:rsidRPr="00505B13">
        <w:rPr>
          <w:bCs/>
          <w:szCs w:val="24"/>
        </w:rPr>
        <w:t xml:space="preserve">dukacinėms (mokymosi) </w:t>
      </w:r>
      <w:r w:rsidR="00BA370F" w:rsidRPr="00505B13">
        <w:rPr>
          <w:szCs w:val="24"/>
        </w:rPr>
        <w:t>- savarankiškas mokymasis bei informacijos valdymas, mokymasis visą gyvenimą, informacijos gavimas, jos analizavimas bei panaudojimas, mąstymo lankstumas (loginis, kritinis-probleminis, kūrybinis);</w:t>
      </w:r>
      <w:r w:rsidR="00BA370F" w:rsidRPr="00505B13">
        <w:rPr>
          <w:szCs w:val="24"/>
        </w:rPr>
        <w:tab/>
      </w:r>
    </w:p>
    <w:p w:rsidR="00BA370F" w:rsidRPr="00505B13" w:rsidRDefault="004B4661" w:rsidP="00BA370F">
      <w:pPr>
        <w:ind w:firstLine="1276"/>
        <w:jc w:val="both"/>
        <w:rPr>
          <w:szCs w:val="24"/>
        </w:rPr>
      </w:pPr>
      <w:r>
        <w:rPr>
          <w:szCs w:val="24"/>
        </w:rPr>
        <w:lastRenderedPageBreak/>
        <w:t>27</w:t>
      </w:r>
      <w:r w:rsidR="00BA370F" w:rsidRPr="00505B13">
        <w:rPr>
          <w:szCs w:val="24"/>
        </w:rPr>
        <w:t>.3. s</w:t>
      </w:r>
      <w:r w:rsidR="00BA370F" w:rsidRPr="00505B13">
        <w:rPr>
          <w:bCs/>
          <w:szCs w:val="24"/>
        </w:rPr>
        <w:t xml:space="preserve">ocialinėms </w:t>
      </w:r>
      <w:r w:rsidR="00BA370F" w:rsidRPr="00505B13">
        <w:rPr>
          <w:szCs w:val="24"/>
        </w:rPr>
        <w:t>- bendravimas ir bendradarbiavimas, darbas komandoje, demokratinių struktūrų ir procedūrų išmanymas, sprendimų priėmimas, konfliktų sprendimas lygių galimybių įsisąmoninimas, ekologinė savimonė;</w:t>
      </w:r>
    </w:p>
    <w:p w:rsidR="00BA370F" w:rsidRPr="00505B13" w:rsidRDefault="004B4661" w:rsidP="00BA370F">
      <w:pPr>
        <w:tabs>
          <w:tab w:val="left" w:pos="720"/>
        </w:tabs>
        <w:ind w:firstLine="1276"/>
        <w:jc w:val="both"/>
        <w:rPr>
          <w:szCs w:val="24"/>
        </w:rPr>
      </w:pPr>
      <w:r>
        <w:rPr>
          <w:bCs/>
          <w:szCs w:val="24"/>
        </w:rPr>
        <w:t>27</w:t>
      </w:r>
      <w:r w:rsidR="00BA370F" w:rsidRPr="00505B13">
        <w:rPr>
          <w:bCs/>
          <w:szCs w:val="24"/>
        </w:rPr>
        <w:t xml:space="preserve">.4. profesinėms </w:t>
      </w:r>
      <w:r w:rsidR="00BA370F" w:rsidRPr="00505B13">
        <w:rPr>
          <w:szCs w:val="24"/>
        </w:rPr>
        <w:t>- specifinių sričių žinios, gebėjimai ir įgūdžiai, supratimas apie šiuolaikinę darbo rinką, požiūris į veiklos kokybę.</w:t>
      </w:r>
    </w:p>
    <w:p w:rsidR="00BA370F" w:rsidRPr="00505B13" w:rsidRDefault="004B4661" w:rsidP="00BA370F">
      <w:pPr>
        <w:ind w:firstLine="1276"/>
        <w:jc w:val="both"/>
        <w:rPr>
          <w:szCs w:val="24"/>
        </w:rPr>
      </w:pPr>
      <w:r>
        <w:rPr>
          <w:szCs w:val="24"/>
        </w:rPr>
        <w:t>28</w:t>
      </w:r>
      <w:r w:rsidR="00BA370F" w:rsidRPr="00505B13">
        <w:rPr>
          <w:szCs w:val="24"/>
        </w:rPr>
        <w:t>. Neformaliojo ugdymo veiklą mokiniai renkasi laisvai ir mokslo metų eigoje gali pakeisti vieną veiklą kita ar pasirinkti kitą neformaliojo ugdymo įstaigą.</w:t>
      </w:r>
    </w:p>
    <w:p w:rsidR="00BA370F" w:rsidRPr="00505B13" w:rsidRDefault="00BA370F" w:rsidP="00BA370F">
      <w:pPr>
        <w:ind w:firstLine="1276"/>
        <w:jc w:val="both"/>
        <w:rPr>
          <w:szCs w:val="24"/>
        </w:rPr>
      </w:pPr>
      <w:r w:rsidRPr="00505B13">
        <w:rPr>
          <w:szCs w:val="24"/>
        </w:rPr>
        <w:t xml:space="preserve"> </w:t>
      </w:r>
      <w:r w:rsidR="004B4661">
        <w:rPr>
          <w:szCs w:val="24"/>
        </w:rPr>
        <w:t>29</w:t>
      </w:r>
      <w:r w:rsidRPr="00505B13">
        <w:rPr>
          <w:szCs w:val="24"/>
        </w:rPr>
        <w:t>. Neformaliojo vaikų švietimo veikla įgyvendinama realizuojant: neformaliojo vaikų švietimo programas, pažintinę, socialinę, projektinę ir kitą veiklą.</w:t>
      </w:r>
    </w:p>
    <w:p w:rsidR="00BA370F" w:rsidRPr="00505B13" w:rsidRDefault="00BA370F" w:rsidP="00BA370F">
      <w:pPr>
        <w:ind w:firstLine="1276"/>
        <w:jc w:val="both"/>
        <w:rPr>
          <w:szCs w:val="24"/>
        </w:rPr>
      </w:pPr>
      <w:r w:rsidRPr="00505B13">
        <w:rPr>
          <w:szCs w:val="24"/>
        </w:rPr>
        <w:t xml:space="preserve"> </w:t>
      </w:r>
      <w:r w:rsidR="004B4661">
        <w:rPr>
          <w:szCs w:val="24"/>
        </w:rPr>
        <w:t>30</w:t>
      </w:r>
      <w:r w:rsidRPr="00505B13">
        <w:rPr>
          <w:szCs w:val="24"/>
        </w:rPr>
        <w:t>. Neformaliojo ugdymo grupėje mokinių skaičius turi būti ne mažesnis kaip 12 mokinių. Mokiniams, pasirinkusiems dainavimo ar teatro programas, gali būti individualios pratybos.</w:t>
      </w:r>
    </w:p>
    <w:p w:rsidR="00BA370F" w:rsidRPr="00505B13" w:rsidRDefault="00BA370F" w:rsidP="00BA370F">
      <w:pPr>
        <w:ind w:firstLine="1276"/>
        <w:jc w:val="both"/>
        <w:rPr>
          <w:szCs w:val="24"/>
        </w:rPr>
      </w:pPr>
      <w:r w:rsidRPr="00505B13">
        <w:rPr>
          <w:szCs w:val="24"/>
        </w:rPr>
        <w:t xml:space="preserve"> </w:t>
      </w:r>
      <w:r w:rsidR="004B4661">
        <w:rPr>
          <w:szCs w:val="24"/>
        </w:rPr>
        <w:t>31</w:t>
      </w:r>
      <w:r w:rsidRPr="00505B13">
        <w:rPr>
          <w:szCs w:val="24"/>
        </w:rPr>
        <w:t xml:space="preserve">. Neformaliojo ugdymo programos sudaromos taip, kad vieno </w:t>
      </w:r>
      <w:proofErr w:type="spellStart"/>
      <w:r w:rsidRPr="00505B13">
        <w:rPr>
          <w:szCs w:val="24"/>
        </w:rPr>
        <w:t>koncentro</w:t>
      </w:r>
      <w:proofErr w:type="spellEnd"/>
      <w:r w:rsidRPr="00505B13">
        <w:rPr>
          <w:szCs w:val="24"/>
        </w:rPr>
        <w:t xml:space="preserve"> mokiniai galėtų pasirinkti veiklą, ugdančią įvairias kompetencijas.</w:t>
      </w:r>
    </w:p>
    <w:p w:rsidR="00BA370F" w:rsidRPr="00505B13" w:rsidRDefault="004B4661" w:rsidP="00BA370F">
      <w:pPr>
        <w:ind w:firstLine="1276"/>
        <w:jc w:val="both"/>
        <w:rPr>
          <w:szCs w:val="24"/>
        </w:rPr>
      </w:pPr>
      <w:r>
        <w:rPr>
          <w:szCs w:val="24"/>
        </w:rPr>
        <w:t>32</w:t>
      </w:r>
      <w:r w:rsidR="00BA370F" w:rsidRPr="00505B13">
        <w:rPr>
          <w:szCs w:val="24"/>
        </w:rPr>
        <w:t>.   Neformaliajam švietimui 1-10 klasėms numatomos valandos per savaitę:</w:t>
      </w:r>
    </w:p>
    <w:tbl>
      <w:tblPr>
        <w:tblStyle w:val="Lentelstinklelis"/>
        <w:tblW w:w="9914" w:type="dxa"/>
        <w:tblLook w:val="04A0" w:firstRow="1" w:lastRow="0" w:firstColumn="1" w:lastColumn="0" w:noHBand="0" w:noVBand="1"/>
      </w:tblPr>
      <w:tblGrid>
        <w:gridCol w:w="817"/>
        <w:gridCol w:w="5812"/>
        <w:gridCol w:w="3285"/>
      </w:tblGrid>
      <w:tr w:rsidR="00505B13" w:rsidRPr="00505B13" w:rsidTr="00912D58">
        <w:tc>
          <w:tcPr>
            <w:tcW w:w="817" w:type="dxa"/>
          </w:tcPr>
          <w:p w:rsidR="00912D58" w:rsidRPr="00505B13" w:rsidRDefault="00912D58" w:rsidP="00912D58">
            <w:pPr>
              <w:jc w:val="center"/>
              <w:rPr>
                <w:szCs w:val="24"/>
              </w:rPr>
            </w:pPr>
            <w:r w:rsidRPr="00505B13">
              <w:rPr>
                <w:szCs w:val="24"/>
              </w:rPr>
              <w:t>Eil. Nr.</w:t>
            </w:r>
          </w:p>
        </w:tc>
        <w:tc>
          <w:tcPr>
            <w:tcW w:w="5812" w:type="dxa"/>
          </w:tcPr>
          <w:p w:rsidR="00912D58" w:rsidRPr="00505B13" w:rsidRDefault="00912D58" w:rsidP="00912D58">
            <w:pPr>
              <w:jc w:val="center"/>
              <w:rPr>
                <w:szCs w:val="24"/>
              </w:rPr>
            </w:pPr>
            <w:r w:rsidRPr="00505B13">
              <w:rPr>
                <w:szCs w:val="24"/>
              </w:rPr>
              <w:t>Klasė</w:t>
            </w:r>
          </w:p>
        </w:tc>
        <w:tc>
          <w:tcPr>
            <w:tcW w:w="3285" w:type="dxa"/>
          </w:tcPr>
          <w:p w:rsidR="00912D58" w:rsidRPr="00505B13" w:rsidRDefault="00912D58" w:rsidP="00912D58">
            <w:pPr>
              <w:jc w:val="center"/>
              <w:rPr>
                <w:szCs w:val="24"/>
              </w:rPr>
            </w:pPr>
            <w:r w:rsidRPr="00505B13">
              <w:rPr>
                <w:szCs w:val="24"/>
              </w:rPr>
              <w:t>Skiriamos neformaliojo ugdymo valandos</w:t>
            </w:r>
          </w:p>
        </w:tc>
      </w:tr>
      <w:tr w:rsidR="00505B13" w:rsidRPr="00505B13" w:rsidTr="00912D58">
        <w:tc>
          <w:tcPr>
            <w:tcW w:w="817" w:type="dxa"/>
          </w:tcPr>
          <w:p w:rsidR="00912D58" w:rsidRPr="00505B13" w:rsidRDefault="00505B13" w:rsidP="00BA370F">
            <w:pPr>
              <w:jc w:val="both"/>
              <w:rPr>
                <w:szCs w:val="24"/>
              </w:rPr>
            </w:pPr>
            <w:r w:rsidRPr="00505B13">
              <w:rPr>
                <w:szCs w:val="24"/>
              </w:rPr>
              <w:t>1.</w:t>
            </w:r>
          </w:p>
        </w:tc>
        <w:tc>
          <w:tcPr>
            <w:tcW w:w="5812" w:type="dxa"/>
          </w:tcPr>
          <w:p w:rsidR="00912D58" w:rsidRPr="00505B13" w:rsidRDefault="00912D58" w:rsidP="00BA370F">
            <w:pPr>
              <w:jc w:val="both"/>
              <w:rPr>
                <w:szCs w:val="24"/>
              </w:rPr>
            </w:pPr>
            <w:r w:rsidRPr="00505B13">
              <w:rPr>
                <w:szCs w:val="24"/>
              </w:rPr>
              <w:t>1 a</w:t>
            </w:r>
          </w:p>
        </w:tc>
        <w:tc>
          <w:tcPr>
            <w:tcW w:w="3285" w:type="dxa"/>
          </w:tcPr>
          <w:p w:rsidR="00912D58" w:rsidRPr="00505B13" w:rsidRDefault="00912D58" w:rsidP="00BA370F">
            <w:pPr>
              <w:jc w:val="both"/>
              <w:rPr>
                <w:szCs w:val="24"/>
              </w:rPr>
            </w:pPr>
            <w:r w:rsidRPr="00505B13">
              <w:rPr>
                <w:szCs w:val="24"/>
              </w:rPr>
              <w:t>2</w:t>
            </w:r>
          </w:p>
        </w:tc>
      </w:tr>
      <w:tr w:rsidR="00505B13" w:rsidRPr="00505B13" w:rsidTr="00912D58">
        <w:tc>
          <w:tcPr>
            <w:tcW w:w="817" w:type="dxa"/>
          </w:tcPr>
          <w:p w:rsidR="00912D58" w:rsidRPr="00505B13" w:rsidRDefault="00505B13" w:rsidP="00BA370F">
            <w:pPr>
              <w:jc w:val="both"/>
              <w:rPr>
                <w:szCs w:val="24"/>
              </w:rPr>
            </w:pPr>
            <w:r w:rsidRPr="00505B13">
              <w:rPr>
                <w:szCs w:val="24"/>
              </w:rPr>
              <w:t>2.</w:t>
            </w:r>
          </w:p>
        </w:tc>
        <w:tc>
          <w:tcPr>
            <w:tcW w:w="5812" w:type="dxa"/>
          </w:tcPr>
          <w:p w:rsidR="00912D58" w:rsidRPr="00505B13" w:rsidRDefault="00912D58" w:rsidP="00BA370F">
            <w:pPr>
              <w:jc w:val="both"/>
              <w:rPr>
                <w:szCs w:val="24"/>
              </w:rPr>
            </w:pPr>
            <w:r w:rsidRPr="00505B13">
              <w:rPr>
                <w:szCs w:val="24"/>
              </w:rPr>
              <w:t>1 b</w:t>
            </w:r>
          </w:p>
        </w:tc>
        <w:tc>
          <w:tcPr>
            <w:tcW w:w="3285" w:type="dxa"/>
          </w:tcPr>
          <w:p w:rsidR="00912D58" w:rsidRPr="00505B13" w:rsidRDefault="00912D58" w:rsidP="00BA370F">
            <w:pPr>
              <w:jc w:val="both"/>
              <w:rPr>
                <w:szCs w:val="24"/>
              </w:rPr>
            </w:pPr>
            <w:r w:rsidRPr="00505B13">
              <w:rPr>
                <w:szCs w:val="24"/>
              </w:rPr>
              <w:t>2</w:t>
            </w:r>
          </w:p>
        </w:tc>
      </w:tr>
      <w:tr w:rsidR="00505B13" w:rsidRPr="00505B13" w:rsidTr="00912D58">
        <w:tc>
          <w:tcPr>
            <w:tcW w:w="817" w:type="dxa"/>
          </w:tcPr>
          <w:p w:rsidR="00912D58" w:rsidRPr="00505B13" w:rsidRDefault="00505B13" w:rsidP="00BA370F">
            <w:pPr>
              <w:jc w:val="both"/>
              <w:rPr>
                <w:szCs w:val="24"/>
              </w:rPr>
            </w:pPr>
            <w:r w:rsidRPr="00505B13">
              <w:rPr>
                <w:szCs w:val="24"/>
              </w:rPr>
              <w:t>3.</w:t>
            </w:r>
          </w:p>
        </w:tc>
        <w:tc>
          <w:tcPr>
            <w:tcW w:w="5812" w:type="dxa"/>
          </w:tcPr>
          <w:p w:rsidR="00912D58" w:rsidRPr="00505B13" w:rsidRDefault="00912D58" w:rsidP="00BA370F">
            <w:pPr>
              <w:jc w:val="both"/>
              <w:rPr>
                <w:szCs w:val="24"/>
              </w:rPr>
            </w:pPr>
            <w:r w:rsidRPr="00505B13">
              <w:rPr>
                <w:szCs w:val="24"/>
              </w:rPr>
              <w:t>1 c</w:t>
            </w:r>
          </w:p>
        </w:tc>
        <w:tc>
          <w:tcPr>
            <w:tcW w:w="3285" w:type="dxa"/>
          </w:tcPr>
          <w:p w:rsidR="00912D58" w:rsidRPr="00505B13" w:rsidRDefault="00912D58" w:rsidP="00BA370F">
            <w:pPr>
              <w:jc w:val="both"/>
              <w:rPr>
                <w:szCs w:val="24"/>
              </w:rPr>
            </w:pPr>
            <w:r w:rsidRPr="00505B13">
              <w:rPr>
                <w:szCs w:val="24"/>
              </w:rPr>
              <w:t>2</w:t>
            </w:r>
          </w:p>
        </w:tc>
      </w:tr>
      <w:tr w:rsidR="00505B13" w:rsidRPr="00505B13" w:rsidTr="00912D58">
        <w:tc>
          <w:tcPr>
            <w:tcW w:w="817" w:type="dxa"/>
          </w:tcPr>
          <w:p w:rsidR="00912D58" w:rsidRPr="00505B13" w:rsidRDefault="00505B13" w:rsidP="00BA370F">
            <w:pPr>
              <w:jc w:val="both"/>
              <w:rPr>
                <w:szCs w:val="24"/>
              </w:rPr>
            </w:pPr>
            <w:r w:rsidRPr="00505B13">
              <w:rPr>
                <w:szCs w:val="24"/>
              </w:rPr>
              <w:t>5.</w:t>
            </w:r>
          </w:p>
        </w:tc>
        <w:tc>
          <w:tcPr>
            <w:tcW w:w="5812" w:type="dxa"/>
          </w:tcPr>
          <w:p w:rsidR="00912D58" w:rsidRPr="00505B13" w:rsidRDefault="00912D58" w:rsidP="00912D58">
            <w:pPr>
              <w:jc w:val="both"/>
              <w:rPr>
                <w:szCs w:val="24"/>
              </w:rPr>
            </w:pPr>
            <w:r w:rsidRPr="00505B13">
              <w:rPr>
                <w:szCs w:val="24"/>
              </w:rPr>
              <w:t>2 a</w:t>
            </w:r>
          </w:p>
        </w:tc>
        <w:tc>
          <w:tcPr>
            <w:tcW w:w="3285" w:type="dxa"/>
          </w:tcPr>
          <w:p w:rsidR="00912D58" w:rsidRPr="00505B13" w:rsidRDefault="00912D58" w:rsidP="00BA370F">
            <w:pPr>
              <w:jc w:val="both"/>
              <w:rPr>
                <w:szCs w:val="24"/>
              </w:rPr>
            </w:pPr>
            <w:r w:rsidRPr="00505B13">
              <w:rPr>
                <w:szCs w:val="24"/>
              </w:rPr>
              <w:t>2</w:t>
            </w:r>
          </w:p>
        </w:tc>
      </w:tr>
      <w:tr w:rsidR="00505B13" w:rsidRPr="00505B13" w:rsidTr="00912D58">
        <w:tc>
          <w:tcPr>
            <w:tcW w:w="817" w:type="dxa"/>
          </w:tcPr>
          <w:p w:rsidR="00912D58" w:rsidRPr="00505B13" w:rsidRDefault="00505B13" w:rsidP="00BA370F">
            <w:pPr>
              <w:jc w:val="both"/>
              <w:rPr>
                <w:szCs w:val="24"/>
              </w:rPr>
            </w:pPr>
            <w:r w:rsidRPr="00505B13">
              <w:rPr>
                <w:szCs w:val="24"/>
              </w:rPr>
              <w:t>6.</w:t>
            </w:r>
          </w:p>
        </w:tc>
        <w:tc>
          <w:tcPr>
            <w:tcW w:w="5812" w:type="dxa"/>
          </w:tcPr>
          <w:p w:rsidR="00912D58" w:rsidRPr="00505B13" w:rsidRDefault="00912D58" w:rsidP="00BA370F">
            <w:pPr>
              <w:jc w:val="both"/>
              <w:rPr>
                <w:szCs w:val="24"/>
              </w:rPr>
            </w:pPr>
            <w:r w:rsidRPr="00505B13">
              <w:rPr>
                <w:szCs w:val="24"/>
              </w:rPr>
              <w:t>2 b</w:t>
            </w:r>
          </w:p>
        </w:tc>
        <w:tc>
          <w:tcPr>
            <w:tcW w:w="3285" w:type="dxa"/>
          </w:tcPr>
          <w:p w:rsidR="00912D58" w:rsidRPr="00505B13" w:rsidRDefault="00912D58" w:rsidP="00BA370F">
            <w:pPr>
              <w:jc w:val="both"/>
              <w:rPr>
                <w:szCs w:val="24"/>
              </w:rPr>
            </w:pPr>
            <w:r w:rsidRPr="00505B13">
              <w:rPr>
                <w:szCs w:val="24"/>
              </w:rPr>
              <w:t>2</w:t>
            </w:r>
          </w:p>
        </w:tc>
      </w:tr>
      <w:tr w:rsidR="00505B13" w:rsidRPr="00505B13" w:rsidTr="00912D58">
        <w:tc>
          <w:tcPr>
            <w:tcW w:w="817" w:type="dxa"/>
          </w:tcPr>
          <w:p w:rsidR="00912D58" w:rsidRPr="00505B13" w:rsidRDefault="00505B13" w:rsidP="00BA370F">
            <w:pPr>
              <w:jc w:val="both"/>
              <w:rPr>
                <w:szCs w:val="24"/>
              </w:rPr>
            </w:pPr>
            <w:r w:rsidRPr="00505B13">
              <w:rPr>
                <w:szCs w:val="24"/>
              </w:rPr>
              <w:t>7.</w:t>
            </w:r>
          </w:p>
        </w:tc>
        <w:tc>
          <w:tcPr>
            <w:tcW w:w="5812" w:type="dxa"/>
          </w:tcPr>
          <w:p w:rsidR="00912D58" w:rsidRPr="00505B13" w:rsidRDefault="00912D58" w:rsidP="00BA370F">
            <w:pPr>
              <w:jc w:val="both"/>
              <w:rPr>
                <w:szCs w:val="24"/>
              </w:rPr>
            </w:pPr>
            <w:r w:rsidRPr="00505B13">
              <w:rPr>
                <w:szCs w:val="24"/>
              </w:rPr>
              <w:t>2 c</w:t>
            </w:r>
          </w:p>
        </w:tc>
        <w:tc>
          <w:tcPr>
            <w:tcW w:w="3285" w:type="dxa"/>
          </w:tcPr>
          <w:p w:rsidR="00912D58" w:rsidRPr="00505B13" w:rsidRDefault="00912D58" w:rsidP="00BA370F">
            <w:pPr>
              <w:jc w:val="both"/>
              <w:rPr>
                <w:szCs w:val="24"/>
              </w:rPr>
            </w:pPr>
            <w:r w:rsidRPr="00505B13">
              <w:rPr>
                <w:szCs w:val="24"/>
              </w:rPr>
              <w:t>2</w:t>
            </w:r>
          </w:p>
        </w:tc>
      </w:tr>
      <w:tr w:rsidR="00505B13" w:rsidRPr="00505B13" w:rsidTr="00912D58">
        <w:tc>
          <w:tcPr>
            <w:tcW w:w="817" w:type="dxa"/>
          </w:tcPr>
          <w:p w:rsidR="00912D58" w:rsidRPr="00505B13" w:rsidRDefault="00505B13" w:rsidP="00BA370F">
            <w:pPr>
              <w:jc w:val="both"/>
              <w:rPr>
                <w:szCs w:val="24"/>
              </w:rPr>
            </w:pPr>
            <w:r w:rsidRPr="00505B13">
              <w:rPr>
                <w:szCs w:val="24"/>
              </w:rPr>
              <w:t>8.</w:t>
            </w:r>
          </w:p>
        </w:tc>
        <w:tc>
          <w:tcPr>
            <w:tcW w:w="5812" w:type="dxa"/>
          </w:tcPr>
          <w:p w:rsidR="00912D58" w:rsidRPr="00505B13" w:rsidRDefault="00912D58" w:rsidP="00BA370F">
            <w:pPr>
              <w:jc w:val="both"/>
              <w:rPr>
                <w:szCs w:val="24"/>
              </w:rPr>
            </w:pPr>
            <w:r w:rsidRPr="00505B13">
              <w:rPr>
                <w:szCs w:val="24"/>
              </w:rPr>
              <w:t>2 d</w:t>
            </w:r>
          </w:p>
        </w:tc>
        <w:tc>
          <w:tcPr>
            <w:tcW w:w="3285" w:type="dxa"/>
          </w:tcPr>
          <w:p w:rsidR="00912D58" w:rsidRPr="00505B13" w:rsidRDefault="00912D58" w:rsidP="00BA370F">
            <w:pPr>
              <w:jc w:val="both"/>
              <w:rPr>
                <w:szCs w:val="24"/>
              </w:rPr>
            </w:pPr>
            <w:r w:rsidRPr="00505B13">
              <w:rPr>
                <w:szCs w:val="24"/>
              </w:rPr>
              <w:t>2</w:t>
            </w:r>
          </w:p>
        </w:tc>
      </w:tr>
      <w:tr w:rsidR="00912D58" w:rsidRPr="00505B13" w:rsidTr="00912D58">
        <w:tc>
          <w:tcPr>
            <w:tcW w:w="817" w:type="dxa"/>
          </w:tcPr>
          <w:p w:rsidR="00912D58" w:rsidRPr="00505B13" w:rsidRDefault="00505B13" w:rsidP="00BA370F">
            <w:pPr>
              <w:jc w:val="both"/>
              <w:rPr>
                <w:szCs w:val="24"/>
              </w:rPr>
            </w:pPr>
            <w:r w:rsidRPr="00505B13">
              <w:rPr>
                <w:szCs w:val="24"/>
              </w:rPr>
              <w:t>9.</w:t>
            </w:r>
          </w:p>
        </w:tc>
        <w:tc>
          <w:tcPr>
            <w:tcW w:w="5812" w:type="dxa"/>
          </w:tcPr>
          <w:p w:rsidR="00912D58" w:rsidRPr="00505B13" w:rsidRDefault="00912D58" w:rsidP="00BA370F">
            <w:pPr>
              <w:jc w:val="both"/>
              <w:rPr>
                <w:szCs w:val="24"/>
              </w:rPr>
            </w:pPr>
            <w:r w:rsidRPr="00505B13">
              <w:rPr>
                <w:szCs w:val="24"/>
              </w:rPr>
              <w:t>3 a</w:t>
            </w:r>
          </w:p>
        </w:tc>
        <w:tc>
          <w:tcPr>
            <w:tcW w:w="3285" w:type="dxa"/>
          </w:tcPr>
          <w:p w:rsidR="00912D58" w:rsidRPr="00505B13" w:rsidRDefault="00912D58" w:rsidP="00BA370F">
            <w:pPr>
              <w:jc w:val="both"/>
              <w:rPr>
                <w:szCs w:val="24"/>
              </w:rPr>
            </w:pPr>
            <w:r w:rsidRPr="00505B13">
              <w:rPr>
                <w:szCs w:val="24"/>
              </w:rPr>
              <w:t>2</w:t>
            </w:r>
          </w:p>
        </w:tc>
      </w:tr>
      <w:tr w:rsidR="00912D58" w:rsidRPr="00505B13" w:rsidTr="00912D58">
        <w:tc>
          <w:tcPr>
            <w:tcW w:w="817" w:type="dxa"/>
          </w:tcPr>
          <w:p w:rsidR="00912D58" w:rsidRPr="00505B13" w:rsidRDefault="00505B13" w:rsidP="00BA370F">
            <w:pPr>
              <w:jc w:val="both"/>
              <w:rPr>
                <w:szCs w:val="24"/>
              </w:rPr>
            </w:pPr>
            <w:r w:rsidRPr="00505B13">
              <w:rPr>
                <w:szCs w:val="24"/>
              </w:rPr>
              <w:t>10.</w:t>
            </w:r>
          </w:p>
        </w:tc>
        <w:tc>
          <w:tcPr>
            <w:tcW w:w="5812" w:type="dxa"/>
          </w:tcPr>
          <w:p w:rsidR="00912D58" w:rsidRPr="00505B13" w:rsidRDefault="00912D58" w:rsidP="00BA370F">
            <w:pPr>
              <w:jc w:val="both"/>
              <w:rPr>
                <w:szCs w:val="24"/>
              </w:rPr>
            </w:pPr>
            <w:r w:rsidRPr="00505B13">
              <w:rPr>
                <w:szCs w:val="24"/>
              </w:rPr>
              <w:t>3 b</w:t>
            </w:r>
          </w:p>
        </w:tc>
        <w:tc>
          <w:tcPr>
            <w:tcW w:w="3285" w:type="dxa"/>
          </w:tcPr>
          <w:p w:rsidR="00912D58" w:rsidRPr="00505B13" w:rsidRDefault="00912D58" w:rsidP="00BA370F">
            <w:pPr>
              <w:jc w:val="both"/>
              <w:rPr>
                <w:szCs w:val="24"/>
              </w:rPr>
            </w:pPr>
            <w:r w:rsidRPr="00505B13">
              <w:rPr>
                <w:szCs w:val="24"/>
              </w:rPr>
              <w:t>2</w:t>
            </w:r>
          </w:p>
        </w:tc>
      </w:tr>
      <w:tr w:rsidR="00912D58" w:rsidRPr="00505B13" w:rsidTr="00912D58">
        <w:tc>
          <w:tcPr>
            <w:tcW w:w="817" w:type="dxa"/>
          </w:tcPr>
          <w:p w:rsidR="00912D58" w:rsidRPr="00505B13" w:rsidRDefault="00505B13" w:rsidP="00BA370F">
            <w:pPr>
              <w:jc w:val="both"/>
              <w:rPr>
                <w:szCs w:val="24"/>
              </w:rPr>
            </w:pPr>
            <w:r w:rsidRPr="00505B13">
              <w:rPr>
                <w:szCs w:val="24"/>
              </w:rPr>
              <w:t>11.</w:t>
            </w:r>
          </w:p>
        </w:tc>
        <w:tc>
          <w:tcPr>
            <w:tcW w:w="5812" w:type="dxa"/>
          </w:tcPr>
          <w:p w:rsidR="00912D58" w:rsidRPr="00505B13" w:rsidRDefault="00912D58" w:rsidP="00BA370F">
            <w:pPr>
              <w:jc w:val="both"/>
              <w:rPr>
                <w:szCs w:val="24"/>
              </w:rPr>
            </w:pPr>
            <w:r w:rsidRPr="00505B13">
              <w:rPr>
                <w:szCs w:val="24"/>
              </w:rPr>
              <w:t>3 c</w:t>
            </w:r>
          </w:p>
        </w:tc>
        <w:tc>
          <w:tcPr>
            <w:tcW w:w="3285" w:type="dxa"/>
          </w:tcPr>
          <w:p w:rsidR="00912D58" w:rsidRPr="00505B13" w:rsidRDefault="00912D58" w:rsidP="00BA370F">
            <w:pPr>
              <w:jc w:val="both"/>
              <w:rPr>
                <w:szCs w:val="24"/>
              </w:rPr>
            </w:pPr>
            <w:r w:rsidRPr="00505B13">
              <w:rPr>
                <w:szCs w:val="24"/>
              </w:rPr>
              <w:t>2</w:t>
            </w:r>
          </w:p>
        </w:tc>
      </w:tr>
      <w:tr w:rsidR="00912D58" w:rsidRPr="00505B13" w:rsidTr="00912D58">
        <w:tc>
          <w:tcPr>
            <w:tcW w:w="817" w:type="dxa"/>
          </w:tcPr>
          <w:p w:rsidR="00912D58" w:rsidRPr="00505B13" w:rsidRDefault="00505B13" w:rsidP="00BA370F">
            <w:pPr>
              <w:jc w:val="both"/>
              <w:rPr>
                <w:szCs w:val="24"/>
              </w:rPr>
            </w:pPr>
            <w:r w:rsidRPr="00505B13">
              <w:rPr>
                <w:szCs w:val="24"/>
              </w:rPr>
              <w:t>12.</w:t>
            </w:r>
          </w:p>
        </w:tc>
        <w:tc>
          <w:tcPr>
            <w:tcW w:w="5812" w:type="dxa"/>
          </w:tcPr>
          <w:p w:rsidR="00912D58" w:rsidRPr="00505B13" w:rsidRDefault="00912D58" w:rsidP="00BA370F">
            <w:pPr>
              <w:jc w:val="both"/>
              <w:rPr>
                <w:szCs w:val="24"/>
              </w:rPr>
            </w:pPr>
            <w:r w:rsidRPr="00505B13">
              <w:rPr>
                <w:szCs w:val="24"/>
              </w:rPr>
              <w:t>4 a</w:t>
            </w:r>
          </w:p>
        </w:tc>
        <w:tc>
          <w:tcPr>
            <w:tcW w:w="3285" w:type="dxa"/>
          </w:tcPr>
          <w:p w:rsidR="00912D58" w:rsidRPr="00505B13" w:rsidRDefault="00912D58" w:rsidP="00BA370F">
            <w:pPr>
              <w:jc w:val="both"/>
              <w:rPr>
                <w:szCs w:val="24"/>
              </w:rPr>
            </w:pPr>
            <w:r w:rsidRPr="00505B13">
              <w:rPr>
                <w:szCs w:val="24"/>
              </w:rPr>
              <w:t>2</w:t>
            </w:r>
          </w:p>
        </w:tc>
      </w:tr>
      <w:tr w:rsidR="00912D58" w:rsidRPr="00505B13" w:rsidTr="00912D58">
        <w:tc>
          <w:tcPr>
            <w:tcW w:w="817" w:type="dxa"/>
          </w:tcPr>
          <w:p w:rsidR="00912D58" w:rsidRPr="00505B13" w:rsidRDefault="00505B13" w:rsidP="00BA370F">
            <w:pPr>
              <w:jc w:val="both"/>
              <w:rPr>
                <w:szCs w:val="24"/>
              </w:rPr>
            </w:pPr>
            <w:r w:rsidRPr="00505B13">
              <w:rPr>
                <w:szCs w:val="24"/>
              </w:rPr>
              <w:t>13.</w:t>
            </w:r>
          </w:p>
        </w:tc>
        <w:tc>
          <w:tcPr>
            <w:tcW w:w="5812" w:type="dxa"/>
          </w:tcPr>
          <w:p w:rsidR="00912D58" w:rsidRPr="00505B13" w:rsidRDefault="00912D58" w:rsidP="00BA370F">
            <w:pPr>
              <w:jc w:val="both"/>
              <w:rPr>
                <w:szCs w:val="24"/>
              </w:rPr>
            </w:pPr>
            <w:r w:rsidRPr="00505B13">
              <w:rPr>
                <w:szCs w:val="24"/>
              </w:rPr>
              <w:t>4 b</w:t>
            </w:r>
          </w:p>
        </w:tc>
        <w:tc>
          <w:tcPr>
            <w:tcW w:w="3285" w:type="dxa"/>
          </w:tcPr>
          <w:p w:rsidR="00912D58" w:rsidRPr="00505B13" w:rsidRDefault="00912D58" w:rsidP="00BA370F">
            <w:pPr>
              <w:jc w:val="both"/>
              <w:rPr>
                <w:szCs w:val="24"/>
              </w:rPr>
            </w:pPr>
            <w:r w:rsidRPr="00505B13">
              <w:rPr>
                <w:szCs w:val="24"/>
              </w:rPr>
              <w:t>2</w:t>
            </w:r>
          </w:p>
        </w:tc>
      </w:tr>
      <w:tr w:rsidR="00912D58" w:rsidRPr="00505B13" w:rsidTr="00912D58">
        <w:tc>
          <w:tcPr>
            <w:tcW w:w="817" w:type="dxa"/>
          </w:tcPr>
          <w:p w:rsidR="00912D58" w:rsidRPr="00505B13" w:rsidRDefault="00505B13" w:rsidP="00BA370F">
            <w:pPr>
              <w:jc w:val="both"/>
              <w:rPr>
                <w:szCs w:val="24"/>
              </w:rPr>
            </w:pPr>
            <w:r w:rsidRPr="00505B13">
              <w:rPr>
                <w:szCs w:val="24"/>
              </w:rPr>
              <w:t>14.</w:t>
            </w:r>
          </w:p>
        </w:tc>
        <w:tc>
          <w:tcPr>
            <w:tcW w:w="5812" w:type="dxa"/>
          </w:tcPr>
          <w:p w:rsidR="00912D58" w:rsidRPr="00505B13" w:rsidRDefault="00912D58" w:rsidP="00BA370F">
            <w:pPr>
              <w:jc w:val="both"/>
              <w:rPr>
                <w:szCs w:val="24"/>
              </w:rPr>
            </w:pPr>
            <w:r w:rsidRPr="00505B13">
              <w:rPr>
                <w:szCs w:val="24"/>
              </w:rPr>
              <w:t>4 c</w:t>
            </w:r>
          </w:p>
        </w:tc>
        <w:tc>
          <w:tcPr>
            <w:tcW w:w="3285" w:type="dxa"/>
          </w:tcPr>
          <w:p w:rsidR="00912D58" w:rsidRPr="00505B13" w:rsidRDefault="00912D58" w:rsidP="00BA370F">
            <w:pPr>
              <w:jc w:val="both"/>
              <w:rPr>
                <w:szCs w:val="24"/>
              </w:rPr>
            </w:pPr>
            <w:r w:rsidRPr="00505B13">
              <w:rPr>
                <w:szCs w:val="24"/>
              </w:rPr>
              <w:t>2</w:t>
            </w:r>
          </w:p>
        </w:tc>
      </w:tr>
      <w:tr w:rsidR="00912D58" w:rsidRPr="00505B13" w:rsidTr="00912D58">
        <w:tc>
          <w:tcPr>
            <w:tcW w:w="817" w:type="dxa"/>
          </w:tcPr>
          <w:p w:rsidR="00912D58" w:rsidRPr="00505B13" w:rsidRDefault="00505B13" w:rsidP="00BA370F">
            <w:pPr>
              <w:jc w:val="both"/>
              <w:rPr>
                <w:szCs w:val="24"/>
              </w:rPr>
            </w:pPr>
            <w:r w:rsidRPr="00505B13">
              <w:rPr>
                <w:szCs w:val="24"/>
              </w:rPr>
              <w:t>15.</w:t>
            </w:r>
          </w:p>
        </w:tc>
        <w:tc>
          <w:tcPr>
            <w:tcW w:w="5812" w:type="dxa"/>
          </w:tcPr>
          <w:p w:rsidR="00912D58" w:rsidRPr="00505B13" w:rsidRDefault="00912D58" w:rsidP="00BA370F">
            <w:pPr>
              <w:jc w:val="both"/>
              <w:rPr>
                <w:szCs w:val="24"/>
              </w:rPr>
            </w:pPr>
            <w:r w:rsidRPr="00505B13">
              <w:rPr>
                <w:szCs w:val="24"/>
              </w:rPr>
              <w:t>4 d</w:t>
            </w:r>
          </w:p>
        </w:tc>
        <w:tc>
          <w:tcPr>
            <w:tcW w:w="3285" w:type="dxa"/>
          </w:tcPr>
          <w:p w:rsidR="00912D58" w:rsidRPr="00505B13" w:rsidRDefault="00912D58" w:rsidP="00BA370F">
            <w:pPr>
              <w:jc w:val="both"/>
              <w:rPr>
                <w:szCs w:val="24"/>
              </w:rPr>
            </w:pPr>
            <w:r w:rsidRPr="00505B13">
              <w:rPr>
                <w:szCs w:val="24"/>
              </w:rPr>
              <w:t>2</w:t>
            </w:r>
          </w:p>
        </w:tc>
      </w:tr>
      <w:tr w:rsidR="00912D58" w:rsidRPr="00505B13" w:rsidTr="00912D58">
        <w:tc>
          <w:tcPr>
            <w:tcW w:w="817" w:type="dxa"/>
          </w:tcPr>
          <w:p w:rsidR="00912D58" w:rsidRPr="00505B13" w:rsidRDefault="00912D58" w:rsidP="00BA370F">
            <w:pPr>
              <w:jc w:val="both"/>
              <w:rPr>
                <w:szCs w:val="24"/>
              </w:rPr>
            </w:pPr>
          </w:p>
        </w:tc>
        <w:tc>
          <w:tcPr>
            <w:tcW w:w="5812" w:type="dxa"/>
          </w:tcPr>
          <w:p w:rsidR="00912D58" w:rsidRPr="00505B13" w:rsidRDefault="00912D58" w:rsidP="00BA370F">
            <w:pPr>
              <w:jc w:val="both"/>
              <w:rPr>
                <w:szCs w:val="24"/>
              </w:rPr>
            </w:pPr>
            <w:r w:rsidRPr="00505B13">
              <w:rPr>
                <w:szCs w:val="24"/>
              </w:rPr>
              <w:t xml:space="preserve">Iš viso 1-4 </w:t>
            </w:r>
            <w:proofErr w:type="spellStart"/>
            <w:r w:rsidRPr="00505B13">
              <w:rPr>
                <w:szCs w:val="24"/>
              </w:rPr>
              <w:t>kl</w:t>
            </w:r>
            <w:proofErr w:type="spellEnd"/>
            <w:r w:rsidRPr="00505B13">
              <w:rPr>
                <w:szCs w:val="24"/>
              </w:rPr>
              <w:t>.</w:t>
            </w:r>
          </w:p>
        </w:tc>
        <w:tc>
          <w:tcPr>
            <w:tcW w:w="3285" w:type="dxa"/>
          </w:tcPr>
          <w:p w:rsidR="00912D58" w:rsidRPr="00505B13" w:rsidRDefault="00912D58" w:rsidP="00BA370F">
            <w:pPr>
              <w:jc w:val="both"/>
              <w:rPr>
                <w:szCs w:val="24"/>
              </w:rPr>
            </w:pPr>
            <w:r w:rsidRPr="00505B13">
              <w:rPr>
                <w:szCs w:val="24"/>
              </w:rPr>
              <w:t>28</w:t>
            </w:r>
          </w:p>
        </w:tc>
      </w:tr>
      <w:tr w:rsidR="00912D58" w:rsidRPr="00505B13" w:rsidTr="00912D58">
        <w:tc>
          <w:tcPr>
            <w:tcW w:w="817" w:type="dxa"/>
          </w:tcPr>
          <w:p w:rsidR="00912D58" w:rsidRPr="00505B13" w:rsidRDefault="00505B13" w:rsidP="00BA370F">
            <w:pPr>
              <w:jc w:val="both"/>
              <w:rPr>
                <w:szCs w:val="24"/>
              </w:rPr>
            </w:pPr>
            <w:r w:rsidRPr="00505B13">
              <w:rPr>
                <w:szCs w:val="24"/>
              </w:rPr>
              <w:t>16.</w:t>
            </w:r>
          </w:p>
        </w:tc>
        <w:tc>
          <w:tcPr>
            <w:tcW w:w="5812" w:type="dxa"/>
          </w:tcPr>
          <w:p w:rsidR="00912D58" w:rsidRPr="00505B13" w:rsidRDefault="00912D58" w:rsidP="00BA370F">
            <w:pPr>
              <w:jc w:val="both"/>
              <w:rPr>
                <w:szCs w:val="24"/>
              </w:rPr>
            </w:pPr>
            <w:r w:rsidRPr="00505B13">
              <w:rPr>
                <w:szCs w:val="24"/>
              </w:rPr>
              <w:t>5 a</w:t>
            </w:r>
          </w:p>
        </w:tc>
        <w:tc>
          <w:tcPr>
            <w:tcW w:w="3285" w:type="dxa"/>
          </w:tcPr>
          <w:p w:rsidR="00912D58" w:rsidRPr="00505B13" w:rsidRDefault="00912D58" w:rsidP="00BA370F">
            <w:pPr>
              <w:jc w:val="both"/>
              <w:rPr>
                <w:szCs w:val="24"/>
              </w:rPr>
            </w:pPr>
            <w:r w:rsidRPr="00505B13">
              <w:rPr>
                <w:szCs w:val="24"/>
              </w:rPr>
              <w:t>2</w:t>
            </w:r>
          </w:p>
        </w:tc>
      </w:tr>
      <w:tr w:rsidR="00912D58" w:rsidRPr="00505B13" w:rsidTr="00912D58">
        <w:tc>
          <w:tcPr>
            <w:tcW w:w="817" w:type="dxa"/>
          </w:tcPr>
          <w:p w:rsidR="00912D58" w:rsidRPr="00505B13" w:rsidRDefault="00505B13" w:rsidP="00BA370F">
            <w:pPr>
              <w:jc w:val="both"/>
              <w:rPr>
                <w:szCs w:val="24"/>
              </w:rPr>
            </w:pPr>
            <w:r w:rsidRPr="00505B13">
              <w:rPr>
                <w:szCs w:val="24"/>
              </w:rPr>
              <w:t>17.</w:t>
            </w:r>
          </w:p>
        </w:tc>
        <w:tc>
          <w:tcPr>
            <w:tcW w:w="5812" w:type="dxa"/>
          </w:tcPr>
          <w:p w:rsidR="00912D58" w:rsidRPr="00505B13" w:rsidRDefault="00912D58" w:rsidP="00BA370F">
            <w:pPr>
              <w:jc w:val="both"/>
              <w:rPr>
                <w:szCs w:val="24"/>
              </w:rPr>
            </w:pPr>
            <w:r w:rsidRPr="00505B13">
              <w:rPr>
                <w:szCs w:val="24"/>
              </w:rPr>
              <w:t>5 b</w:t>
            </w:r>
          </w:p>
        </w:tc>
        <w:tc>
          <w:tcPr>
            <w:tcW w:w="3285" w:type="dxa"/>
          </w:tcPr>
          <w:p w:rsidR="00912D58" w:rsidRPr="00505B13" w:rsidRDefault="00912D58" w:rsidP="00BA370F">
            <w:pPr>
              <w:jc w:val="both"/>
              <w:rPr>
                <w:szCs w:val="24"/>
              </w:rPr>
            </w:pPr>
            <w:r w:rsidRPr="00505B13">
              <w:rPr>
                <w:szCs w:val="24"/>
              </w:rPr>
              <w:t>2</w:t>
            </w:r>
          </w:p>
        </w:tc>
      </w:tr>
      <w:tr w:rsidR="00912D58" w:rsidRPr="00505B13" w:rsidTr="00912D58">
        <w:tc>
          <w:tcPr>
            <w:tcW w:w="817" w:type="dxa"/>
          </w:tcPr>
          <w:p w:rsidR="00912D58" w:rsidRPr="00505B13" w:rsidRDefault="00505B13" w:rsidP="00BA370F">
            <w:pPr>
              <w:jc w:val="both"/>
              <w:rPr>
                <w:szCs w:val="24"/>
              </w:rPr>
            </w:pPr>
            <w:r w:rsidRPr="00505B13">
              <w:rPr>
                <w:szCs w:val="24"/>
              </w:rPr>
              <w:t>18.</w:t>
            </w:r>
          </w:p>
        </w:tc>
        <w:tc>
          <w:tcPr>
            <w:tcW w:w="5812" w:type="dxa"/>
          </w:tcPr>
          <w:p w:rsidR="00912D58" w:rsidRPr="00505B13" w:rsidRDefault="00912D58" w:rsidP="00BA370F">
            <w:pPr>
              <w:jc w:val="both"/>
              <w:rPr>
                <w:szCs w:val="24"/>
              </w:rPr>
            </w:pPr>
            <w:r w:rsidRPr="00505B13">
              <w:rPr>
                <w:szCs w:val="24"/>
              </w:rPr>
              <w:t>5 c</w:t>
            </w:r>
          </w:p>
        </w:tc>
        <w:tc>
          <w:tcPr>
            <w:tcW w:w="3285" w:type="dxa"/>
          </w:tcPr>
          <w:p w:rsidR="00912D58" w:rsidRPr="00505B13" w:rsidRDefault="00912D58" w:rsidP="00BA370F">
            <w:pPr>
              <w:jc w:val="both"/>
              <w:rPr>
                <w:szCs w:val="24"/>
              </w:rPr>
            </w:pPr>
            <w:r w:rsidRPr="00505B13">
              <w:rPr>
                <w:szCs w:val="24"/>
              </w:rPr>
              <w:t>2</w:t>
            </w:r>
          </w:p>
        </w:tc>
      </w:tr>
      <w:tr w:rsidR="00912D58" w:rsidRPr="00505B13" w:rsidTr="00912D58">
        <w:tc>
          <w:tcPr>
            <w:tcW w:w="817" w:type="dxa"/>
          </w:tcPr>
          <w:p w:rsidR="00912D58" w:rsidRPr="00505B13" w:rsidRDefault="00505B13" w:rsidP="00BA370F">
            <w:pPr>
              <w:jc w:val="both"/>
              <w:rPr>
                <w:szCs w:val="24"/>
              </w:rPr>
            </w:pPr>
            <w:r w:rsidRPr="00505B13">
              <w:rPr>
                <w:szCs w:val="24"/>
              </w:rPr>
              <w:t>19.</w:t>
            </w:r>
          </w:p>
        </w:tc>
        <w:tc>
          <w:tcPr>
            <w:tcW w:w="5812" w:type="dxa"/>
          </w:tcPr>
          <w:p w:rsidR="00912D58" w:rsidRPr="00505B13" w:rsidRDefault="00912D58" w:rsidP="00BA370F">
            <w:pPr>
              <w:jc w:val="both"/>
              <w:rPr>
                <w:szCs w:val="24"/>
              </w:rPr>
            </w:pPr>
            <w:r w:rsidRPr="00505B13">
              <w:rPr>
                <w:szCs w:val="24"/>
              </w:rPr>
              <w:t>6 a</w:t>
            </w:r>
          </w:p>
        </w:tc>
        <w:tc>
          <w:tcPr>
            <w:tcW w:w="3285" w:type="dxa"/>
          </w:tcPr>
          <w:p w:rsidR="00912D58" w:rsidRPr="00505B13" w:rsidRDefault="00912D58" w:rsidP="00BA370F">
            <w:pPr>
              <w:jc w:val="both"/>
              <w:rPr>
                <w:szCs w:val="24"/>
              </w:rPr>
            </w:pPr>
            <w:r w:rsidRPr="00505B13">
              <w:rPr>
                <w:szCs w:val="24"/>
              </w:rPr>
              <w:t>2</w:t>
            </w:r>
          </w:p>
        </w:tc>
      </w:tr>
      <w:tr w:rsidR="00912D58" w:rsidRPr="00505B13" w:rsidTr="00912D58">
        <w:tc>
          <w:tcPr>
            <w:tcW w:w="817" w:type="dxa"/>
          </w:tcPr>
          <w:p w:rsidR="00912D58" w:rsidRPr="00505B13" w:rsidRDefault="00505B13" w:rsidP="00BA370F">
            <w:pPr>
              <w:jc w:val="both"/>
              <w:rPr>
                <w:szCs w:val="24"/>
              </w:rPr>
            </w:pPr>
            <w:r w:rsidRPr="00505B13">
              <w:rPr>
                <w:szCs w:val="24"/>
              </w:rPr>
              <w:t>20.</w:t>
            </w:r>
          </w:p>
        </w:tc>
        <w:tc>
          <w:tcPr>
            <w:tcW w:w="5812" w:type="dxa"/>
          </w:tcPr>
          <w:p w:rsidR="00912D58" w:rsidRPr="00505B13" w:rsidRDefault="00912D58" w:rsidP="00BA370F">
            <w:pPr>
              <w:jc w:val="both"/>
              <w:rPr>
                <w:szCs w:val="24"/>
              </w:rPr>
            </w:pPr>
            <w:r w:rsidRPr="00505B13">
              <w:rPr>
                <w:szCs w:val="24"/>
              </w:rPr>
              <w:t>6 b</w:t>
            </w:r>
          </w:p>
        </w:tc>
        <w:tc>
          <w:tcPr>
            <w:tcW w:w="3285" w:type="dxa"/>
          </w:tcPr>
          <w:p w:rsidR="00912D58" w:rsidRPr="00505B13" w:rsidRDefault="00912D58" w:rsidP="00BA370F">
            <w:pPr>
              <w:jc w:val="both"/>
              <w:rPr>
                <w:szCs w:val="24"/>
              </w:rPr>
            </w:pPr>
            <w:r w:rsidRPr="00505B13">
              <w:rPr>
                <w:szCs w:val="24"/>
              </w:rPr>
              <w:t>2</w:t>
            </w:r>
          </w:p>
        </w:tc>
      </w:tr>
      <w:tr w:rsidR="00912D58" w:rsidRPr="00505B13" w:rsidTr="00912D58">
        <w:tc>
          <w:tcPr>
            <w:tcW w:w="817" w:type="dxa"/>
          </w:tcPr>
          <w:p w:rsidR="00912D58" w:rsidRPr="00505B13" w:rsidRDefault="00505B13" w:rsidP="00BA370F">
            <w:pPr>
              <w:jc w:val="both"/>
              <w:rPr>
                <w:szCs w:val="24"/>
              </w:rPr>
            </w:pPr>
            <w:r w:rsidRPr="00505B13">
              <w:rPr>
                <w:szCs w:val="24"/>
              </w:rPr>
              <w:t>21.</w:t>
            </w:r>
          </w:p>
        </w:tc>
        <w:tc>
          <w:tcPr>
            <w:tcW w:w="5812" w:type="dxa"/>
          </w:tcPr>
          <w:p w:rsidR="00912D58" w:rsidRPr="00505B13" w:rsidRDefault="00912D58" w:rsidP="00BA370F">
            <w:pPr>
              <w:jc w:val="both"/>
              <w:rPr>
                <w:szCs w:val="24"/>
              </w:rPr>
            </w:pPr>
            <w:r w:rsidRPr="00505B13">
              <w:rPr>
                <w:szCs w:val="24"/>
              </w:rPr>
              <w:t>6 c</w:t>
            </w:r>
          </w:p>
        </w:tc>
        <w:tc>
          <w:tcPr>
            <w:tcW w:w="3285" w:type="dxa"/>
          </w:tcPr>
          <w:p w:rsidR="00912D58" w:rsidRPr="00505B13" w:rsidRDefault="00912D58" w:rsidP="00BA370F">
            <w:pPr>
              <w:jc w:val="both"/>
              <w:rPr>
                <w:szCs w:val="24"/>
              </w:rPr>
            </w:pPr>
            <w:r w:rsidRPr="00505B13">
              <w:rPr>
                <w:szCs w:val="24"/>
              </w:rPr>
              <w:t>2</w:t>
            </w:r>
          </w:p>
        </w:tc>
      </w:tr>
      <w:tr w:rsidR="00912D58" w:rsidRPr="00505B13" w:rsidTr="00912D58">
        <w:tc>
          <w:tcPr>
            <w:tcW w:w="817" w:type="dxa"/>
          </w:tcPr>
          <w:p w:rsidR="00912D58" w:rsidRPr="00505B13" w:rsidRDefault="00505B13" w:rsidP="00BA370F">
            <w:pPr>
              <w:jc w:val="both"/>
              <w:rPr>
                <w:szCs w:val="24"/>
              </w:rPr>
            </w:pPr>
            <w:r w:rsidRPr="00505B13">
              <w:rPr>
                <w:szCs w:val="24"/>
              </w:rPr>
              <w:t>22.</w:t>
            </w:r>
          </w:p>
        </w:tc>
        <w:tc>
          <w:tcPr>
            <w:tcW w:w="5812" w:type="dxa"/>
          </w:tcPr>
          <w:p w:rsidR="00912D58" w:rsidRPr="00505B13" w:rsidRDefault="00912D58" w:rsidP="00BA370F">
            <w:pPr>
              <w:jc w:val="both"/>
              <w:rPr>
                <w:szCs w:val="24"/>
              </w:rPr>
            </w:pPr>
            <w:r w:rsidRPr="00505B13">
              <w:rPr>
                <w:szCs w:val="24"/>
              </w:rPr>
              <w:t>7 a</w:t>
            </w:r>
          </w:p>
        </w:tc>
        <w:tc>
          <w:tcPr>
            <w:tcW w:w="3285" w:type="dxa"/>
          </w:tcPr>
          <w:p w:rsidR="00912D58" w:rsidRPr="00505B13" w:rsidRDefault="00912D58" w:rsidP="00BA370F">
            <w:pPr>
              <w:jc w:val="both"/>
              <w:rPr>
                <w:szCs w:val="24"/>
              </w:rPr>
            </w:pPr>
            <w:r w:rsidRPr="00505B13">
              <w:rPr>
                <w:szCs w:val="24"/>
              </w:rPr>
              <w:t>2</w:t>
            </w:r>
          </w:p>
        </w:tc>
      </w:tr>
      <w:tr w:rsidR="00912D58" w:rsidRPr="00505B13" w:rsidTr="00912D58">
        <w:tc>
          <w:tcPr>
            <w:tcW w:w="817" w:type="dxa"/>
          </w:tcPr>
          <w:p w:rsidR="00912D58" w:rsidRPr="00505B13" w:rsidRDefault="00505B13" w:rsidP="00BA370F">
            <w:pPr>
              <w:jc w:val="both"/>
              <w:rPr>
                <w:szCs w:val="24"/>
              </w:rPr>
            </w:pPr>
            <w:r w:rsidRPr="00505B13">
              <w:rPr>
                <w:szCs w:val="24"/>
              </w:rPr>
              <w:t>23.</w:t>
            </w:r>
          </w:p>
        </w:tc>
        <w:tc>
          <w:tcPr>
            <w:tcW w:w="5812" w:type="dxa"/>
          </w:tcPr>
          <w:p w:rsidR="00912D58" w:rsidRPr="00505B13" w:rsidRDefault="00912D58" w:rsidP="00BA370F">
            <w:pPr>
              <w:jc w:val="both"/>
              <w:rPr>
                <w:szCs w:val="24"/>
              </w:rPr>
            </w:pPr>
            <w:r w:rsidRPr="00505B13">
              <w:rPr>
                <w:szCs w:val="24"/>
              </w:rPr>
              <w:t>7 b</w:t>
            </w:r>
          </w:p>
        </w:tc>
        <w:tc>
          <w:tcPr>
            <w:tcW w:w="3285" w:type="dxa"/>
          </w:tcPr>
          <w:p w:rsidR="00912D58" w:rsidRPr="00505B13" w:rsidRDefault="00912D58" w:rsidP="00BA370F">
            <w:pPr>
              <w:jc w:val="both"/>
              <w:rPr>
                <w:szCs w:val="24"/>
              </w:rPr>
            </w:pPr>
            <w:r w:rsidRPr="00505B13">
              <w:rPr>
                <w:szCs w:val="24"/>
              </w:rPr>
              <w:t>2</w:t>
            </w:r>
          </w:p>
        </w:tc>
      </w:tr>
      <w:tr w:rsidR="00912D58" w:rsidRPr="00505B13" w:rsidTr="00912D58">
        <w:tc>
          <w:tcPr>
            <w:tcW w:w="817" w:type="dxa"/>
          </w:tcPr>
          <w:p w:rsidR="00912D58" w:rsidRPr="00505B13" w:rsidRDefault="00505B13" w:rsidP="00BA370F">
            <w:pPr>
              <w:jc w:val="both"/>
              <w:rPr>
                <w:szCs w:val="24"/>
              </w:rPr>
            </w:pPr>
            <w:r w:rsidRPr="00505B13">
              <w:rPr>
                <w:szCs w:val="24"/>
              </w:rPr>
              <w:t>24.</w:t>
            </w:r>
          </w:p>
        </w:tc>
        <w:tc>
          <w:tcPr>
            <w:tcW w:w="5812" w:type="dxa"/>
          </w:tcPr>
          <w:p w:rsidR="00912D58" w:rsidRPr="00505B13" w:rsidRDefault="00912D58" w:rsidP="00BA370F">
            <w:pPr>
              <w:jc w:val="both"/>
              <w:rPr>
                <w:szCs w:val="24"/>
              </w:rPr>
            </w:pPr>
            <w:r w:rsidRPr="00505B13">
              <w:rPr>
                <w:szCs w:val="24"/>
              </w:rPr>
              <w:t>7 c</w:t>
            </w:r>
          </w:p>
        </w:tc>
        <w:tc>
          <w:tcPr>
            <w:tcW w:w="3285" w:type="dxa"/>
          </w:tcPr>
          <w:p w:rsidR="00912D58" w:rsidRPr="00505B13" w:rsidRDefault="00912D58" w:rsidP="00BA370F">
            <w:pPr>
              <w:jc w:val="both"/>
              <w:rPr>
                <w:szCs w:val="24"/>
              </w:rPr>
            </w:pPr>
            <w:r w:rsidRPr="00505B13">
              <w:rPr>
                <w:szCs w:val="24"/>
              </w:rPr>
              <w:t>2</w:t>
            </w:r>
          </w:p>
        </w:tc>
      </w:tr>
      <w:tr w:rsidR="00912D58" w:rsidRPr="00505B13" w:rsidTr="00912D58">
        <w:tc>
          <w:tcPr>
            <w:tcW w:w="817" w:type="dxa"/>
          </w:tcPr>
          <w:p w:rsidR="00912D58" w:rsidRPr="00505B13" w:rsidRDefault="00505B13" w:rsidP="00BA370F">
            <w:pPr>
              <w:jc w:val="both"/>
              <w:rPr>
                <w:szCs w:val="24"/>
              </w:rPr>
            </w:pPr>
            <w:r w:rsidRPr="00505B13">
              <w:rPr>
                <w:szCs w:val="24"/>
              </w:rPr>
              <w:t>25.</w:t>
            </w:r>
          </w:p>
        </w:tc>
        <w:tc>
          <w:tcPr>
            <w:tcW w:w="5812" w:type="dxa"/>
          </w:tcPr>
          <w:p w:rsidR="00912D58" w:rsidRPr="00505B13" w:rsidRDefault="00912D58" w:rsidP="00BA370F">
            <w:pPr>
              <w:jc w:val="both"/>
              <w:rPr>
                <w:szCs w:val="24"/>
              </w:rPr>
            </w:pPr>
            <w:r w:rsidRPr="00505B13">
              <w:rPr>
                <w:szCs w:val="24"/>
              </w:rPr>
              <w:t>8 a</w:t>
            </w:r>
          </w:p>
        </w:tc>
        <w:tc>
          <w:tcPr>
            <w:tcW w:w="3285" w:type="dxa"/>
          </w:tcPr>
          <w:p w:rsidR="00912D58" w:rsidRPr="00505B13" w:rsidRDefault="00912D58" w:rsidP="00BA370F">
            <w:pPr>
              <w:jc w:val="both"/>
              <w:rPr>
                <w:szCs w:val="24"/>
              </w:rPr>
            </w:pPr>
            <w:r w:rsidRPr="00505B13">
              <w:rPr>
                <w:szCs w:val="24"/>
              </w:rPr>
              <w:t>2</w:t>
            </w:r>
          </w:p>
        </w:tc>
      </w:tr>
      <w:tr w:rsidR="00912D58" w:rsidRPr="00505B13" w:rsidTr="00912D58">
        <w:tc>
          <w:tcPr>
            <w:tcW w:w="817" w:type="dxa"/>
          </w:tcPr>
          <w:p w:rsidR="00912D58" w:rsidRPr="00505B13" w:rsidRDefault="00505B13" w:rsidP="00BA370F">
            <w:pPr>
              <w:jc w:val="both"/>
              <w:rPr>
                <w:szCs w:val="24"/>
              </w:rPr>
            </w:pPr>
            <w:r w:rsidRPr="00505B13">
              <w:rPr>
                <w:szCs w:val="24"/>
              </w:rPr>
              <w:t>26.</w:t>
            </w:r>
          </w:p>
        </w:tc>
        <w:tc>
          <w:tcPr>
            <w:tcW w:w="5812" w:type="dxa"/>
          </w:tcPr>
          <w:p w:rsidR="00912D58" w:rsidRPr="00505B13" w:rsidRDefault="00912D58" w:rsidP="00BA370F">
            <w:pPr>
              <w:jc w:val="both"/>
              <w:rPr>
                <w:szCs w:val="24"/>
              </w:rPr>
            </w:pPr>
            <w:r w:rsidRPr="00505B13">
              <w:rPr>
                <w:szCs w:val="24"/>
              </w:rPr>
              <w:t>8 b</w:t>
            </w:r>
          </w:p>
        </w:tc>
        <w:tc>
          <w:tcPr>
            <w:tcW w:w="3285" w:type="dxa"/>
          </w:tcPr>
          <w:p w:rsidR="00912D58" w:rsidRPr="00505B13" w:rsidRDefault="00912D58" w:rsidP="00BA370F">
            <w:pPr>
              <w:jc w:val="both"/>
              <w:rPr>
                <w:szCs w:val="24"/>
              </w:rPr>
            </w:pPr>
            <w:r w:rsidRPr="00505B13">
              <w:rPr>
                <w:szCs w:val="24"/>
              </w:rPr>
              <w:t>2</w:t>
            </w:r>
          </w:p>
        </w:tc>
      </w:tr>
      <w:tr w:rsidR="00912D58" w:rsidRPr="00505B13" w:rsidTr="00912D58">
        <w:tc>
          <w:tcPr>
            <w:tcW w:w="817" w:type="dxa"/>
          </w:tcPr>
          <w:p w:rsidR="00912D58" w:rsidRPr="00505B13" w:rsidRDefault="00505B13" w:rsidP="00BA370F">
            <w:pPr>
              <w:jc w:val="both"/>
              <w:rPr>
                <w:szCs w:val="24"/>
              </w:rPr>
            </w:pPr>
            <w:r w:rsidRPr="00505B13">
              <w:rPr>
                <w:szCs w:val="24"/>
              </w:rPr>
              <w:t>27.</w:t>
            </w:r>
          </w:p>
        </w:tc>
        <w:tc>
          <w:tcPr>
            <w:tcW w:w="5812" w:type="dxa"/>
          </w:tcPr>
          <w:p w:rsidR="00912D58" w:rsidRPr="00505B13" w:rsidRDefault="00912D58" w:rsidP="00BA370F">
            <w:pPr>
              <w:jc w:val="both"/>
              <w:rPr>
                <w:szCs w:val="24"/>
              </w:rPr>
            </w:pPr>
            <w:r w:rsidRPr="00505B13">
              <w:rPr>
                <w:szCs w:val="24"/>
              </w:rPr>
              <w:t>8 c</w:t>
            </w:r>
          </w:p>
        </w:tc>
        <w:tc>
          <w:tcPr>
            <w:tcW w:w="3285" w:type="dxa"/>
          </w:tcPr>
          <w:p w:rsidR="00912D58" w:rsidRPr="00505B13" w:rsidRDefault="00912D58" w:rsidP="00BA370F">
            <w:pPr>
              <w:jc w:val="both"/>
              <w:rPr>
                <w:szCs w:val="24"/>
              </w:rPr>
            </w:pPr>
            <w:r w:rsidRPr="00505B13">
              <w:rPr>
                <w:szCs w:val="24"/>
              </w:rPr>
              <w:t>2</w:t>
            </w:r>
          </w:p>
        </w:tc>
      </w:tr>
      <w:tr w:rsidR="00912D58" w:rsidRPr="00505B13" w:rsidTr="00912D58">
        <w:tc>
          <w:tcPr>
            <w:tcW w:w="817" w:type="dxa"/>
          </w:tcPr>
          <w:p w:rsidR="00912D58" w:rsidRPr="00505B13" w:rsidRDefault="00505B13" w:rsidP="00BA370F">
            <w:pPr>
              <w:jc w:val="both"/>
              <w:rPr>
                <w:szCs w:val="24"/>
              </w:rPr>
            </w:pPr>
            <w:r w:rsidRPr="00505B13">
              <w:rPr>
                <w:szCs w:val="24"/>
              </w:rPr>
              <w:t>28.</w:t>
            </w:r>
          </w:p>
        </w:tc>
        <w:tc>
          <w:tcPr>
            <w:tcW w:w="5812" w:type="dxa"/>
          </w:tcPr>
          <w:p w:rsidR="00912D58" w:rsidRPr="00505B13" w:rsidRDefault="00912D58" w:rsidP="00BA370F">
            <w:pPr>
              <w:jc w:val="both"/>
              <w:rPr>
                <w:szCs w:val="24"/>
              </w:rPr>
            </w:pPr>
            <w:r w:rsidRPr="00505B13">
              <w:rPr>
                <w:szCs w:val="24"/>
              </w:rPr>
              <w:t>9 a</w:t>
            </w:r>
          </w:p>
        </w:tc>
        <w:tc>
          <w:tcPr>
            <w:tcW w:w="3285" w:type="dxa"/>
          </w:tcPr>
          <w:p w:rsidR="00912D58" w:rsidRPr="00505B13" w:rsidRDefault="00912D58" w:rsidP="00BA370F">
            <w:pPr>
              <w:jc w:val="both"/>
              <w:rPr>
                <w:szCs w:val="24"/>
              </w:rPr>
            </w:pPr>
            <w:r w:rsidRPr="00505B13">
              <w:rPr>
                <w:szCs w:val="24"/>
              </w:rPr>
              <w:t>2</w:t>
            </w:r>
          </w:p>
        </w:tc>
      </w:tr>
      <w:tr w:rsidR="00912D58" w:rsidRPr="00505B13" w:rsidTr="00912D58">
        <w:tc>
          <w:tcPr>
            <w:tcW w:w="817" w:type="dxa"/>
          </w:tcPr>
          <w:p w:rsidR="00912D58" w:rsidRPr="00505B13" w:rsidRDefault="00505B13" w:rsidP="00BA370F">
            <w:pPr>
              <w:jc w:val="both"/>
              <w:rPr>
                <w:szCs w:val="24"/>
              </w:rPr>
            </w:pPr>
            <w:r w:rsidRPr="00505B13">
              <w:rPr>
                <w:szCs w:val="24"/>
              </w:rPr>
              <w:t>29.</w:t>
            </w:r>
          </w:p>
        </w:tc>
        <w:tc>
          <w:tcPr>
            <w:tcW w:w="5812" w:type="dxa"/>
          </w:tcPr>
          <w:p w:rsidR="00912D58" w:rsidRPr="00505B13" w:rsidRDefault="00912D58" w:rsidP="00BA370F">
            <w:pPr>
              <w:jc w:val="both"/>
              <w:rPr>
                <w:szCs w:val="24"/>
              </w:rPr>
            </w:pPr>
            <w:r w:rsidRPr="00505B13">
              <w:rPr>
                <w:szCs w:val="24"/>
              </w:rPr>
              <w:t>10 a</w:t>
            </w:r>
          </w:p>
        </w:tc>
        <w:tc>
          <w:tcPr>
            <w:tcW w:w="3285" w:type="dxa"/>
          </w:tcPr>
          <w:p w:rsidR="00912D58" w:rsidRPr="00505B13" w:rsidRDefault="00912D58" w:rsidP="00BA370F">
            <w:pPr>
              <w:jc w:val="both"/>
              <w:rPr>
                <w:szCs w:val="24"/>
              </w:rPr>
            </w:pPr>
            <w:r w:rsidRPr="00505B13">
              <w:rPr>
                <w:szCs w:val="24"/>
              </w:rPr>
              <w:t>3</w:t>
            </w:r>
          </w:p>
        </w:tc>
      </w:tr>
      <w:tr w:rsidR="00912D58" w:rsidRPr="00505B13" w:rsidTr="00912D58">
        <w:tc>
          <w:tcPr>
            <w:tcW w:w="817" w:type="dxa"/>
          </w:tcPr>
          <w:p w:rsidR="00912D58" w:rsidRPr="00505B13" w:rsidRDefault="00912D58" w:rsidP="00BA370F">
            <w:pPr>
              <w:jc w:val="both"/>
              <w:rPr>
                <w:szCs w:val="24"/>
              </w:rPr>
            </w:pPr>
          </w:p>
        </w:tc>
        <w:tc>
          <w:tcPr>
            <w:tcW w:w="5812" w:type="dxa"/>
          </w:tcPr>
          <w:p w:rsidR="00912D58" w:rsidRPr="00505B13" w:rsidRDefault="00912D58" w:rsidP="00BA370F">
            <w:pPr>
              <w:jc w:val="both"/>
              <w:rPr>
                <w:szCs w:val="24"/>
              </w:rPr>
            </w:pPr>
            <w:r w:rsidRPr="00505B13">
              <w:rPr>
                <w:szCs w:val="24"/>
              </w:rPr>
              <w:t xml:space="preserve">Iš viso 5-10 </w:t>
            </w:r>
            <w:proofErr w:type="spellStart"/>
            <w:r w:rsidRPr="00505B13">
              <w:rPr>
                <w:szCs w:val="24"/>
              </w:rPr>
              <w:t>kl</w:t>
            </w:r>
            <w:proofErr w:type="spellEnd"/>
            <w:r w:rsidRPr="00505B13">
              <w:rPr>
                <w:szCs w:val="24"/>
              </w:rPr>
              <w:t>.</w:t>
            </w:r>
          </w:p>
        </w:tc>
        <w:tc>
          <w:tcPr>
            <w:tcW w:w="3285" w:type="dxa"/>
          </w:tcPr>
          <w:p w:rsidR="00912D58" w:rsidRPr="00505B13" w:rsidRDefault="00912D58" w:rsidP="00BA370F">
            <w:pPr>
              <w:jc w:val="both"/>
              <w:rPr>
                <w:szCs w:val="24"/>
              </w:rPr>
            </w:pPr>
            <w:r w:rsidRPr="00505B13">
              <w:rPr>
                <w:szCs w:val="24"/>
              </w:rPr>
              <w:t>29</w:t>
            </w:r>
          </w:p>
        </w:tc>
      </w:tr>
      <w:tr w:rsidR="00912D58" w:rsidRPr="00505B13" w:rsidTr="00912D58">
        <w:tc>
          <w:tcPr>
            <w:tcW w:w="817" w:type="dxa"/>
          </w:tcPr>
          <w:p w:rsidR="00912D58" w:rsidRPr="00505B13" w:rsidRDefault="00912D58" w:rsidP="00BA370F">
            <w:pPr>
              <w:jc w:val="both"/>
              <w:rPr>
                <w:szCs w:val="24"/>
              </w:rPr>
            </w:pPr>
          </w:p>
        </w:tc>
        <w:tc>
          <w:tcPr>
            <w:tcW w:w="5812" w:type="dxa"/>
          </w:tcPr>
          <w:p w:rsidR="00912D58" w:rsidRPr="00505B13" w:rsidRDefault="00912D58" w:rsidP="00BA370F">
            <w:pPr>
              <w:jc w:val="both"/>
              <w:rPr>
                <w:szCs w:val="24"/>
              </w:rPr>
            </w:pPr>
            <w:r w:rsidRPr="00505B13">
              <w:rPr>
                <w:szCs w:val="24"/>
              </w:rPr>
              <w:t xml:space="preserve">Iš viso 1-10 </w:t>
            </w:r>
            <w:proofErr w:type="spellStart"/>
            <w:r w:rsidRPr="00505B13">
              <w:rPr>
                <w:szCs w:val="24"/>
              </w:rPr>
              <w:t>kl</w:t>
            </w:r>
            <w:proofErr w:type="spellEnd"/>
            <w:r w:rsidRPr="00505B13">
              <w:rPr>
                <w:szCs w:val="24"/>
              </w:rPr>
              <w:t xml:space="preserve">. </w:t>
            </w:r>
          </w:p>
        </w:tc>
        <w:tc>
          <w:tcPr>
            <w:tcW w:w="3285" w:type="dxa"/>
          </w:tcPr>
          <w:p w:rsidR="00912D58" w:rsidRPr="00505B13" w:rsidRDefault="00912D58" w:rsidP="00BA370F">
            <w:pPr>
              <w:jc w:val="both"/>
              <w:rPr>
                <w:szCs w:val="24"/>
              </w:rPr>
            </w:pPr>
            <w:r w:rsidRPr="00505B13">
              <w:rPr>
                <w:szCs w:val="24"/>
              </w:rPr>
              <w:t>57</w:t>
            </w:r>
          </w:p>
        </w:tc>
      </w:tr>
    </w:tbl>
    <w:p w:rsidR="00BA370F" w:rsidRPr="00505B13" w:rsidRDefault="00BA370F" w:rsidP="00912D58">
      <w:pPr>
        <w:ind w:firstLine="1440"/>
        <w:jc w:val="both"/>
        <w:rPr>
          <w:szCs w:val="24"/>
        </w:rPr>
      </w:pPr>
      <w:r w:rsidRPr="00505B13">
        <w:rPr>
          <w:szCs w:val="24"/>
        </w:rPr>
        <w:t xml:space="preserve">Neformalaus ugdymo veikla siejama su kūrybingos ir pilietiškos asmenybės ugdymu, mokyklos bendruomenės tradicijomis, vykdomais projektais. </w:t>
      </w:r>
    </w:p>
    <w:p w:rsidR="00BA370F" w:rsidRPr="00505B13" w:rsidRDefault="00BA370F" w:rsidP="00BA370F">
      <w:pPr>
        <w:rPr>
          <w:rFonts w:eastAsia="Calibri"/>
          <w:szCs w:val="24"/>
        </w:rPr>
      </w:pPr>
    </w:p>
    <w:sdt>
      <w:sdtPr>
        <w:rPr>
          <w:szCs w:val="24"/>
        </w:rPr>
        <w:alias w:val="Pavadinimas"/>
        <w:tag w:val="title_0cc131faaca2433e86f9cc0e13628368"/>
        <w:id w:val="494842762"/>
      </w:sdtPr>
      <w:sdtEndPr/>
      <w:sdtContent>
        <w:p w:rsidR="00BA370F" w:rsidRPr="00505B13" w:rsidRDefault="00BA370F" w:rsidP="00BA370F">
          <w:pPr>
            <w:ind w:firstLine="60"/>
            <w:jc w:val="center"/>
            <w:rPr>
              <w:b/>
              <w:szCs w:val="24"/>
            </w:rPr>
          </w:pPr>
          <w:r w:rsidRPr="00505B13">
            <w:rPr>
              <w:b/>
              <w:szCs w:val="24"/>
            </w:rPr>
            <w:t>KETVIRTAS SKIRSNIS</w:t>
          </w:r>
        </w:p>
        <w:p w:rsidR="00BA370F" w:rsidRPr="00505B13" w:rsidRDefault="00BA370F" w:rsidP="00505B13">
          <w:pPr>
            <w:ind w:firstLine="60"/>
            <w:jc w:val="center"/>
            <w:rPr>
              <w:b/>
              <w:szCs w:val="24"/>
            </w:rPr>
          </w:pPr>
          <w:r w:rsidRPr="00505B13">
            <w:rPr>
              <w:b/>
              <w:szCs w:val="24"/>
            </w:rPr>
            <w:lastRenderedPageBreak/>
            <w:t>ASMENŲ, BAIGUSIŲ UŽSIENIO VALSTYBĖS AR TARPTAUTINĖS ORGANIZACIJOS PRADINIO BEI PAGRINDINIO UGDYMO PROGRAMOS DALĮ, UGDYMO ORGANIZAVIMAS</w:t>
          </w:r>
        </w:p>
      </w:sdtContent>
    </w:sdt>
    <w:sdt>
      <w:sdtPr>
        <w:rPr>
          <w:szCs w:val="24"/>
        </w:rPr>
        <w:alias w:val="96 p."/>
        <w:tag w:val="part_542f1c6fc6e84450959b32ec90ef8511"/>
        <w:id w:val="1738434186"/>
      </w:sdtPr>
      <w:sdtEndPr/>
      <w:sdtContent>
        <w:p w:rsidR="00BA370F" w:rsidRPr="00505B13" w:rsidRDefault="00BA370F" w:rsidP="00505B13">
          <w:pPr>
            <w:rPr>
              <w:szCs w:val="24"/>
            </w:rPr>
          </w:pPr>
        </w:p>
        <w:sdt>
          <w:sdtPr>
            <w:rPr>
              <w:szCs w:val="24"/>
            </w:rPr>
            <w:alias w:val="96.4 p."/>
            <w:tag w:val="part_d991dd1a2575445a8bb593b145f606a6"/>
            <w:id w:val="1757395793"/>
          </w:sdtPr>
          <w:sdtEndPr/>
          <w:sdtContent>
            <w:p w:rsidR="00BA370F" w:rsidRPr="00505B13" w:rsidRDefault="004B4661" w:rsidP="00505B13">
              <w:pPr>
                <w:ind w:firstLine="1440"/>
                <w:jc w:val="both"/>
                <w:rPr>
                  <w:szCs w:val="24"/>
                </w:rPr>
              </w:pPr>
              <w:r>
                <w:rPr>
                  <w:szCs w:val="24"/>
                </w:rPr>
                <w:t>33</w:t>
              </w:r>
              <w:r w:rsidR="00BA370F" w:rsidRPr="00505B13">
                <w:rPr>
                  <w:szCs w:val="24"/>
                </w:rPr>
                <w:t>. Mokinio, baigusio užsienio valstybės, tarptautinės organizacijos pradinio ugdymo programos dalį, įgytus pasiekimus pripažįsta mokykla, atsižvelgdama į mokinio turimus dokumentus (išrašus, pažymėjimus ir pan.). Mokykla organizuoja pasiekimų patikrinimą. Jei nustatoma, kad reikalinga tikslinė pagalba programų skirtumams likviduoti, mokinio pasiekimų lygį ir pagalbos poreikį nustato Pedagoginės psichologinė tarnyba. Pagal poreikį sudaromas individualus ugdymo planas konkrečiam ugdymo (si) laikotarpiui, mokymosi galimybės aptariamos su tėvais (globėjais).</w:t>
              </w:r>
            </w:p>
            <w:p w:rsidR="00BA370F" w:rsidRPr="00505B13" w:rsidRDefault="004B4661" w:rsidP="00BA370F">
              <w:pPr>
                <w:ind w:firstLine="1440"/>
                <w:jc w:val="both"/>
                <w:rPr>
                  <w:rFonts w:eastAsia="Calibri"/>
                  <w:szCs w:val="24"/>
                </w:rPr>
              </w:pPr>
              <w:r>
                <w:rPr>
                  <w:rFonts w:eastAsia="Calibri"/>
                  <w:szCs w:val="24"/>
                </w:rPr>
                <w:t>34</w:t>
              </w:r>
              <w:r w:rsidR="00BA370F" w:rsidRPr="00505B13">
                <w:rPr>
                  <w:rFonts w:eastAsia="Calibri"/>
                  <w:szCs w:val="24"/>
                </w:rPr>
                <w:t>. Mokiniui, nemokančiam ar nepakankamai mokančiam lietuvių kalbą, bet pageidaujančiam einamaisiais metais mokytis pagal Bendrąją programą, savivaldybėje nesusidarius nemokančių lietuvių kalbos išlyginamajai klasei ar laikinajai (mobiliajai) grupei, mokykla, atsižvelgdama į PPT rekomendacijas,  sudaro sąlygas tobulinti lietuvių kalbos gebėjimus, organizuodama papildomą, individualų lietuvių kalbos mokymą, skiriant ugdymo valandų iš mokinio ugdymosi poreikiams tenkinti skiriamų valandų.</w:t>
              </w:r>
            </w:p>
            <w:p w:rsidR="00BA370F" w:rsidRPr="00505B13" w:rsidRDefault="00BA370F" w:rsidP="00BA370F">
              <w:pPr>
                <w:ind w:firstLine="1440"/>
                <w:jc w:val="center"/>
                <w:rPr>
                  <w:rFonts w:eastAsia="Calibri"/>
                  <w:szCs w:val="24"/>
                </w:rPr>
              </w:pPr>
            </w:p>
            <w:p w:rsidR="00BA370F" w:rsidRPr="00505B13" w:rsidRDefault="00BA370F" w:rsidP="00BA370F">
              <w:pPr>
                <w:jc w:val="center"/>
                <w:rPr>
                  <w:rFonts w:eastAsia="Calibri"/>
                  <w:szCs w:val="24"/>
                </w:rPr>
              </w:pPr>
              <w:r w:rsidRPr="00505B13">
                <w:rPr>
                  <w:b/>
                  <w:szCs w:val="24"/>
                </w:rPr>
                <w:t xml:space="preserve">PENKTAS SKIRSNIS </w:t>
              </w:r>
            </w:p>
          </w:sdtContent>
        </w:sdt>
      </w:sdtContent>
    </w:sdt>
    <w:sdt>
      <w:sdtPr>
        <w:rPr>
          <w:szCs w:val="24"/>
        </w:rPr>
        <w:alias w:val="Pavadinimas"/>
        <w:tag w:val="title_5c0db002cf594a8f806f637f09a1dce1"/>
        <w:id w:val="838190555"/>
      </w:sdtPr>
      <w:sdtEndPr/>
      <w:sdtContent>
        <w:p w:rsidR="00BA370F" w:rsidRPr="00505B13" w:rsidRDefault="00BA370F" w:rsidP="00BA370F">
          <w:pPr>
            <w:jc w:val="center"/>
            <w:rPr>
              <w:b/>
              <w:szCs w:val="24"/>
            </w:rPr>
          </w:pPr>
          <w:r w:rsidRPr="00505B13">
            <w:rPr>
              <w:b/>
              <w:szCs w:val="24"/>
            </w:rPr>
            <w:t>SVEIKATA IR GEROVĖ MOKYKLOJE</w:t>
          </w:r>
        </w:p>
        <w:p w:rsidR="00BA370F" w:rsidRPr="00505B13" w:rsidRDefault="00905997" w:rsidP="00BA370F">
          <w:pPr>
            <w:jc w:val="center"/>
            <w:rPr>
              <w:b/>
              <w:szCs w:val="24"/>
            </w:rPr>
          </w:pPr>
        </w:p>
      </w:sdtContent>
    </w:sdt>
    <w:sdt>
      <w:sdtPr>
        <w:rPr>
          <w:szCs w:val="24"/>
        </w:rPr>
        <w:alias w:val="31 p."/>
        <w:tag w:val="part_0ebd1ef0fee443369e9d625f58e938d9"/>
        <w:id w:val="-672805877"/>
      </w:sdtPr>
      <w:sdtEndPr/>
      <w:sdtContent>
        <w:p w:rsidR="00BA370F" w:rsidRPr="00505B13" w:rsidRDefault="00905997" w:rsidP="00BA370F">
          <w:pPr>
            <w:ind w:firstLine="1296"/>
            <w:jc w:val="both"/>
            <w:rPr>
              <w:szCs w:val="24"/>
            </w:rPr>
          </w:pPr>
          <w:sdt>
            <w:sdtPr>
              <w:rPr>
                <w:szCs w:val="24"/>
              </w:rPr>
              <w:alias w:val="Numeris"/>
              <w:tag w:val="nr_0ebd1ef0fee443369e9d625f58e938d9"/>
              <w:id w:val="-1090771871"/>
            </w:sdtPr>
            <w:sdtEndPr/>
            <w:sdtContent>
              <w:r w:rsidR="004B4661">
                <w:rPr>
                  <w:szCs w:val="24"/>
                </w:rPr>
                <w:t>35</w:t>
              </w:r>
            </w:sdtContent>
          </w:sdt>
          <w:r w:rsidR="00BA370F" w:rsidRPr="00505B13">
            <w:rPr>
              <w:szCs w:val="24"/>
            </w:rPr>
            <w:t>. Mokykla, įgyvendindama pagrindinio ir vidurinio ugdymo programas:</w:t>
          </w:r>
        </w:p>
        <w:sdt>
          <w:sdtPr>
            <w:rPr>
              <w:szCs w:val="24"/>
            </w:rPr>
            <w:alias w:val="31.1 p."/>
            <w:tag w:val="part_c730adad2e4f4212b42832fe986b9e0b"/>
            <w:id w:val="-1850944759"/>
          </w:sdtPr>
          <w:sdtEndPr/>
          <w:sdtContent>
            <w:p w:rsidR="00BA370F" w:rsidRPr="00505B13" w:rsidRDefault="00905997" w:rsidP="00BA370F">
              <w:pPr>
                <w:ind w:firstLine="1296"/>
                <w:jc w:val="both"/>
                <w:rPr>
                  <w:szCs w:val="24"/>
                </w:rPr>
              </w:pPr>
              <w:sdt>
                <w:sdtPr>
                  <w:rPr>
                    <w:szCs w:val="24"/>
                  </w:rPr>
                  <w:alias w:val="Numeris"/>
                  <w:tag w:val="nr_c730adad2e4f4212b42832fe986b9e0b"/>
                  <w:id w:val="-534956480"/>
                </w:sdtPr>
                <w:sdtEndPr/>
                <w:sdtContent>
                  <w:r w:rsidR="004B4661">
                    <w:rPr>
                      <w:szCs w:val="24"/>
                    </w:rPr>
                    <w:t>35</w:t>
                  </w:r>
                  <w:r w:rsidR="00BA370F" w:rsidRPr="00505B13">
                    <w:rPr>
                      <w:szCs w:val="24"/>
                    </w:rPr>
                    <w:t>.1</w:t>
                  </w:r>
                </w:sdtContent>
              </w:sdt>
              <w:r w:rsidR="00BA370F" w:rsidRPr="00505B13">
                <w:rPr>
                  <w:szCs w:val="24"/>
                </w:rPr>
                <w:t>. vadovaujasi Lietuvos higienos norma HN 21:2011 „Mokykla, vykdanti bendrojo ugdymo programas. Bendrieji sveikatos ir saugos reikalavimai“, patvirtinta Lietuvos Respublikos sveikatos apsaugos ministro 2011 m. rugpjūčio 10 d. įsakymu Nr. V-773 „Dėl Lietuvos higienos normos HN 21:2011. Mokykla, vykdanti bendrojo ugdymo programas. Bendrieji sveikatos saugos reikalavimai“ (toliau – Higienos norma);</w:t>
              </w:r>
            </w:p>
          </w:sdtContent>
        </w:sdt>
        <w:sdt>
          <w:sdtPr>
            <w:rPr>
              <w:szCs w:val="24"/>
            </w:rPr>
            <w:alias w:val="31.2 p."/>
            <w:tag w:val="part_6aa856822be24ff0afb0b261859e4665"/>
            <w:id w:val="953520148"/>
          </w:sdtPr>
          <w:sdtEndPr/>
          <w:sdtContent>
            <w:p w:rsidR="00BA370F" w:rsidRPr="00505B13" w:rsidRDefault="00905997" w:rsidP="00BA370F">
              <w:pPr>
                <w:ind w:firstLine="1296"/>
                <w:jc w:val="both"/>
                <w:rPr>
                  <w:szCs w:val="24"/>
                </w:rPr>
              </w:pPr>
              <w:sdt>
                <w:sdtPr>
                  <w:rPr>
                    <w:szCs w:val="24"/>
                  </w:rPr>
                  <w:alias w:val="Numeris"/>
                  <w:tag w:val="nr_6aa856822be24ff0afb0b261859e4665"/>
                  <w:id w:val="1778909851"/>
                </w:sdtPr>
                <w:sdtEndPr/>
                <w:sdtContent>
                  <w:r w:rsidR="004B4661">
                    <w:rPr>
                      <w:szCs w:val="24"/>
                    </w:rPr>
                    <w:t>35</w:t>
                  </w:r>
                  <w:r w:rsidR="00BA370F" w:rsidRPr="00505B13">
                    <w:rPr>
                      <w:szCs w:val="24"/>
                    </w:rPr>
                    <w:t>.2</w:t>
                  </w:r>
                </w:sdtContent>
              </w:sdt>
              <w:r w:rsidR="00BA370F" w:rsidRPr="00505B13">
                <w:rPr>
                  <w:szCs w:val="24"/>
                </w:rPr>
                <w:t>. sudaro sąlygas mokiniui mokytis pagarba vienas kitam  tarp mokinių, mokinių ir mokytojų, kitų mokyklos darbuotojų grįstoje, psichologiškai, dvasiškai ir fiziškai sveikoje ir saugioje aplinkoje, laiku pastebi ir nedelsdama sustabdo patyčių ir smurto apraiškas, užtikrina higienos reikalavimų neviršijantį mokymosi krūvį;</w:t>
              </w:r>
            </w:p>
          </w:sdtContent>
        </w:sdt>
        <w:sdt>
          <w:sdtPr>
            <w:rPr>
              <w:szCs w:val="24"/>
            </w:rPr>
            <w:alias w:val="31.3 p."/>
            <w:tag w:val="part_d399534a3e0948b7938a266c246a7369"/>
            <w:id w:val="384147805"/>
          </w:sdtPr>
          <w:sdtEndPr/>
          <w:sdtContent>
            <w:p w:rsidR="00BA370F" w:rsidRPr="00505B13" w:rsidRDefault="00905997" w:rsidP="00BA370F">
              <w:pPr>
                <w:tabs>
                  <w:tab w:val="left" w:pos="0"/>
                </w:tabs>
                <w:ind w:firstLine="1296"/>
                <w:jc w:val="both"/>
                <w:rPr>
                  <w:szCs w:val="24"/>
                </w:rPr>
              </w:pPr>
              <w:sdt>
                <w:sdtPr>
                  <w:rPr>
                    <w:szCs w:val="24"/>
                  </w:rPr>
                  <w:alias w:val="Numeris"/>
                  <w:tag w:val="nr_d399534a3e0948b7938a266c246a7369"/>
                  <w:id w:val="-1520538387"/>
                </w:sdtPr>
                <w:sdtEndPr/>
                <w:sdtContent>
                  <w:r w:rsidR="004B4661">
                    <w:rPr>
                      <w:szCs w:val="24"/>
                    </w:rPr>
                    <w:t>35</w:t>
                  </w:r>
                  <w:r w:rsidR="00BA370F" w:rsidRPr="00505B13">
                    <w:rPr>
                      <w:szCs w:val="24"/>
                    </w:rPr>
                    <w:t>.3</w:t>
                  </w:r>
                </w:sdtContent>
              </w:sdt>
              <w:r w:rsidR="00BA370F" w:rsidRPr="00505B13">
                <w:rPr>
                  <w:szCs w:val="24"/>
                </w:rPr>
                <w:t xml:space="preserve">. sudaro sąlygas mokiniui ugdytis bendrąsias kompetencijas, aktyviai veikti, tyrinėti, bendrauti ir bendradarbiauti įvairiose veiklose ir fizinėse bei virtualiose aplinkose, dalį formaliojo ir neformaliojo švietimo veiklų organizuodama už mokyklos ribų (gamtoje, muziejuose, įvairiose įstaigose ir pan.). </w:t>
              </w:r>
            </w:p>
          </w:sdtContent>
        </w:sdt>
      </w:sdtContent>
    </w:sdt>
    <w:sdt>
      <w:sdtPr>
        <w:rPr>
          <w:szCs w:val="24"/>
        </w:rPr>
        <w:alias w:val="32 p."/>
        <w:tag w:val="part_902a42f755804207be9a502298a55250"/>
        <w:id w:val="-2096080379"/>
      </w:sdtPr>
      <w:sdtEndPr/>
      <w:sdtContent>
        <w:p w:rsidR="00BA370F" w:rsidRPr="00505B13" w:rsidRDefault="00905997" w:rsidP="00BA370F">
          <w:pPr>
            <w:ind w:firstLine="1296"/>
            <w:jc w:val="both"/>
            <w:rPr>
              <w:szCs w:val="24"/>
            </w:rPr>
          </w:pPr>
          <w:sdt>
            <w:sdtPr>
              <w:rPr>
                <w:szCs w:val="24"/>
              </w:rPr>
              <w:alias w:val="Numeris"/>
              <w:tag w:val="nr_902a42f755804207be9a502298a55250"/>
              <w:id w:val="569469384"/>
            </w:sdtPr>
            <w:sdtEndPr/>
            <w:sdtContent>
              <w:r w:rsidR="004B4661">
                <w:rPr>
                  <w:szCs w:val="24"/>
                </w:rPr>
                <w:t>36</w:t>
              </w:r>
            </w:sdtContent>
          </w:sdt>
          <w:r w:rsidR="00BA370F" w:rsidRPr="00505B13">
            <w:rPr>
              <w:szCs w:val="24"/>
            </w:rPr>
            <w:t>. Į mokyklos ugdymo turinį integruojama Sveikatos ugdymo bendroji programa, patvirtinta Lietuvos Respublikos švietimo ir mokslo ministro 2012 m. rugpjūčio 31 d. įsakymu Nr. V-1290 „Dėl Sveikatos ugdymo bendrosios programos patvirtinimo“, ir priimamas sprendimas dėl jos įgyvendinimo būdų (integruoti į kitų dalykų turinį, įgyvendinti per neformaliojo švietimo veiklas, skirti atskirą laiką programai įgyvendinti ar kt.).</w:t>
          </w:r>
        </w:p>
      </w:sdtContent>
    </w:sdt>
    <w:sdt>
      <w:sdtPr>
        <w:rPr>
          <w:szCs w:val="24"/>
        </w:rPr>
        <w:alias w:val="33 p."/>
        <w:tag w:val="part_5a29abcf538943358be561c31596514a"/>
        <w:id w:val="1705520479"/>
      </w:sdtPr>
      <w:sdtEndPr/>
      <w:sdtContent>
        <w:p w:rsidR="00BA370F" w:rsidRPr="00505B13" w:rsidRDefault="00905997" w:rsidP="00BA370F">
          <w:pPr>
            <w:ind w:firstLine="1296"/>
            <w:jc w:val="both"/>
            <w:rPr>
              <w:szCs w:val="24"/>
            </w:rPr>
          </w:pPr>
          <w:sdt>
            <w:sdtPr>
              <w:rPr>
                <w:szCs w:val="24"/>
              </w:rPr>
              <w:alias w:val="Numeris"/>
              <w:tag w:val="nr_5a29abcf538943358be561c31596514a"/>
              <w:id w:val="-729310046"/>
            </w:sdtPr>
            <w:sdtEndPr/>
            <w:sdtContent>
              <w:r w:rsidR="004B4661">
                <w:rPr>
                  <w:szCs w:val="24"/>
                </w:rPr>
                <w:t>37</w:t>
              </w:r>
            </w:sdtContent>
          </w:sdt>
          <w:r w:rsidR="00BA370F" w:rsidRPr="00505B13">
            <w:rPr>
              <w:szCs w:val="24"/>
            </w:rPr>
            <w:t xml:space="preserve">. Mokykloje sudarytos sąlygos mokiniui pailsėti ir pavalgyti skiriant dvi pertraukas po 20 min., kiekvieną dieną pradinių klasių mokiniai pradeda  5-7 min. mankšta ir „ryto ratu“, o 5-7 klasių mokiniams vedamos </w:t>
          </w:r>
          <w:proofErr w:type="spellStart"/>
          <w:r w:rsidR="00BA370F" w:rsidRPr="00505B13">
            <w:rPr>
              <w:szCs w:val="24"/>
            </w:rPr>
            <w:t>sveikatinimo</w:t>
          </w:r>
          <w:proofErr w:type="spellEnd"/>
          <w:r w:rsidR="00BA370F" w:rsidRPr="00505B13">
            <w:rPr>
              <w:szCs w:val="24"/>
            </w:rPr>
            <w:t xml:space="preserve"> pamokos kas antrą savaitę. </w:t>
          </w:r>
        </w:p>
      </w:sdtContent>
    </w:sdt>
    <w:sdt>
      <w:sdtPr>
        <w:rPr>
          <w:szCs w:val="24"/>
        </w:rPr>
        <w:alias w:val="34 p."/>
        <w:tag w:val="part_bb55f053f874445f857e31623a27f491"/>
        <w:id w:val="1510253600"/>
      </w:sdtPr>
      <w:sdtEndPr/>
      <w:sdtContent>
        <w:p w:rsidR="00BA370F" w:rsidRPr="00505B13" w:rsidRDefault="00905997" w:rsidP="00BA370F">
          <w:pPr>
            <w:ind w:firstLine="1296"/>
            <w:jc w:val="both"/>
            <w:rPr>
              <w:szCs w:val="24"/>
            </w:rPr>
          </w:pPr>
          <w:sdt>
            <w:sdtPr>
              <w:rPr>
                <w:szCs w:val="24"/>
              </w:rPr>
              <w:alias w:val="Numeris"/>
              <w:tag w:val="nr_bb55f053f874445f857e31623a27f491"/>
              <w:id w:val="-477997036"/>
            </w:sdtPr>
            <w:sdtEndPr/>
            <w:sdtContent>
              <w:r w:rsidR="004B4661">
                <w:rPr>
                  <w:szCs w:val="24"/>
                </w:rPr>
                <w:t>38</w:t>
              </w:r>
            </w:sdtContent>
          </w:sdt>
          <w:r w:rsidR="00BA370F" w:rsidRPr="00505B13">
            <w:rPr>
              <w:szCs w:val="24"/>
            </w:rPr>
            <w:t xml:space="preserve">. Mokykla planuoja ir organizuoja kryptingus sveikos gyvensenos, sveikatos saugojimo ir stiprinimo renginius. </w:t>
          </w:r>
        </w:p>
      </w:sdtContent>
    </w:sdt>
    <w:sdt>
      <w:sdtPr>
        <w:rPr>
          <w:szCs w:val="24"/>
        </w:rPr>
        <w:alias w:val="35 p."/>
        <w:tag w:val="part_584e300eda244025b4c0c1eb0f9bc987"/>
        <w:id w:val="1648162938"/>
      </w:sdtPr>
      <w:sdtEndPr/>
      <w:sdtContent>
        <w:p w:rsidR="00BA370F" w:rsidRPr="00505B13" w:rsidRDefault="00905997" w:rsidP="00BA370F">
          <w:pPr>
            <w:ind w:firstLine="1296"/>
            <w:rPr>
              <w:szCs w:val="24"/>
            </w:rPr>
          </w:pPr>
          <w:sdt>
            <w:sdtPr>
              <w:rPr>
                <w:szCs w:val="24"/>
              </w:rPr>
              <w:alias w:val="Numeris"/>
              <w:tag w:val="nr_584e300eda244025b4c0c1eb0f9bc987"/>
              <w:id w:val="-789502235"/>
            </w:sdtPr>
            <w:sdtEndPr/>
            <w:sdtContent>
              <w:r w:rsidR="00071814">
                <w:rPr>
                  <w:szCs w:val="24"/>
                </w:rPr>
                <w:t>39</w:t>
              </w:r>
            </w:sdtContent>
          </w:sdt>
          <w:r w:rsidR="00BA370F" w:rsidRPr="00505B13">
            <w:rPr>
              <w:szCs w:val="24"/>
            </w:rPr>
            <w:t>. Mokykla ugdymo (si) aplinką kuria, vadovaudamasi Higienos norma, Ugdymo programų aprašais.</w:t>
          </w:r>
        </w:p>
        <w:p w:rsidR="00BA370F" w:rsidRPr="00505B13" w:rsidRDefault="00BA370F" w:rsidP="00BA370F">
          <w:pPr>
            <w:jc w:val="center"/>
            <w:rPr>
              <w:b/>
              <w:szCs w:val="24"/>
            </w:rPr>
          </w:pPr>
        </w:p>
        <w:p w:rsidR="00BA370F" w:rsidRPr="00505B13" w:rsidRDefault="00BA370F" w:rsidP="00BA370F">
          <w:pPr>
            <w:jc w:val="center"/>
            <w:rPr>
              <w:b/>
              <w:szCs w:val="24"/>
            </w:rPr>
          </w:pPr>
          <w:r w:rsidRPr="00505B13">
            <w:rPr>
              <w:b/>
              <w:szCs w:val="24"/>
            </w:rPr>
            <w:t>ŠEŠTAS SKIRSNIS</w:t>
          </w:r>
        </w:p>
      </w:sdtContent>
    </w:sdt>
    <w:p w:rsidR="00BA370F" w:rsidRPr="00505B13" w:rsidRDefault="00BA370F" w:rsidP="00BA370F">
      <w:pPr>
        <w:jc w:val="center"/>
        <w:rPr>
          <w:rFonts w:eastAsia="Calibri"/>
          <w:b/>
          <w:szCs w:val="24"/>
        </w:rPr>
      </w:pPr>
      <w:r w:rsidRPr="00505B13">
        <w:rPr>
          <w:rFonts w:eastAsia="Calibri"/>
          <w:b/>
          <w:szCs w:val="24"/>
        </w:rPr>
        <w:t>BENDRADARBIAVIMAS SU TĖVAIS</w:t>
      </w:r>
    </w:p>
    <w:p w:rsidR="00BA370F" w:rsidRPr="00505B13" w:rsidRDefault="00BA370F" w:rsidP="00BA370F">
      <w:pPr>
        <w:jc w:val="both"/>
        <w:rPr>
          <w:szCs w:val="24"/>
        </w:rPr>
      </w:pPr>
    </w:p>
    <w:p w:rsidR="00BA370F" w:rsidRPr="00505B13" w:rsidRDefault="00071814" w:rsidP="00BA370F">
      <w:pPr>
        <w:ind w:firstLine="1296"/>
        <w:jc w:val="both"/>
        <w:rPr>
          <w:rFonts w:eastAsia="Calibri"/>
          <w:szCs w:val="24"/>
        </w:rPr>
      </w:pPr>
      <w:r>
        <w:rPr>
          <w:rFonts w:eastAsia="Calibri"/>
          <w:szCs w:val="24"/>
        </w:rPr>
        <w:lastRenderedPageBreak/>
        <w:t>40</w:t>
      </w:r>
      <w:r w:rsidR="00BA370F" w:rsidRPr="00505B13">
        <w:rPr>
          <w:rFonts w:eastAsia="Calibri"/>
          <w:szCs w:val="24"/>
        </w:rPr>
        <w:t>. Mokyklos ir mokinių tėvų (globėjų, rūpintojų) bendradarbiavimas organizuojamas vadovaujantis „Atgimimo“ mokyklos bendradarbiavimo su tėvais, jų informavimo ir švietimo tvarkos aprašu, patvirtintu 2014 m. rugsėjo 2 d. direktoriaus įsakymu Nr. V2-70.</w:t>
      </w:r>
    </w:p>
    <w:p w:rsidR="00BA370F" w:rsidRPr="00505B13" w:rsidRDefault="00071814" w:rsidP="00BA370F">
      <w:pPr>
        <w:ind w:firstLine="1296"/>
        <w:jc w:val="both"/>
        <w:rPr>
          <w:rFonts w:eastAsia="Calibri"/>
          <w:szCs w:val="24"/>
        </w:rPr>
      </w:pPr>
      <w:r>
        <w:rPr>
          <w:rFonts w:eastAsia="Calibri"/>
          <w:szCs w:val="24"/>
        </w:rPr>
        <w:t>41</w:t>
      </w:r>
      <w:r w:rsidR="00BA370F" w:rsidRPr="00505B13">
        <w:rPr>
          <w:rFonts w:eastAsia="Calibri"/>
          <w:szCs w:val="24"/>
        </w:rPr>
        <w:t xml:space="preserve">. Mokinių ugdymas, orientuotas į bendrųjų kompetencijų (mokėjimo mokytis, komunikavimo, darnaus vystymosi, kultūrinio sąmoningumo, gyvenimo įgūdžių ) ugdymą, skatina aktyviai bendradarbiauti visus ugdymo dalyvius: vaikus, mokytojus ir tėvus. Mokytojo uždavinys- padėti tėvams suprasti kompetencijų ugdymo reikšmę, kurios sukuria prielaidas konkretiems įgūdžiams atsirasti bei mokytis įvairių mokomųjų dalykų. Tėvai gauna iš mokyklos visokeriopą informaciją apie darbo organizavimą, veiklos tikslus, uždavinius, mokymo turinį ir būdus. </w:t>
      </w:r>
    </w:p>
    <w:p w:rsidR="00BA370F" w:rsidRPr="00505B13" w:rsidRDefault="00071814" w:rsidP="00BA370F">
      <w:pPr>
        <w:ind w:firstLine="1296"/>
        <w:jc w:val="both"/>
        <w:rPr>
          <w:rFonts w:eastAsia="Calibri"/>
          <w:szCs w:val="24"/>
        </w:rPr>
      </w:pPr>
      <w:r>
        <w:rPr>
          <w:rFonts w:eastAsia="Calibri"/>
          <w:szCs w:val="24"/>
        </w:rPr>
        <w:t>42</w:t>
      </w:r>
      <w:r w:rsidR="00BA370F" w:rsidRPr="00505B13">
        <w:rPr>
          <w:rFonts w:eastAsia="Calibri"/>
          <w:szCs w:val="24"/>
        </w:rPr>
        <w:t>. Pagrindinis tarpininkas tarp šeimos ir mokyklos yra klasės auklėtojas. Jis palaiko santykius su savo mokinių tėvais, informuoja apie mokyklos gyvenimą ir keliamus reikalavimus, apie kiekvieno mokinio pasiekimus.</w:t>
      </w:r>
    </w:p>
    <w:p w:rsidR="00BA370F" w:rsidRPr="00505B13" w:rsidRDefault="00071814" w:rsidP="00BA370F">
      <w:pPr>
        <w:ind w:firstLine="1296"/>
        <w:jc w:val="both"/>
        <w:rPr>
          <w:rFonts w:eastAsia="Calibri"/>
          <w:szCs w:val="24"/>
        </w:rPr>
      </w:pPr>
      <w:r>
        <w:rPr>
          <w:rFonts w:eastAsia="Calibri"/>
          <w:szCs w:val="24"/>
        </w:rPr>
        <w:t>43</w:t>
      </w:r>
      <w:r w:rsidR="00BA370F" w:rsidRPr="00505B13">
        <w:rPr>
          <w:rFonts w:eastAsia="Calibri"/>
          <w:szCs w:val="24"/>
        </w:rPr>
        <w:t>. Bendravimo ir bendradarbiavimo su tėvais būdai ir formos:</w:t>
      </w:r>
    </w:p>
    <w:p w:rsidR="00BA370F" w:rsidRPr="00505B13" w:rsidRDefault="00071814" w:rsidP="00BA370F">
      <w:pPr>
        <w:ind w:firstLine="1296"/>
        <w:jc w:val="both"/>
        <w:rPr>
          <w:rFonts w:eastAsia="Calibri"/>
          <w:szCs w:val="24"/>
        </w:rPr>
      </w:pPr>
      <w:r>
        <w:rPr>
          <w:rFonts w:eastAsia="Calibri"/>
          <w:szCs w:val="24"/>
        </w:rPr>
        <w:t>43</w:t>
      </w:r>
      <w:r w:rsidR="00BA370F" w:rsidRPr="00505B13">
        <w:rPr>
          <w:rFonts w:eastAsia="Calibri"/>
          <w:szCs w:val="24"/>
        </w:rPr>
        <w:t>.1. tėvų susirinkimai ne mažiau 4 per metus pradinėse klasėse ( rugsėjo mėn., gruodžio mėn., kovo mėn., gegužės mėnesį) ir ne mažiau kaip 3 susirinkimai 5-10 klasėse;</w:t>
      </w:r>
    </w:p>
    <w:p w:rsidR="00BA370F" w:rsidRPr="00505B13" w:rsidRDefault="00071814" w:rsidP="00BA370F">
      <w:pPr>
        <w:ind w:firstLine="1296"/>
        <w:rPr>
          <w:rFonts w:eastAsia="Calibri"/>
          <w:szCs w:val="24"/>
        </w:rPr>
      </w:pPr>
      <w:r>
        <w:rPr>
          <w:rFonts w:eastAsia="Calibri"/>
          <w:szCs w:val="24"/>
        </w:rPr>
        <w:t>43</w:t>
      </w:r>
      <w:r w:rsidR="00BA370F" w:rsidRPr="00505B13">
        <w:rPr>
          <w:rFonts w:eastAsia="Calibri"/>
          <w:szCs w:val="24"/>
        </w:rPr>
        <w:t>.2. individualūs pokalbiai su tėvais iš anksto paskelbtomis dienomis ( su tėvais susitinka klasių ir dalykų mokytojai);</w:t>
      </w:r>
    </w:p>
    <w:p w:rsidR="00BA370F" w:rsidRPr="00505B13" w:rsidRDefault="00071814" w:rsidP="00BA370F">
      <w:pPr>
        <w:ind w:firstLine="1296"/>
        <w:rPr>
          <w:rFonts w:eastAsia="Calibri"/>
          <w:szCs w:val="24"/>
        </w:rPr>
      </w:pPr>
      <w:r>
        <w:rPr>
          <w:rFonts w:eastAsia="Calibri"/>
          <w:szCs w:val="24"/>
        </w:rPr>
        <w:t>43</w:t>
      </w:r>
      <w:r w:rsidR="00BA370F" w:rsidRPr="00505B13">
        <w:rPr>
          <w:rFonts w:eastAsia="Calibri"/>
          <w:szCs w:val="24"/>
        </w:rPr>
        <w:t>.3. optimali informacijos sklaida (informacija raštu, žodžiu, elektroniniais laiškais, atvirų durų dienų organizavimas);</w:t>
      </w:r>
    </w:p>
    <w:p w:rsidR="00BA370F" w:rsidRPr="00505B13" w:rsidRDefault="00071814" w:rsidP="00BA370F">
      <w:pPr>
        <w:ind w:firstLine="1296"/>
        <w:rPr>
          <w:rFonts w:eastAsia="Calibri"/>
          <w:szCs w:val="24"/>
        </w:rPr>
      </w:pPr>
      <w:r>
        <w:rPr>
          <w:rFonts w:eastAsia="Calibri"/>
          <w:szCs w:val="24"/>
        </w:rPr>
        <w:t>43</w:t>
      </w:r>
      <w:r w:rsidR="00BA370F" w:rsidRPr="00505B13">
        <w:rPr>
          <w:rFonts w:eastAsia="Calibri"/>
          <w:szCs w:val="24"/>
        </w:rPr>
        <w:t>.4. tėvų dalyvavimas tėvų forumo veikloje, klasės ir  mokyklos projektuose, vaikų šventėse, išvykose;</w:t>
      </w:r>
    </w:p>
    <w:p w:rsidR="00BA370F" w:rsidRPr="00505B13" w:rsidRDefault="00071814" w:rsidP="00BA370F">
      <w:pPr>
        <w:ind w:firstLine="1296"/>
        <w:rPr>
          <w:rFonts w:eastAsia="Calibri"/>
          <w:szCs w:val="24"/>
        </w:rPr>
      </w:pPr>
      <w:r>
        <w:rPr>
          <w:rFonts w:eastAsia="Calibri"/>
          <w:szCs w:val="24"/>
        </w:rPr>
        <w:t>43</w:t>
      </w:r>
      <w:r w:rsidR="00BA370F" w:rsidRPr="00505B13">
        <w:rPr>
          <w:rFonts w:eastAsia="Calibri"/>
          <w:szCs w:val="24"/>
        </w:rPr>
        <w:t>.5. mokinių lankymasis tėvų darbovietėse;</w:t>
      </w:r>
    </w:p>
    <w:p w:rsidR="00BA370F" w:rsidRPr="00505B13" w:rsidRDefault="00071814" w:rsidP="00BA370F">
      <w:pPr>
        <w:ind w:firstLine="1296"/>
        <w:rPr>
          <w:rFonts w:eastAsia="Calibri"/>
          <w:szCs w:val="24"/>
        </w:rPr>
      </w:pPr>
      <w:r>
        <w:rPr>
          <w:rFonts w:eastAsia="Calibri"/>
          <w:szCs w:val="24"/>
        </w:rPr>
        <w:t>43</w:t>
      </w:r>
      <w:r w:rsidR="00BA370F" w:rsidRPr="00505B13">
        <w:rPr>
          <w:rFonts w:eastAsia="Calibri"/>
          <w:szCs w:val="24"/>
        </w:rPr>
        <w:t>.6. tėvų švietimas (seminarai, paskaitos).</w:t>
      </w:r>
    </w:p>
    <w:p w:rsidR="00BA370F" w:rsidRPr="00505B13" w:rsidRDefault="00BA370F" w:rsidP="00BA370F">
      <w:pPr>
        <w:ind w:left="-567" w:right="-285" w:firstLine="567"/>
        <w:rPr>
          <w:b/>
          <w:szCs w:val="24"/>
        </w:rPr>
      </w:pPr>
    </w:p>
    <w:p w:rsidR="00BA370F" w:rsidRPr="00505B13" w:rsidRDefault="00BA370F" w:rsidP="00BA370F">
      <w:pPr>
        <w:ind w:left="-567" w:right="-285" w:firstLine="567"/>
        <w:jc w:val="center"/>
        <w:rPr>
          <w:b/>
          <w:szCs w:val="24"/>
        </w:rPr>
      </w:pPr>
      <w:r w:rsidRPr="00505B13">
        <w:rPr>
          <w:b/>
          <w:szCs w:val="24"/>
        </w:rPr>
        <w:t>SEPTINTAS SKIRSNIS</w:t>
      </w:r>
    </w:p>
    <w:p w:rsidR="00BA370F" w:rsidRPr="00505B13" w:rsidRDefault="00BA370F" w:rsidP="00BA370F">
      <w:pPr>
        <w:ind w:left="-567" w:right="-285" w:firstLine="567"/>
        <w:jc w:val="center"/>
        <w:rPr>
          <w:b/>
          <w:szCs w:val="24"/>
        </w:rPr>
      </w:pPr>
      <w:r w:rsidRPr="00505B13">
        <w:rPr>
          <w:b/>
          <w:szCs w:val="24"/>
        </w:rPr>
        <w:t>UGDYMO KARJERAI ORGANIZAVIMAS</w:t>
      </w:r>
    </w:p>
    <w:p w:rsidR="00BA370F" w:rsidRPr="00505B13" w:rsidRDefault="00BA370F" w:rsidP="00BA370F">
      <w:pPr>
        <w:ind w:left="-567" w:right="-285" w:firstLine="567"/>
        <w:rPr>
          <w:b/>
          <w:szCs w:val="24"/>
        </w:rPr>
      </w:pPr>
    </w:p>
    <w:p w:rsidR="00BA370F" w:rsidRPr="00505B13" w:rsidRDefault="00071814" w:rsidP="00BA370F">
      <w:pPr>
        <w:ind w:left="-567" w:right="-285" w:firstLine="1863"/>
        <w:jc w:val="both"/>
        <w:rPr>
          <w:szCs w:val="24"/>
        </w:rPr>
      </w:pPr>
      <w:r>
        <w:rPr>
          <w:szCs w:val="24"/>
        </w:rPr>
        <w:t>44</w:t>
      </w:r>
      <w:r w:rsidR="00BA370F" w:rsidRPr="00505B13">
        <w:rPr>
          <w:szCs w:val="24"/>
        </w:rPr>
        <w:t>. Ugdymas karjerai mokykloje organizuojamas vadovaujantis Profesinio orientavimo tvarkos aprašu, patvirtintu Lietuvos Respublikos švietimo ir mokslo ministro ir Lietuvos Respublikos socialinės apsaugos ir darbo ministro 2012 m. liepos 4 d. įsakymu Nr. V-1090/A1-314 ir Ugdymo karjerai programa, patvirtinta Lietuvos Respublikos švietimo ir mokslo ministro 2014m.sausio 15 d. įsakymu Nr. V-72.</w:t>
      </w:r>
    </w:p>
    <w:p w:rsidR="00BA370F" w:rsidRPr="00505B13" w:rsidRDefault="00071814" w:rsidP="00BA370F">
      <w:pPr>
        <w:ind w:left="-567" w:right="-285" w:firstLine="1863"/>
        <w:jc w:val="both"/>
        <w:rPr>
          <w:szCs w:val="24"/>
        </w:rPr>
      </w:pPr>
      <w:r>
        <w:rPr>
          <w:szCs w:val="24"/>
        </w:rPr>
        <w:t>45</w:t>
      </w:r>
      <w:r w:rsidR="00BA370F" w:rsidRPr="00505B13">
        <w:rPr>
          <w:szCs w:val="24"/>
        </w:rPr>
        <w:t>. Mokykloje paskirti asmenys, kurie vadovauja ir koordinuoja ugdymui karjerai, profesiniam informavimui ir profesiniam konsultavimui įvairių dalykų mokytojų , klasių auklėtojų ir kitų švietimo pagalbą teikiančių  specialistų darbą. Karjeros ugdymo veikla atsispindi internetinėje mokyklos svetainėje.</w:t>
      </w:r>
    </w:p>
    <w:p w:rsidR="00BA370F" w:rsidRPr="00505B13" w:rsidRDefault="00071814" w:rsidP="00BA370F">
      <w:pPr>
        <w:ind w:left="-567" w:right="-285" w:firstLine="1863"/>
        <w:jc w:val="both"/>
        <w:rPr>
          <w:szCs w:val="24"/>
        </w:rPr>
      </w:pPr>
      <w:r>
        <w:rPr>
          <w:szCs w:val="24"/>
        </w:rPr>
        <w:t>46</w:t>
      </w:r>
      <w:r w:rsidR="00BA370F" w:rsidRPr="00505B13">
        <w:rPr>
          <w:szCs w:val="24"/>
        </w:rPr>
        <w:t>. Mokykla, organizuodama 1-10 klasių ugdymą karjerai:</w:t>
      </w:r>
    </w:p>
    <w:p w:rsidR="00BA370F" w:rsidRPr="00505B13" w:rsidRDefault="00071814" w:rsidP="00BA370F">
      <w:pPr>
        <w:ind w:left="-567" w:right="-285" w:firstLine="1863"/>
        <w:jc w:val="both"/>
        <w:rPr>
          <w:szCs w:val="24"/>
        </w:rPr>
      </w:pPr>
      <w:r>
        <w:rPr>
          <w:szCs w:val="24"/>
        </w:rPr>
        <w:t>46</w:t>
      </w:r>
      <w:r w:rsidR="00BA370F" w:rsidRPr="00505B13">
        <w:rPr>
          <w:szCs w:val="24"/>
        </w:rPr>
        <w:t>.1. atsižvelgia į mokinių amžiaus tarpsnių ypatumus;</w:t>
      </w:r>
    </w:p>
    <w:p w:rsidR="00BA370F" w:rsidRPr="00505B13" w:rsidRDefault="00071814" w:rsidP="00BA370F">
      <w:pPr>
        <w:ind w:left="-567" w:right="-285" w:firstLine="1863"/>
        <w:jc w:val="both"/>
        <w:rPr>
          <w:szCs w:val="24"/>
        </w:rPr>
      </w:pPr>
      <w:r>
        <w:rPr>
          <w:szCs w:val="24"/>
        </w:rPr>
        <w:t>46</w:t>
      </w:r>
      <w:r w:rsidR="00BA370F" w:rsidRPr="00505B13">
        <w:rPr>
          <w:szCs w:val="24"/>
        </w:rPr>
        <w:t>.2. sudaro sąlygas visiems mokiniams įgyti karjeros kompetencijų (žinių, gebėjimų ir nuostatų apie save, mokymosi, saviraiškos ir darbo galimybes, karjeros sprendimų priėmimą, karjeros planavimą, derinimą su kitomis gyvenimo sritimis, sprendimų priėmimą);</w:t>
      </w:r>
    </w:p>
    <w:p w:rsidR="00BA370F" w:rsidRPr="00505B13" w:rsidRDefault="00071814" w:rsidP="00BA370F">
      <w:pPr>
        <w:ind w:left="-567" w:right="-285" w:firstLine="1863"/>
        <w:jc w:val="both"/>
        <w:rPr>
          <w:szCs w:val="24"/>
        </w:rPr>
      </w:pPr>
      <w:r>
        <w:rPr>
          <w:szCs w:val="24"/>
        </w:rPr>
        <w:t>46</w:t>
      </w:r>
      <w:r w:rsidR="00BA370F" w:rsidRPr="00505B13">
        <w:rPr>
          <w:szCs w:val="24"/>
        </w:rPr>
        <w:t>.3. įgyvendina švietimo ir mokslo ministro tvirtinamą ugdymo karjerai programą;</w:t>
      </w:r>
    </w:p>
    <w:p w:rsidR="00BA370F" w:rsidRPr="00505B13" w:rsidRDefault="00071814" w:rsidP="00BA370F">
      <w:pPr>
        <w:ind w:left="-567" w:right="-285" w:firstLine="1863"/>
        <w:jc w:val="both"/>
        <w:rPr>
          <w:szCs w:val="24"/>
        </w:rPr>
      </w:pPr>
      <w:r>
        <w:rPr>
          <w:szCs w:val="24"/>
        </w:rPr>
        <w:t>46</w:t>
      </w:r>
      <w:r w:rsidR="00BA370F" w:rsidRPr="00505B13">
        <w:rPr>
          <w:szCs w:val="24"/>
        </w:rPr>
        <w:t>.4. organizuoja pasirenkamojo karjeros ugdymo dalyko dėstymą;</w:t>
      </w:r>
    </w:p>
    <w:p w:rsidR="00BA370F" w:rsidRPr="00505B13" w:rsidRDefault="00071814" w:rsidP="00BA370F">
      <w:pPr>
        <w:ind w:left="-567" w:right="-285" w:firstLine="1863"/>
        <w:jc w:val="both"/>
        <w:rPr>
          <w:szCs w:val="24"/>
        </w:rPr>
      </w:pPr>
      <w:r>
        <w:rPr>
          <w:szCs w:val="24"/>
        </w:rPr>
        <w:t>46</w:t>
      </w:r>
      <w:r w:rsidR="00BA370F" w:rsidRPr="00505B13">
        <w:rPr>
          <w:szCs w:val="24"/>
        </w:rPr>
        <w:t>.5. inicijuoja kasmetinio karjeros planavimo renginio organizavimą mokykloje su mokinių tėvais arba kitomis įmonėmis, įstaigomis, organizacijomis;</w:t>
      </w:r>
    </w:p>
    <w:p w:rsidR="00BA370F" w:rsidRPr="00505B13" w:rsidRDefault="00071814" w:rsidP="00BA370F">
      <w:pPr>
        <w:ind w:left="-567" w:right="-285" w:firstLine="1863"/>
        <w:jc w:val="both"/>
        <w:rPr>
          <w:szCs w:val="24"/>
        </w:rPr>
      </w:pPr>
      <w:r>
        <w:rPr>
          <w:szCs w:val="24"/>
        </w:rPr>
        <w:t>46</w:t>
      </w:r>
      <w:r w:rsidR="00BA370F" w:rsidRPr="00505B13">
        <w:rPr>
          <w:szCs w:val="24"/>
        </w:rPr>
        <w:t>.6. sudaro sąlygas mokiniams gauti ir aptarti informaciją apie mokymosi ir darbo galimybes (pasitelkiant informacines sistemas, taip pat-renginius, ekskursijas, susitikimus su kitų švietimo įstaigų atstovais, darbdaviais ir kitais asmenimis);</w:t>
      </w:r>
    </w:p>
    <w:p w:rsidR="00BA370F" w:rsidRPr="00505B13" w:rsidRDefault="00071814" w:rsidP="00BA370F">
      <w:pPr>
        <w:ind w:left="-567" w:right="-285" w:firstLine="1863"/>
        <w:jc w:val="both"/>
        <w:rPr>
          <w:szCs w:val="24"/>
        </w:rPr>
      </w:pPr>
      <w:r>
        <w:rPr>
          <w:szCs w:val="24"/>
        </w:rPr>
        <w:t>46</w:t>
      </w:r>
      <w:r w:rsidR="00BA370F" w:rsidRPr="00505B13">
        <w:rPr>
          <w:szCs w:val="24"/>
        </w:rPr>
        <w:t xml:space="preserve">.7. organizuoja profesinį </w:t>
      </w:r>
      <w:proofErr w:type="spellStart"/>
      <w:r w:rsidR="00BA370F" w:rsidRPr="00505B13">
        <w:rPr>
          <w:szCs w:val="24"/>
        </w:rPr>
        <w:t>veiklinimą</w:t>
      </w:r>
      <w:proofErr w:type="spellEnd"/>
      <w:r w:rsidR="00BA370F" w:rsidRPr="00505B13">
        <w:rPr>
          <w:szCs w:val="24"/>
        </w:rPr>
        <w:t>, veiklas, kuriose mokiniams padedama aktyviai pažinti įvairias užimtumo sritis, profesijų ypatumus ir karjeros galimybes, kaupti darbo patirtį, ugdytis profesinę motyvaciją bei planuoti būsimą karjerą. Šiam tikslui organizuojami integruoti su dalyko  pamokomis  apsilankymai darbo vietose, praktinis mokymas.</w:t>
      </w:r>
    </w:p>
    <w:p w:rsidR="00BA370F" w:rsidRPr="00505B13" w:rsidRDefault="00071814" w:rsidP="00BA370F">
      <w:pPr>
        <w:ind w:left="-567" w:right="-285" w:firstLine="1863"/>
        <w:jc w:val="both"/>
        <w:rPr>
          <w:szCs w:val="24"/>
        </w:rPr>
      </w:pPr>
      <w:r>
        <w:rPr>
          <w:szCs w:val="24"/>
        </w:rPr>
        <w:t>47</w:t>
      </w:r>
      <w:r w:rsidR="00BA370F" w:rsidRPr="00505B13">
        <w:rPr>
          <w:szCs w:val="24"/>
        </w:rPr>
        <w:t>. Profesinis orientavimas vykdomas per visus mokslo metus per šias veiklas:</w:t>
      </w:r>
    </w:p>
    <w:p w:rsidR="00BA370F" w:rsidRPr="00505B13" w:rsidRDefault="00071814" w:rsidP="00BA370F">
      <w:pPr>
        <w:ind w:left="-567" w:right="-285" w:firstLine="1863"/>
        <w:jc w:val="both"/>
        <w:rPr>
          <w:szCs w:val="24"/>
        </w:rPr>
      </w:pPr>
      <w:r>
        <w:rPr>
          <w:szCs w:val="24"/>
        </w:rPr>
        <w:lastRenderedPageBreak/>
        <w:t>47</w:t>
      </w:r>
      <w:r w:rsidR="00BA370F" w:rsidRPr="00505B13">
        <w:rPr>
          <w:szCs w:val="24"/>
        </w:rPr>
        <w:t>.1. individuali konsultacija;</w:t>
      </w:r>
    </w:p>
    <w:p w:rsidR="00BA370F" w:rsidRPr="00505B13" w:rsidRDefault="00071814" w:rsidP="00BA370F">
      <w:pPr>
        <w:ind w:left="-567" w:right="-285" w:firstLine="1863"/>
        <w:jc w:val="both"/>
        <w:rPr>
          <w:szCs w:val="24"/>
        </w:rPr>
      </w:pPr>
      <w:r>
        <w:rPr>
          <w:szCs w:val="24"/>
        </w:rPr>
        <w:t>47</w:t>
      </w:r>
      <w:r w:rsidR="00BA370F" w:rsidRPr="00505B13">
        <w:rPr>
          <w:szCs w:val="24"/>
        </w:rPr>
        <w:t>.2. susitikimai, pokalbiai su įvairių profesijų žmonėmis, vedant netradicines pamokas;</w:t>
      </w:r>
    </w:p>
    <w:p w:rsidR="00BA370F" w:rsidRPr="00505B13" w:rsidRDefault="00071814" w:rsidP="00BA370F">
      <w:pPr>
        <w:ind w:left="-567" w:right="-285" w:firstLine="1863"/>
        <w:jc w:val="both"/>
        <w:rPr>
          <w:szCs w:val="24"/>
        </w:rPr>
      </w:pPr>
      <w:r>
        <w:rPr>
          <w:szCs w:val="24"/>
        </w:rPr>
        <w:t>47</w:t>
      </w:r>
      <w:r w:rsidR="00BA370F" w:rsidRPr="00505B13">
        <w:rPr>
          <w:szCs w:val="24"/>
        </w:rPr>
        <w:t>.3. sudarant galimybes mokiniams pasirinkti pasirenkamuosius dalykus ir neformaliojo ugdymo užsiėmimus;</w:t>
      </w:r>
    </w:p>
    <w:p w:rsidR="00BA370F" w:rsidRPr="00505B13" w:rsidRDefault="00071814" w:rsidP="00BA370F">
      <w:pPr>
        <w:ind w:left="-567" w:right="-285" w:firstLine="1863"/>
        <w:jc w:val="both"/>
        <w:rPr>
          <w:szCs w:val="24"/>
        </w:rPr>
      </w:pPr>
      <w:r>
        <w:rPr>
          <w:szCs w:val="24"/>
        </w:rPr>
        <w:t>47</w:t>
      </w:r>
      <w:r w:rsidR="00BA370F" w:rsidRPr="00505B13">
        <w:rPr>
          <w:szCs w:val="24"/>
        </w:rPr>
        <w:t>.4. rengiant ir skelbiant informacinę medžiagą lankstinukuose, stenduose, interneto svetainėje ir kitur;</w:t>
      </w:r>
    </w:p>
    <w:p w:rsidR="00BA370F" w:rsidRPr="00505B13" w:rsidRDefault="00071814" w:rsidP="00BA370F">
      <w:pPr>
        <w:ind w:left="-567" w:right="-285" w:firstLine="1863"/>
        <w:jc w:val="both"/>
        <w:rPr>
          <w:szCs w:val="24"/>
        </w:rPr>
      </w:pPr>
      <w:r>
        <w:rPr>
          <w:szCs w:val="24"/>
        </w:rPr>
        <w:t>47</w:t>
      </w:r>
      <w:r w:rsidR="00BA370F" w:rsidRPr="00505B13">
        <w:rPr>
          <w:szCs w:val="24"/>
        </w:rPr>
        <w:t>.5. vedant formaliojo ir neformaliojo ugdymo mokyklos, savivaldybės bei tarptautinius projektus;</w:t>
      </w:r>
    </w:p>
    <w:p w:rsidR="00BA370F" w:rsidRPr="00505B13" w:rsidRDefault="00071814" w:rsidP="00BA370F">
      <w:pPr>
        <w:ind w:left="-567" w:right="-285" w:firstLine="1863"/>
        <w:jc w:val="both"/>
        <w:rPr>
          <w:szCs w:val="24"/>
        </w:rPr>
      </w:pPr>
      <w:r>
        <w:rPr>
          <w:szCs w:val="24"/>
        </w:rPr>
        <w:t>47</w:t>
      </w:r>
      <w:r w:rsidR="00BA370F" w:rsidRPr="00505B13">
        <w:rPr>
          <w:szCs w:val="24"/>
        </w:rPr>
        <w:t>.6. sudarant sąlygas mokiniams išvykti į įmones įstaigas organizacijas dalyko netradicinių pamokų metu;</w:t>
      </w:r>
    </w:p>
    <w:p w:rsidR="00BA370F" w:rsidRPr="00505B13" w:rsidRDefault="00071814" w:rsidP="00BA370F">
      <w:pPr>
        <w:ind w:left="-567" w:right="-285" w:firstLine="1863"/>
        <w:jc w:val="both"/>
        <w:rPr>
          <w:szCs w:val="24"/>
        </w:rPr>
      </w:pPr>
      <w:r>
        <w:rPr>
          <w:szCs w:val="24"/>
        </w:rPr>
        <w:t>47</w:t>
      </w:r>
      <w:r w:rsidR="00BA370F" w:rsidRPr="00505B13">
        <w:rPr>
          <w:szCs w:val="24"/>
        </w:rPr>
        <w:t>.7. pasitelkiant į veiklą mokinių tėvus (globėjus, rūpintojus), buvusius  mokytojus, mokyklos socialinius partnerius;</w:t>
      </w:r>
    </w:p>
    <w:p w:rsidR="00BA370F" w:rsidRPr="00505B13" w:rsidRDefault="00071814" w:rsidP="00BA370F">
      <w:pPr>
        <w:ind w:left="-567" w:right="-285" w:firstLine="1863"/>
        <w:jc w:val="both"/>
        <w:rPr>
          <w:szCs w:val="24"/>
        </w:rPr>
      </w:pPr>
      <w:r>
        <w:rPr>
          <w:szCs w:val="24"/>
        </w:rPr>
        <w:t>47</w:t>
      </w:r>
      <w:r w:rsidR="00BA370F" w:rsidRPr="00505B13">
        <w:rPr>
          <w:szCs w:val="24"/>
        </w:rPr>
        <w:t>.8. organizuojant imitacinius žaidimus, pratybas, taikant kitas netradicines veiklos formas bei virtualaus darbo kontekstą ir aplinką;</w:t>
      </w:r>
    </w:p>
    <w:p w:rsidR="00BA370F" w:rsidRPr="00505B13" w:rsidRDefault="00071814" w:rsidP="00BA370F">
      <w:pPr>
        <w:ind w:left="-567" w:right="-285" w:firstLine="1863"/>
        <w:jc w:val="both"/>
        <w:rPr>
          <w:szCs w:val="24"/>
        </w:rPr>
      </w:pPr>
      <w:r>
        <w:rPr>
          <w:szCs w:val="24"/>
        </w:rPr>
        <w:t>47</w:t>
      </w:r>
      <w:r w:rsidR="00BA370F" w:rsidRPr="00505B13">
        <w:rPr>
          <w:szCs w:val="24"/>
        </w:rPr>
        <w:t>.9. palaikant aktyvius ryšius su Jaunimo užimtumo centru, Viešąja biblioteka, Druskininkų sveikatos biuru bei kitais socialiniais partneriais, turinčiais tiesioginę įtaką mokinių asmenybės formavimui.</w:t>
      </w:r>
    </w:p>
    <w:p w:rsidR="00BA370F" w:rsidRPr="00505B13" w:rsidRDefault="00071814" w:rsidP="00BA370F">
      <w:pPr>
        <w:ind w:left="-567" w:right="-285" w:firstLine="1863"/>
        <w:jc w:val="both"/>
        <w:rPr>
          <w:szCs w:val="24"/>
        </w:rPr>
      </w:pPr>
      <w:r>
        <w:rPr>
          <w:szCs w:val="24"/>
        </w:rPr>
        <w:t>47</w:t>
      </w:r>
      <w:r w:rsidR="00BA370F" w:rsidRPr="00505B13">
        <w:rPr>
          <w:szCs w:val="24"/>
        </w:rPr>
        <w:t>.10. kiekvienais metais balandžio mėnesį organizuojamas visos mokyklos Ugdymo karjerai renginys, įtraukiantis mokyklos bendruomenės narius , o gegužės mėnesį 9-ųjų klasių mokiniams, baigiantiems Ugdymo karjerai kursą, organizuojama visos dienos mokomoji išvyka į pasirinktą kolegiją ar kitą mokyklą, įmonę, kur sudaromos sąlygos dalyvauti aktyvioje dienos užimtumo veikloje.</w:t>
      </w:r>
    </w:p>
    <w:p w:rsidR="00BA370F" w:rsidRPr="00505B13" w:rsidRDefault="00BA370F" w:rsidP="00BA370F">
      <w:pPr>
        <w:jc w:val="center"/>
        <w:rPr>
          <w:b/>
          <w:szCs w:val="24"/>
        </w:rPr>
      </w:pPr>
    </w:p>
    <w:p w:rsidR="00BA370F" w:rsidRPr="00505B13" w:rsidRDefault="00BA370F" w:rsidP="00BA370F">
      <w:pPr>
        <w:jc w:val="center"/>
        <w:rPr>
          <w:b/>
          <w:szCs w:val="24"/>
        </w:rPr>
      </w:pPr>
      <w:r w:rsidRPr="00505B13">
        <w:rPr>
          <w:b/>
          <w:szCs w:val="24"/>
        </w:rPr>
        <w:t>II SKYRIUS</w:t>
      </w:r>
    </w:p>
    <w:p w:rsidR="00BA370F" w:rsidRPr="00505B13" w:rsidRDefault="00BA370F" w:rsidP="00BA370F">
      <w:pPr>
        <w:jc w:val="center"/>
        <w:rPr>
          <w:rFonts w:eastAsia="Calibri"/>
          <w:b/>
          <w:szCs w:val="24"/>
        </w:rPr>
      </w:pPr>
      <w:r w:rsidRPr="00505B13">
        <w:rPr>
          <w:rFonts w:eastAsia="Calibri"/>
          <w:b/>
          <w:szCs w:val="24"/>
        </w:rPr>
        <w:t>PRIEŠMOKYKLINIO UGDYMO VAIKŲ, PRADINIO BEI PAGRINDINIO UGDYMO MOKINIŲ, TURINČIŲ SPECIALIŲJŲ UGDYMOSI POREIKIŲ,</w:t>
      </w:r>
    </w:p>
    <w:p w:rsidR="00BA370F" w:rsidRPr="00505B13" w:rsidRDefault="00BA370F" w:rsidP="00BA370F">
      <w:pPr>
        <w:jc w:val="center"/>
        <w:rPr>
          <w:rFonts w:eastAsia="Calibri"/>
          <w:b/>
          <w:szCs w:val="24"/>
        </w:rPr>
      </w:pPr>
      <w:r w:rsidRPr="00505B13">
        <w:rPr>
          <w:rFonts w:eastAsia="Calibri"/>
          <w:b/>
          <w:szCs w:val="24"/>
        </w:rPr>
        <w:t>UGDYMO ORGANIZAVIMAS</w:t>
      </w:r>
    </w:p>
    <w:p w:rsidR="00BA370F" w:rsidRPr="00505B13" w:rsidRDefault="00BA370F" w:rsidP="00BA370F">
      <w:pPr>
        <w:jc w:val="center"/>
        <w:rPr>
          <w:rFonts w:eastAsia="Calibri"/>
          <w:b/>
          <w:szCs w:val="24"/>
        </w:rPr>
      </w:pPr>
    </w:p>
    <w:p w:rsidR="00BA370F" w:rsidRPr="00505B13" w:rsidRDefault="00BA370F" w:rsidP="00BA370F">
      <w:pPr>
        <w:jc w:val="center"/>
        <w:rPr>
          <w:rFonts w:eastAsia="Calibri"/>
          <w:b/>
          <w:szCs w:val="24"/>
        </w:rPr>
      </w:pPr>
      <w:r w:rsidRPr="00505B13">
        <w:rPr>
          <w:rFonts w:eastAsia="Calibri"/>
          <w:b/>
          <w:szCs w:val="24"/>
        </w:rPr>
        <w:t>PIRMAS SKIRSNIS</w:t>
      </w:r>
    </w:p>
    <w:p w:rsidR="00BA370F" w:rsidRPr="00505B13" w:rsidRDefault="00BA370F" w:rsidP="00BA370F">
      <w:pPr>
        <w:jc w:val="center"/>
        <w:rPr>
          <w:rFonts w:eastAsia="Calibri"/>
          <w:b/>
          <w:szCs w:val="24"/>
        </w:rPr>
      </w:pPr>
      <w:r w:rsidRPr="00505B13">
        <w:rPr>
          <w:rFonts w:eastAsia="Calibri"/>
          <w:b/>
          <w:szCs w:val="24"/>
        </w:rPr>
        <w:t>BENDROSIOS NUOSTATOS</w:t>
      </w:r>
    </w:p>
    <w:p w:rsidR="00BA370F" w:rsidRPr="00505B13" w:rsidRDefault="00BA370F" w:rsidP="00BA370F">
      <w:pPr>
        <w:jc w:val="both"/>
        <w:rPr>
          <w:rFonts w:eastAsia="Calibri"/>
          <w:b/>
          <w:szCs w:val="24"/>
        </w:rPr>
      </w:pPr>
    </w:p>
    <w:p w:rsidR="00BA370F" w:rsidRPr="00505B13" w:rsidRDefault="00071814" w:rsidP="00BA370F">
      <w:pPr>
        <w:ind w:firstLine="1440"/>
        <w:jc w:val="both"/>
        <w:rPr>
          <w:rFonts w:eastAsia="Calibri"/>
          <w:szCs w:val="24"/>
        </w:rPr>
      </w:pPr>
      <w:r>
        <w:rPr>
          <w:rFonts w:eastAsia="Calibri"/>
          <w:szCs w:val="24"/>
        </w:rPr>
        <w:t>48</w:t>
      </w:r>
      <w:r w:rsidR="00BA370F" w:rsidRPr="00505B13">
        <w:rPr>
          <w:rFonts w:eastAsia="Calibri"/>
          <w:szCs w:val="24"/>
        </w:rPr>
        <w:t xml:space="preserve">. Mokykla atsižvelgia į mokinių, turinčių specialiųjų ugdymosi poreikių, reikmes, pedagoginės psichologinės tarnybos arba švietimo pagalbos tarnybos, mokyklos Vaiko gerovės komisijos rekomendacijas, vadovaujasi Mokinių, turinčių specialiųjų ugdymosi poreikių, ugdymo organizavimo tvarkos aprašu, patvirtintu Lietuvos Respublikos švietimo ir mokslo ministro 2011 m. rugsėjo 30 d. įsakymu Nr. V-1795 „Dėl Mokinių, turinčių specialiųjų ugdymosi poreikių, ugdymo organizavimo tvarkos aprašo patvirtinimo“, šio skyriaus nuostatomis ir kitomis, mokyklai aktualiomis, Bendrojo ugdymo plano nuostatomis. </w:t>
      </w:r>
    </w:p>
    <w:p w:rsidR="00BA370F" w:rsidRPr="00505B13" w:rsidRDefault="00071814" w:rsidP="00BA370F">
      <w:pPr>
        <w:ind w:firstLine="1440"/>
        <w:jc w:val="both"/>
        <w:rPr>
          <w:rFonts w:eastAsia="Calibri"/>
          <w:szCs w:val="24"/>
        </w:rPr>
      </w:pPr>
      <w:r>
        <w:rPr>
          <w:rFonts w:eastAsia="Calibri"/>
          <w:szCs w:val="24"/>
        </w:rPr>
        <w:t>49</w:t>
      </w:r>
      <w:r w:rsidR="00BA370F" w:rsidRPr="00505B13">
        <w:rPr>
          <w:rFonts w:eastAsia="Calibri"/>
          <w:szCs w:val="24"/>
        </w:rPr>
        <w:t>. Siekiant tenkinti mokinių ugdymosi reikmes, pritaikoma Bendroji programa, formuojamas ugdymo turinys (integralus ar pagal dalykus), parenkamos mokymosi organizavimo formos (pamoka, projektine veikla ar pan.), pritaikomos ugdymosi erdvės, parenkamos ugdymui skirtos techninės pagalbos priemonės ir specialiosios mokymo priemonės ir pan.</w:t>
      </w:r>
      <w:r w:rsidR="00BA370F" w:rsidRPr="00505B13">
        <w:rPr>
          <w:rFonts w:eastAsia="Calibri"/>
          <w:szCs w:val="24"/>
        </w:rPr>
        <w:tab/>
      </w:r>
    </w:p>
    <w:p w:rsidR="00BA370F" w:rsidRPr="00505B13" w:rsidRDefault="00071814" w:rsidP="00BA370F">
      <w:pPr>
        <w:ind w:firstLine="1440"/>
        <w:jc w:val="both"/>
        <w:rPr>
          <w:rFonts w:eastAsia="Calibri"/>
          <w:szCs w:val="24"/>
        </w:rPr>
      </w:pPr>
      <w:r>
        <w:rPr>
          <w:rFonts w:eastAsia="Calibri"/>
          <w:szCs w:val="24"/>
        </w:rPr>
        <w:t>50</w:t>
      </w:r>
      <w:r w:rsidR="00BA370F" w:rsidRPr="00505B13">
        <w:rPr>
          <w:rFonts w:eastAsia="Calibri"/>
          <w:szCs w:val="24"/>
        </w:rPr>
        <w:t>. Organizuodama mokinių, turinčių specialiųjų ugdymosi poreikių, ugdymą, mokykla atsižvelgia į:</w:t>
      </w:r>
    </w:p>
    <w:p w:rsidR="00BA370F" w:rsidRPr="00505B13" w:rsidRDefault="00071814" w:rsidP="00BA370F">
      <w:pPr>
        <w:ind w:firstLine="1440"/>
        <w:jc w:val="both"/>
        <w:rPr>
          <w:rFonts w:eastAsia="Calibri"/>
          <w:szCs w:val="24"/>
        </w:rPr>
      </w:pPr>
      <w:r>
        <w:rPr>
          <w:rFonts w:eastAsia="Calibri"/>
          <w:szCs w:val="24"/>
        </w:rPr>
        <w:t>50</w:t>
      </w:r>
      <w:r w:rsidR="00BA370F" w:rsidRPr="00505B13">
        <w:rPr>
          <w:rFonts w:eastAsia="Calibri"/>
          <w:szCs w:val="24"/>
        </w:rPr>
        <w:t>.1. mokinių specialiuosius ugdymosi poreikius, jų lygį (nedideli, vidutiniai, dideli ir labai dideli);</w:t>
      </w:r>
    </w:p>
    <w:p w:rsidR="00BA370F" w:rsidRPr="00505B13" w:rsidRDefault="00071814" w:rsidP="00BA370F">
      <w:pPr>
        <w:ind w:left="720" w:firstLine="720"/>
        <w:jc w:val="both"/>
        <w:rPr>
          <w:rFonts w:eastAsia="Calibri"/>
          <w:szCs w:val="24"/>
        </w:rPr>
      </w:pPr>
      <w:r>
        <w:rPr>
          <w:rFonts w:eastAsia="Calibri"/>
          <w:szCs w:val="24"/>
        </w:rPr>
        <w:t>50</w:t>
      </w:r>
      <w:r w:rsidR="00BA370F" w:rsidRPr="00505B13">
        <w:rPr>
          <w:rFonts w:eastAsia="Calibri"/>
          <w:szCs w:val="24"/>
        </w:rPr>
        <w:t>.2. mokyklos ir tėvų (globėjų) įsipareigojimus, įteisintus mokymo sutartyje;</w:t>
      </w:r>
    </w:p>
    <w:p w:rsidR="00BA370F" w:rsidRPr="00505B13" w:rsidRDefault="00071814" w:rsidP="00BA370F">
      <w:pPr>
        <w:ind w:left="720" w:firstLine="720"/>
        <w:jc w:val="both"/>
        <w:rPr>
          <w:rFonts w:eastAsia="Calibri"/>
          <w:szCs w:val="24"/>
        </w:rPr>
      </w:pPr>
      <w:r>
        <w:rPr>
          <w:rFonts w:eastAsia="Calibri"/>
          <w:szCs w:val="24"/>
        </w:rPr>
        <w:t>50</w:t>
      </w:r>
      <w:r w:rsidR="00BA370F" w:rsidRPr="00505B13">
        <w:rPr>
          <w:rFonts w:eastAsia="Calibri"/>
          <w:szCs w:val="24"/>
        </w:rPr>
        <w:t xml:space="preserve">.3. mokymosi formą ir mokymo proceso organizavimo būdą; </w:t>
      </w:r>
    </w:p>
    <w:p w:rsidR="00BA370F" w:rsidRPr="00505B13" w:rsidRDefault="00071814" w:rsidP="00BA370F">
      <w:pPr>
        <w:ind w:firstLine="1440"/>
        <w:jc w:val="both"/>
        <w:rPr>
          <w:rFonts w:eastAsia="Calibri"/>
          <w:szCs w:val="24"/>
        </w:rPr>
      </w:pPr>
      <w:r>
        <w:rPr>
          <w:rFonts w:eastAsia="Calibri"/>
          <w:szCs w:val="24"/>
        </w:rPr>
        <w:t>50</w:t>
      </w:r>
      <w:r w:rsidR="00BA370F" w:rsidRPr="00505B13">
        <w:rPr>
          <w:rFonts w:eastAsia="Calibri"/>
          <w:szCs w:val="24"/>
        </w:rPr>
        <w:t>.4. ugdymo programą (Bendrąją programą ar pradinio ugdymo individualizuotą programą);</w:t>
      </w:r>
    </w:p>
    <w:p w:rsidR="00BA370F" w:rsidRPr="00505B13" w:rsidRDefault="00071814" w:rsidP="00BA370F">
      <w:pPr>
        <w:ind w:left="720" w:firstLine="720"/>
        <w:jc w:val="both"/>
        <w:rPr>
          <w:rFonts w:eastAsia="Calibri"/>
          <w:szCs w:val="24"/>
        </w:rPr>
      </w:pPr>
      <w:r>
        <w:rPr>
          <w:rFonts w:eastAsia="Calibri"/>
          <w:szCs w:val="24"/>
        </w:rPr>
        <w:t>50</w:t>
      </w:r>
      <w:r w:rsidR="00BA370F" w:rsidRPr="00505B13">
        <w:rPr>
          <w:rFonts w:eastAsia="Calibri"/>
          <w:szCs w:val="24"/>
        </w:rPr>
        <w:t>.5. turimas mokymo lėšas;</w:t>
      </w:r>
    </w:p>
    <w:p w:rsidR="00BA370F" w:rsidRPr="00505B13" w:rsidRDefault="00071814" w:rsidP="00BA370F">
      <w:pPr>
        <w:ind w:left="720" w:firstLine="720"/>
        <w:jc w:val="both"/>
        <w:rPr>
          <w:rFonts w:eastAsia="Calibri"/>
          <w:szCs w:val="24"/>
        </w:rPr>
      </w:pPr>
      <w:r>
        <w:rPr>
          <w:rFonts w:eastAsia="Calibri"/>
          <w:szCs w:val="24"/>
        </w:rPr>
        <w:t>50</w:t>
      </w:r>
      <w:r w:rsidR="00BA370F" w:rsidRPr="00505B13">
        <w:rPr>
          <w:rFonts w:eastAsia="Calibri"/>
          <w:szCs w:val="24"/>
        </w:rPr>
        <w:t xml:space="preserve">.6. mokymosi ir švietimo pagalbos reikmes; </w:t>
      </w:r>
    </w:p>
    <w:p w:rsidR="00BA370F" w:rsidRPr="00505B13" w:rsidRDefault="00071814" w:rsidP="00BA370F">
      <w:pPr>
        <w:ind w:left="720" w:firstLine="720"/>
        <w:jc w:val="both"/>
        <w:rPr>
          <w:rFonts w:eastAsia="Calibri"/>
          <w:szCs w:val="24"/>
        </w:rPr>
      </w:pPr>
      <w:r>
        <w:rPr>
          <w:rFonts w:eastAsia="Calibri"/>
          <w:szCs w:val="24"/>
        </w:rPr>
        <w:t>50</w:t>
      </w:r>
      <w:r w:rsidR="00BA370F" w:rsidRPr="00505B13">
        <w:rPr>
          <w:rFonts w:eastAsia="Calibri"/>
          <w:szCs w:val="24"/>
        </w:rPr>
        <w:t>.7. ugdymosi erdves.</w:t>
      </w:r>
    </w:p>
    <w:p w:rsidR="00BA370F" w:rsidRPr="00505B13" w:rsidRDefault="00071814" w:rsidP="00BA370F">
      <w:pPr>
        <w:ind w:left="720" w:firstLine="720"/>
        <w:jc w:val="both"/>
        <w:rPr>
          <w:rFonts w:eastAsia="Calibri"/>
          <w:szCs w:val="24"/>
        </w:rPr>
      </w:pPr>
      <w:r>
        <w:rPr>
          <w:rFonts w:eastAsia="Calibri"/>
          <w:szCs w:val="24"/>
        </w:rPr>
        <w:t>51</w:t>
      </w:r>
      <w:r w:rsidR="00BA370F" w:rsidRPr="00505B13">
        <w:rPr>
          <w:rFonts w:eastAsia="Calibri"/>
          <w:szCs w:val="24"/>
        </w:rPr>
        <w:t>. Sudarant mokyklos, klasės ar individualų ugdymo planą:</w:t>
      </w:r>
    </w:p>
    <w:p w:rsidR="00BA370F" w:rsidRPr="00505B13" w:rsidRDefault="00071814" w:rsidP="00BA370F">
      <w:pPr>
        <w:ind w:firstLine="1440"/>
        <w:jc w:val="both"/>
        <w:rPr>
          <w:rFonts w:eastAsia="Calibri"/>
          <w:szCs w:val="24"/>
        </w:rPr>
      </w:pPr>
      <w:r>
        <w:rPr>
          <w:rFonts w:eastAsia="Calibri"/>
          <w:szCs w:val="24"/>
        </w:rPr>
        <w:lastRenderedPageBreak/>
        <w:t>51</w:t>
      </w:r>
      <w:r w:rsidR="00BA370F" w:rsidRPr="00505B13">
        <w:rPr>
          <w:rFonts w:eastAsia="Calibri"/>
          <w:szCs w:val="24"/>
        </w:rPr>
        <w:t xml:space="preserve">.1. vadovaujamasi pradinio ir pagrindinio ugdymo dalykų programoms įgyvendinti skiriamų ugdymo valandų, nurodytų Bendruosiuose ugdymo planuose, skaičiumi; </w:t>
      </w:r>
    </w:p>
    <w:p w:rsidR="00BA370F" w:rsidRPr="00505B13" w:rsidRDefault="00071814" w:rsidP="00BA370F">
      <w:pPr>
        <w:ind w:firstLine="1440"/>
        <w:jc w:val="both"/>
        <w:rPr>
          <w:rFonts w:eastAsia="Calibri"/>
          <w:szCs w:val="24"/>
        </w:rPr>
      </w:pPr>
      <w:r>
        <w:rPr>
          <w:rFonts w:eastAsia="Calibri"/>
          <w:szCs w:val="24"/>
        </w:rPr>
        <w:t>51</w:t>
      </w:r>
      <w:r w:rsidR="00BA370F" w:rsidRPr="00505B13">
        <w:rPr>
          <w:rFonts w:eastAsia="Calibri"/>
          <w:szCs w:val="24"/>
        </w:rPr>
        <w:t>.2. pradinėse klasėse iki 20 procentų, 5-10 klasėse iki 30 procentų pagal poreikį ir PPT rekomendacijas galima koreguoti dalykų programoms įgyvendinti skiriamų savaitinių ugdymo valandų skaičių( nemažinant nustatyto mokiniui minimalaus pamokų skaičiaus per savaitę);</w:t>
      </w:r>
    </w:p>
    <w:p w:rsidR="00BA370F" w:rsidRPr="00505B13" w:rsidRDefault="00071814" w:rsidP="00BA370F">
      <w:pPr>
        <w:ind w:firstLine="1440"/>
        <w:jc w:val="both"/>
        <w:rPr>
          <w:rFonts w:eastAsia="Calibri"/>
          <w:szCs w:val="24"/>
        </w:rPr>
      </w:pPr>
      <w:r>
        <w:rPr>
          <w:rFonts w:eastAsia="Calibri"/>
          <w:szCs w:val="24"/>
        </w:rPr>
        <w:t>51</w:t>
      </w:r>
      <w:r w:rsidR="00BA370F" w:rsidRPr="00505B13">
        <w:rPr>
          <w:rFonts w:eastAsia="Calibri"/>
          <w:szCs w:val="24"/>
        </w:rPr>
        <w:t>.3. keisti  specialiųjų pamokų, pratybų ir individualiai pagalbai skiriamų valandų( pamokų) skaičių per mokslo metus, atsižvelgiant į mokinio reikmes, švietimo pagalbos specialistų, vaiko gerovės komisijos, pedagoginės psichologinės tarnybos rekomendacijas ir turimas lėšas;</w:t>
      </w:r>
    </w:p>
    <w:p w:rsidR="00BA370F" w:rsidRPr="00505B13" w:rsidRDefault="00071814" w:rsidP="00BA370F">
      <w:pPr>
        <w:ind w:firstLine="1440"/>
        <w:jc w:val="both"/>
        <w:rPr>
          <w:rFonts w:eastAsia="Calibri"/>
          <w:szCs w:val="24"/>
        </w:rPr>
      </w:pPr>
      <w:r>
        <w:rPr>
          <w:rFonts w:eastAsia="Calibri"/>
          <w:szCs w:val="24"/>
        </w:rPr>
        <w:t>51</w:t>
      </w:r>
      <w:r w:rsidR="00BA370F" w:rsidRPr="00505B13">
        <w:rPr>
          <w:rFonts w:eastAsia="Calibri"/>
          <w:szCs w:val="24"/>
        </w:rPr>
        <w:t>.4. išlaikyti nurodytą privalomą mokinio ugdymo valandų skaičių pradinio ir pagrindinio ugdymo programai įgyvendinti, mokiniams, kurie mokosi pagal Bendrąją programą ar pradinio/ pagrindinio ugdymo individualizuotą programą bendrosios paskirties klasėje, 1–2 ugdymo valandomis sumažinus mokinio privalomų ugdymo valandų skaičių, pagal galimybes padidinti neformaliojo švietimo valandų skaičių;</w:t>
      </w:r>
    </w:p>
    <w:p w:rsidR="00BA370F" w:rsidRPr="00505B13" w:rsidRDefault="00071814" w:rsidP="00BA370F">
      <w:pPr>
        <w:ind w:firstLine="1440"/>
        <w:jc w:val="both"/>
        <w:rPr>
          <w:rFonts w:eastAsia="Calibri"/>
          <w:szCs w:val="24"/>
        </w:rPr>
      </w:pPr>
      <w:r>
        <w:rPr>
          <w:rFonts w:eastAsia="Calibri"/>
          <w:szCs w:val="24"/>
        </w:rPr>
        <w:t>51</w:t>
      </w:r>
      <w:r w:rsidR="00BA370F" w:rsidRPr="00505B13">
        <w:rPr>
          <w:rFonts w:eastAsia="Calibri"/>
          <w:szCs w:val="24"/>
        </w:rPr>
        <w:t>.5. intensyvinant mokiniui teikiamą specialiąją pedagoginę ar mokymo pagalbą, nustatytam laikotarpiui galima skirti papildomų ugdymo valandų kiekvienam mokiniui individualiai ar mokinių grupei;</w:t>
      </w:r>
    </w:p>
    <w:p w:rsidR="00BA370F" w:rsidRPr="00505B13" w:rsidRDefault="00071814" w:rsidP="00BA370F">
      <w:pPr>
        <w:ind w:firstLine="1440"/>
        <w:jc w:val="both"/>
        <w:rPr>
          <w:rFonts w:eastAsia="Calibri"/>
          <w:szCs w:val="24"/>
        </w:rPr>
      </w:pPr>
      <w:r>
        <w:rPr>
          <w:rFonts w:eastAsia="Calibri"/>
          <w:szCs w:val="24"/>
        </w:rPr>
        <w:t>51</w:t>
      </w:r>
      <w:r w:rsidR="00BA370F" w:rsidRPr="00505B13">
        <w:rPr>
          <w:rFonts w:eastAsia="Calibri"/>
          <w:szCs w:val="24"/>
        </w:rPr>
        <w:t xml:space="preserve">.6. pagal poreikį ir galimybes galima keisti dienos ugdymo struktūrą( </w:t>
      </w:r>
      <w:proofErr w:type="spellStart"/>
      <w:r w:rsidR="00BA370F" w:rsidRPr="00505B13">
        <w:rPr>
          <w:rFonts w:eastAsia="Calibri"/>
          <w:szCs w:val="24"/>
        </w:rPr>
        <w:t>nepamokinis</w:t>
      </w:r>
      <w:proofErr w:type="spellEnd"/>
      <w:r w:rsidR="00BA370F" w:rsidRPr="00505B13">
        <w:rPr>
          <w:rFonts w:eastAsia="Calibri"/>
          <w:szCs w:val="24"/>
        </w:rPr>
        <w:t xml:space="preserve"> išdėstymas), atsižvelgiant į mokinio galias ir sveikatą, poilsio poreikį;</w:t>
      </w:r>
    </w:p>
    <w:p w:rsidR="00BA370F" w:rsidRPr="00505B13" w:rsidRDefault="00071814" w:rsidP="00BA370F">
      <w:pPr>
        <w:ind w:firstLine="1440"/>
        <w:jc w:val="both"/>
        <w:rPr>
          <w:rFonts w:eastAsia="Calibri"/>
          <w:szCs w:val="24"/>
        </w:rPr>
      </w:pPr>
      <w:r>
        <w:rPr>
          <w:rFonts w:eastAsia="Calibri"/>
          <w:szCs w:val="24"/>
        </w:rPr>
        <w:t>51</w:t>
      </w:r>
      <w:r w:rsidR="00BA370F" w:rsidRPr="00505B13">
        <w:rPr>
          <w:rFonts w:eastAsia="Calibri"/>
          <w:szCs w:val="24"/>
        </w:rPr>
        <w:t xml:space="preserve">.7. specialiųjų ugdymosi poreikių turinčių mokinių ugdymas yra nuoseklus ir tęstinis; </w:t>
      </w:r>
    </w:p>
    <w:p w:rsidR="00BA370F" w:rsidRPr="00505B13" w:rsidRDefault="00071814" w:rsidP="00BA370F">
      <w:pPr>
        <w:ind w:firstLine="1440"/>
        <w:jc w:val="both"/>
        <w:rPr>
          <w:rFonts w:eastAsia="Calibri"/>
          <w:szCs w:val="24"/>
        </w:rPr>
      </w:pPr>
      <w:r>
        <w:rPr>
          <w:rFonts w:eastAsia="Calibri"/>
          <w:szCs w:val="24"/>
        </w:rPr>
        <w:t>51</w:t>
      </w:r>
      <w:r w:rsidR="00BA370F" w:rsidRPr="00505B13">
        <w:rPr>
          <w:rFonts w:eastAsia="Calibri"/>
          <w:szCs w:val="24"/>
        </w:rPr>
        <w:t>.8. pagal poreikį trumpinti pamokų trukmę 5 minutėmis, šį laiką skiriant mokinio ugdomajai veiklai keisti arba sveikatą tausojančioms pertraukoms organizuoti.</w:t>
      </w:r>
    </w:p>
    <w:p w:rsidR="00BA370F" w:rsidRPr="00505B13" w:rsidRDefault="00071814" w:rsidP="00BA370F">
      <w:pPr>
        <w:ind w:firstLine="1440"/>
        <w:jc w:val="both"/>
        <w:rPr>
          <w:rFonts w:eastAsia="Calibri"/>
          <w:szCs w:val="24"/>
        </w:rPr>
      </w:pPr>
      <w:r>
        <w:rPr>
          <w:rFonts w:eastAsia="Calibri"/>
          <w:szCs w:val="24"/>
        </w:rPr>
        <w:t>52</w:t>
      </w:r>
      <w:r w:rsidR="00BA370F" w:rsidRPr="00505B13">
        <w:rPr>
          <w:rFonts w:eastAsia="Calibri"/>
          <w:szCs w:val="24"/>
        </w:rPr>
        <w:t>. Specialiųjų ugdymosi poreikių turinčių mokinių skaičius grupėje yra 5-8 mokiniai, pogrupyje- 2-4 mokiniai, atsižvelgiant į mokinių negales, sutrikimus, gebėjimus, mokymosi ypatumus, ugdymo turinį ir mokymo lėšas.</w:t>
      </w:r>
    </w:p>
    <w:p w:rsidR="00BA370F" w:rsidRPr="00505B13" w:rsidRDefault="00071814" w:rsidP="00BA370F">
      <w:pPr>
        <w:ind w:left="720" w:firstLine="720"/>
        <w:jc w:val="both"/>
        <w:rPr>
          <w:rFonts w:eastAsia="Calibri"/>
          <w:szCs w:val="24"/>
        </w:rPr>
      </w:pPr>
      <w:r>
        <w:rPr>
          <w:rFonts w:eastAsia="Calibri"/>
          <w:szCs w:val="24"/>
        </w:rPr>
        <w:t>53</w:t>
      </w:r>
      <w:r w:rsidR="00BA370F" w:rsidRPr="00505B13">
        <w:rPr>
          <w:rFonts w:eastAsia="Calibri"/>
          <w:szCs w:val="24"/>
        </w:rPr>
        <w:t>. Individualaus plano rengimas:</w:t>
      </w:r>
    </w:p>
    <w:p w:rsidR="00BA370F" w:rsidRPr="00505B13" w:rsidRDefault="00071814" w:rsidP="00BA370F">
      <w:pPr>
        <w:ind w:firstLine="1440"/>
        <w:jc w:val="both"/>
        <w:rPr>
          <w:rFonts w:eastAsia="Calibri"/>
          <w:szCs w:val="24"/>
        </w:rPr>
      </w:pPr>
      <w:r>
        <w:rPr>
          <w:rFonts w:eastAsia="Calibri"/>
          <w:szCs w:val="24"/>
        </w:rPr>
        <w:t>53</w:t>
      </w:r>
      <w:r w:rsidR="00BA370F" w:rsidRPr="00505B13">
        <w:rPr>
          <w:rFonts w:eastAsia="Calibri"/>
          <w:szCs w:val="24"/>
        </w:rPr>
        <w:t>.1. mokiniui, kurio specialiųjų ugdymosi poreikių negali tenkinti bendrasis mokyklos ar klasės ugdymo planas;</w:t>
      </w:r>
    </w:p>
    <w:p w:rsidR="00BA370F" w:rsidRPr="00505B13" w:rsidRDefault="00071814" w:rsidP="00BA370F">
      <w:pPr>
        <w:ind w:firstLine="1440"/>
        <w:jc w:val="both"/>
        <w:rPr>
          <w:rFonts w:eastAsia="Calibri"/>
          <w:szCs w:val="24"/>
        </w:rPr>
      </w:pPr>
      <w:r>
        <w:rPr>
          <w:rFonts w:eastAsia="Calibri"/>
          <w:szCs w:val="24"/>
        </w:rPr>
        <w:t>53</w:t>
      </w:r>
      <w:r w:rsidR="00BA370F" w:rsidRPr="00505B13">
        <w:rPr>
          <w:rFonts w:eastAsia="Calibri"/>
          <w:szCs w:val="24"/>
        </w:rPr>
        <w:t>.2. atsižvelgiant į ugdymo programą, pedagoginės psichologinės tarnybos rekomendacijas, ugdymo formą ir mokymo organizavimo būdą, mokyklos galimybes;</w:t>
      </w:r>
    </w:p>
    <w:p w:rsidR="00BA370F" w:rsidRPr="00505B13" w:rsidRDefault="00071814" w:rsidP="00BA370F">
      <w:pPr>
        <w:ind w:firstLine="1440"/>
        <w:jc w:val="both"/>
        <w:rPr>
          <w:rFonts w:eastAsia="Calibri"/>
          <w:szCs w:val="24"/>
        </w:rPr>
      </w:pPr>
      <w:r>
        <w:rPr>
          <w:rFonts w:eastAsia="Calibri"/>
          <w:szCs w:val="24"/>
        </w:rPr>
        <w:t>53</w:t>
      </w:r>
      <w:r w:rsidR="00BA370F" w:rsidRPr="00505B13">
        <w:rPr>
          <w:rFonts w:eastAsia="Calibri"/>
          <w:szCs w:val="24"/>
        </w:rPr>
        <w:t>.3. mokiniui, turinčiam vidutinių, didelių ir labai didelių specialiųjų ugdymosi poreikių;</w:t>
      </w:r>
    </w:p>
    <w:p w:rsidR="00BA370F" w:rsidRPr="00505B13" w:rsidRDefault="00071814" w:rsidP="00BA370F">
      <w:pPr>
        <w:ind w:firstLine="1440"/>
        <w:jc w:val="both"/>
        <w:rPr>
          <w:rFonts w:eastAsia="Calibri"/>
          <w:szCs w:val="24"/>
        </w:rPr>
      </w:pPr>
      <w:r>
        <w:rPr>
          <w:rFonts w:eastAsia="Calibri"/>
          <w:szCs w:val="24"/>
        </w:rPr>
        <w:t>53</w:t>
      </w:r>
      <w:r w:rsidR="00BA370F" w:rsidRPr="00505B13">
        <w:rPr>
          <w:rFonts w:eastAsia="Calibri"/>
          <w:szCs w:val="24"/>
        </w:rPr>
        <w:t>.4. mokiniui, kuriam pagal mokyklos vaiko gerovės komisijos ir pedagoginės psichologinės tarnybos rekomendacijas tam tikru laikotarpiu reikia intensyvios pedagoginės ir švietimo pagalbos;</w:t>
      </w:r>
    </w:p>
    <w:p w:rsidR="00BA370F" w:rsidRPr="00505B13" w:rsidRDefault="00071814" w:rsidP="00BA370F">
      <w:pPr>
        <w:ind w:left="720" w:firstLine="720"/>
        <w:jc w:val="both"/>
        <w:rPr>
          <w:rFonts w:eastAsia="Calibri"/>
          <w:szCs w:val="24"/>
        </w:rPr>
      </w:pPr>
      <w:r>
        <w:rPr>
          <w:rFonts w:eastAsia="Calibri"/>
          <w:szCs w:val="24"/>
        </w:rPr>
        <w:t>53</w:t>
      </w:r>
      <w:r w:rsidR="00BA370F" w:rsidRPr="00505B13">
        <w:rPr>
          <w:rFonts w:eastAsia="Calibri"/>
          <w:szCs w:val="24"/>
        </w:rPr>
        <w:t>.5. mokiniui, kuris mokosi savarankiškai ar yra paskirtas mokymas namuose.</w:t>
      </w:r>
    </w:p>
    <w:p w:rsidR="00BA370F" w:rsidRPr="00505B13" w:rsidRDefault="00071814" w:rsidP="00BA370F">
      <w:pPr>
        <w:ind w:firstLine="1440"/>
        <w:jc w:val="both"/>
        <w:rPr>
          <w:rFonts w:eastAsia="Calibri"/>
          <w:szCs w:val="24"/>
        </w:rPr>
      </w:pPr>
      <w:r>
        <w:rPr>
          <w:rFonts w:eastAsia="Calibri"/>
          <w:szCs w:val="24"/>
        </w:rPr>
        <w:t>54</w:t>
      </w:r>
      <w:r w:rsidR="00BA370F" w:rsidRPr="00505B13">
        <w:rPr>
          <w:rFonts w:eastAsia="Calibri"/>
          <w:szCs w:val="24"/>
        </w:rPr>
        <w:t>. Mokyklos Vaiko gerovės komisijos ir pedagoginės psichologinės tarnybos ar švietimo pagalbos tarnybos siūlymu, tėvų (globėjų, rūpintojų) pritarimu mokiniai, turintys vidutinių, didelių ir labai didelių specialiųjų ugdymosi poreikių, gali:</w:t>
      </w:r>
    </w:p>
    <w:p w:rsidR="00BA370F" w:rsidRPr="00505B13" w:rsidRDefault="00071814" w:rsidP="00BA370F">
      <w:pPr>
        <w:ind w:firstLine="1440"/>
        <w:jc w:val="both"/>
        <w:rPr>
          <w:rFonts w:eastAsia="Calibri"/>
          <w:szCs w:val="24"/>
        </w:rPr>
      </w:pPr>
      <w:r>
        <w:rPr>
          <w:rFonts w:eastAsia="Calibri"/>
          <w:szCs w:val="24"/>
        </w:rPr>
        <w:t>54</w:t>
      </w:r>
      <w:r w:rsidR="00BA370F" w:rsidRPr="00505B13">
        <w:rPr>
          <w:rFonts w:eastAsia="Calibri"/>
          <w:szCs w:val="24"/>
        </w:rPr>
        <w:t xml:space="preserve">.1. dėl klausos sutrikimo, įvairiapusių raidos, elgesio, kalbos ir kalbėjimo, skaitymo ir (ar) rašymo sutrikimų (taip pat nepatikslinto intelekto sutrikimo), judesio ir padėties sutrikimų, </w:t>
      </w:r>
      <w:proofErr w:type="spellStart"/>
      <w:r w:rsidR="00BA370F" w:rsidRPr="00505B13">
        <w:rPr>
          <w:rFonts w:eastAsia="Calibri"/>
          <w:szCs w:val="24"/>
        </w:rPr>
        <w:t>kochlearinių</w:t>
      </w:r>
      <w:proofErr w:type="spellEnd"/>
      <w:r w:rsidR="00BA370F" w:rsidRPr="00505B13">
        <w:rPr>
          <w:rFonts w:eastAsia="Calibri"/>
          <w:szCs w:val="24"/>
        </w:rPr>
        <w:t xml:space="preserve"> </w:t>
      </w:r>
      <w:proofErr w:type="spellStart"/>
      <w:r w:rsidR="00BA370F" w:rsidRPr="00505B13">
        <w:rPr>
          <w:rFonts w:eastAsia="Calibri"/>
          <w:szCs w:val="24"/>
        </w:rPr>
        <w:t>implantų</w:t>
      </w:r>
      <w:proofErr w:type="spellEnd"/>
      <w:r w:rsidR="00BA370F" w:rsidRPr="00505B13">
        <w:rPr>
          <w:rFonts w:eastAsia="Calibri"/>
          <w:szCs w:val="24"/>
        </w:rPr>
        <w:t>, dėl bendrųjų mokymosi sutrikimų, taip pat turintys mokymosi sunkumų dėl nepalankios aplinkos, gali vėliau pradėti mokytis pirmosios užsienio kalbos, mokytis tik vienos užsienio kalbos arba vėliau mokytis antrosios užsienio kalbos;</w:t>
      </w:r>
    </w:p>
    <w:p w:rsidR="00BA370F" w:rsidRPr="00505B13" w:rsidRDefault="00071814" w:rsidP="00BA370F">
      <w:pPr>
        <w:ind w:firstLine="1440"/>
        <w:jc w:val="both"/>
        <w:rPr>
          <w:rFonts w:eastAsia="Calibri"/>
          <w:szCs w:val="24"/>
        </w:rPr>
      </w:pPr>
      <w:r>
        <w:rPr>
          <w:rFonts w:eastAsia="Calibri"/>
          <w:szCs w:val="24"/>
        </w:rPr>
        <w:t>54</w:t>
      </w:r>
      <w:r w:rsidR="00BA370F" w:rsidRPr="00505B13">
        <w:rPr>
          <w:rFonts w:eastAsia="Calibri"/>
          <w:szCs w:val="24"/>
        </w:rPr>
        <w:t>.2. tiems, kurie mokosi pagal pagrindinio ugdymo individualizuotą programą, šioje programoje prasidedančius dalykus galima pradėti įgyvendinti metais vėliau, juos sieti su mokinių praktiniais interesais, kasdiene gyvenimo patirtimi; mokymas gali būti organizuojamas atskiromis veiklomis;</w:t>
      </w:r>
    </w:p>
    <w:p w:rsidR="00BA370F" w:rsidRPr="00505B13" w:rsidRDefault="00071814" w:rsidP="00BA370F">
      <w:pPr>
        <w:ind w:firstLine="1440"/>
        <w:jc w:val="both"/>
        <w:rPr>
          <w:rFonts w:eastAsia="Calibri"/>
          <w:szCs w:val="24"/>
        </w:rPr>
      </w:pPr>
      <w:r>
        <w:rPr>
          <w:rFonts w:eastAsia="Calibri"/>
          <w:szCs w:val="24"/>
        </w:rPr>
        <w:t>54</w:t>
      </w:r>
      <w:r w:rsidR="00BA370F" w:rsidRPr="00505B13">
        <w:rPr>
          <w:rFonts w:eastAsia="Calibri"/>
          <w:szCs w:val="24"/>
        </w:rPr>
        <w:t xml:space="preserve">.3. mokiniai, turintys kompleksinių negalių ir (ar) kompleksinių sutrikimų, į kurių sudėtį įeina klausos sutrikimai( išskyrus nežymų klausos sutrikimą), gali nesimokyti muzikos ar ją keisti kitu, menines kompetencijas ugdančiu, dalyku; </w:t>
      </w:r>
    </w:p>
    <w:p w:rsidR="00BA370F" w:rsidRPr="00505B13" w:rsidRDefault="00071814" w:rsidP="00BA370F">
      <w:pPr>
        <w:ind w:firstLine="1440"/>
        <w:jc w:val="both"/>
        <w:rPr>
          <w:rFonts w:eastAsia="Calibri"/>
          <w:szCs w:val="24"/>
        </w:rPr>
      </w:pPr>
      <w:r>
        <w:rPr>
          <w:rFonts w:eastAsia="Calibri"/>
          <w:szCs w:val="24"/>
        </w:rPr>
        <w:t>54</w:t>
      </w:r>
      <w:r w:rsidR="00BA370F" w:rsidRPr="00505B13">
        <w:rPr>
          <w:rFonts w:eastAsia="Calibri"/>
          <w:szCs w:val="24"/>
        </w:rPr>
        <w:t xml:space="preserve">.4. mokiniai, turintys judesio ir padėties bei neurologinių sutrikimų (išskyrus lengvus) gali nesimokyti technologijų; </w:t>
      </w:r>
    </w:p>
    <w:p w:rsidR="00BA370F" w:rsidRPr="00505B13" w:rsidRDefault="00071814" w:rsidP="00BA370F">
      <w:pPr>
        <w:ind w:firstLine="1440"/>
        <w:jc w:val="both"/>
        <w:rPr>
          <w:rFonts w:eastAsia="Calibri"/>
          <w:szCs w:val="24"/>
        </w:rPr>
      </w:pPr>
      <w:r>
        <w:rPr>
          <w:rFonts w:eastAsia="Calibri"/>
          <w:szCs w:val="24"/>
        </w:rPr>
        <w:lastRenderedPageBreak/>
        <w:t>54</w:t>
      </w:r>
      <w:r w:rsidR="00BA370F" w:rsidRPr="00505B13">
        <w:rPr>
          <w:rFonts w:eastAsia="Calibri"/>
          <w:szCs w:val="24"/>
        </w:rPr>
        <w:t xml:space="preserve">.5. vietoje 7.1, 7.2, 7.3 papunkčiuose nurodytų dalykų mokykla gali tenkinti mokinio specialiuosius ugdymosi poreikius teikiant pedagoginę ar specialiąją pedagoginę pagalbą: organizuodama specialiąsias pamokas, teikdama papildomą mokytojo pagalbą, siūlydama kitus dalykus, galinčius ugdyti mokinių raštingumą, suteikti bendrąsias ir dalykines kompetencijas, padėsiančias būti </w:t>
      </w:r>
      <w:proofErr w:type="spellStart"/>
      <w:r w:rsidR="00BA370F" w:rsidRPr="00505B13">
        <w:rPr>
          <w:rFonts w:eastAsia="Calibri"/>
          <w:szCs w:val="24"/>
        </w:rPr>
        <w:t>savarankiškesniems</w:t>
      </w:r>
      <w:proofErr w:type="spellEnd"/>
      <w:r w:rsidR="00BA370F" w:rsidRPr="00505B13">
        <w:rPr>
          <w:rFonts w:eastAsia="Calibri"/>
          <w:szCs w:val="24"/>
        </w:rPr>
        <w:t>, ugdytis pagal aukštesnio lygmens ugdymo programą.</w:t>
      </w:r>
    </w:p>
    <w:p w:rsidR="00BA370F" w:rsidRPr="00505B13" w:rsidRDefault="00071814" w:rsidP="00BA370F">
      <w:pPr>
        <w:ind w:firstLine="1440"/>
        <w:jc w:val="both"/>
        <w:rPr>
          <w:rFonts w:eastAsia="Calibri"/>
          <w:szCs w:val="24"/>
        </w:rPr>
      </w:pPr>
      <w:r>
        <w:rPr>
          <w:rFonts w:eastAsia="Calibri"/>
          <w:szCs w:val="24"/>
        </w:rPr>
        <w:t>55</w:t>
      </w:r>
      <w:r w:rsidR="00BA370F" w:rsidRPr="00505B13">
        <w:rPr>
          <w:rFonts w:eastAsia="Calibri"/>
          <w:szCs w:val="24"/>
        </w:rPr>
        <w:t>. Bendrojo ugdymo klasėse besimokantiems mokiniams visi Bendrojo ugdymo plano keitimai, susiję su atleidimu nuo dalykų mokymosi, įforminami mokyklos vadovo įsakymu.</w:t>
      </w:r>
    </w:p>
    <w:p w:rsidR="00BA370F" w:rsidRPr="00505B13" w:rsidRDefault="00071814" w:rsidP="00BA370F">
      <w:pPr>
        <w:ind w:firstLine="1440"/>
        <w:jc w:val="both"/>
        <w:rPr>
          <w:rFonts w:eastAsia="Calibri"/>
          <w:szCs w:val="24"/>
        </w:rPr>
      </w:pPr>
      <w:r>
        <w:rPr>
          <w:rFonts w:eastAsia="Calibri"/>
          <w:szCs w:val="24"/>
        </w:rPr>
        <w:t>56</w:t>
      </w:r>
      <w:r w:rsidR="00BA370F" w:rsidRPr="00505B13">
        <w:rPr>
          <w:rFonts w:eastAsia="Calibri"/>
          <w:szCs w:val="24"/>
        </w:rPr>
        <w:t>. Mokinys, atleistas nuo dalyko mokymosi pagal 7.1, 7.2, 7.3, 7.4 plano punktus, laikomas baigusiu pagrindinio ugdymo programą, jei kitų ugdymo plano dalykų įvertinimai yra patenkinami.</w:t>
      </w:r>
    </w:p>
    <w:p w:rsidR="00BA370F" w:rsidRPr="00505B13" w:rsidRDefault="00BA370F" w:rsidP="00BA370F">
      <w:pPr>
        <w:ind w:firstLine="1296"/>
        <w:jc w:val="both"/>
        <w:rPr>
          <w:rFonts w:eastAsia="Calibri"/>
          <w:szCs w:val="24"/>
        </w:rPr>
      </w:pPr>
    </w:p>
    <w:p w:rsidR="00BA370F" w:rsidRPr="00505B13" w:rsidRDefault="00BA370F" w:rsidP="00BA370F">
      <w:pPr>
        <w:jc w:val="center"/>
        <w:rPr>
          <w:rFonts w:eastAsia="Calibri"/>
          <w:b/>
          <w:szCs w:val="24"/>
        </w:rPr>
      </w:pPr>
      <w:r w:rsidRPr="00505B13">
        <w:rPr>
          <w:rFonts w:eastAsia="Calibri"/>
          <w:b/>
          <w:szCs w:val="24"/>
        </w:rPr>
        <w:t>ANTRAS SKIRSNIS</w:t>
      </w:r>
    </w:p>
    <w:p w:rsidR="00BA370F" w:rsidRPr="00505B13" w:rsidRDefault="00BA370F" w:rsidP="00BA370F">
      <w:pPr>
        <w:jc w:val="center"/>
        <w:rPr>
          <w:rFonts w:eastAsia="Calibri"/>
          <w:b/>
          <w:szCs w:val="24"/>
        </w:rPr>
      </w:pPr>
      <w:r w:rsidRPr="00505B13">
        <w:rPr>
          <w:rFonts w:eastAsia="Calibri"/>
          <w:b/>
          <w:szCs w:val="24"/>
        </w:rPr>
        <w:t>MOKINIŲ, TURINČIŲ SPECIALIŲJŲ POREIKIŲ, PAŽANGOS IR PASIEKIMŲ VERTINIMAS</w:t>
      </w:r>
    </w:p>
    <w:p w:rsidR="00BA370F" w:rsidRPr="00505B13" w:rsidRDefault="00BA370F" w:rsidP="00BA370F">
      <w:pPr>
        <w:jc w:val="both"/>
        <w:rPr>
          <w:rFonts w:eastAsia="Calibri"/>
          <w:b/>
          <w:szCs w:val="24"/>
        </w:rPr>
      </w:pPr>
    </w:p>
    <w:p w:rsidR="00BA370F" w:rsidRPr="00505B13" w:rsidRDefault="00071814" w:rsidP="00BA370F">
      <w:pPr>
        <w:ind w:firstLine="1440"/>
        <w:jc w:val="both"/>
        <w:rPr>
          <w:rFonts w:eastAsia="Calibri"/>
          <w:szCs w:val="24"/>
        </w:rPr>
      </w:pPr>
      <w:r>
        <w:rPr>
          <w:rFonts w:eastAsia="Calibri"/>
          <w:szCs w:val="24"/>
        </w:rPr>
        <w:t>57</w:t>
      </w:r>
      <w:r w:rsidR="00BA370F" w:rsidRPr="00505B13">
        <w:rPr>
          <w:rFonts w:eastAsia="Calibri"/>
          <w:szCs w:val="24"/>
        </w:rPr>
        <w:t xml:space="preserve">. Pradinių klasių mokinių, turinčių specialiųjų ugdymosi poreikių ir ugdomų pagal individualizuotą programą, pasiekimai vertinami </w:t>
      </w:r>
      <w:proofErr w:type="spellStart"/>
      <w:r w:rsidR="00BA370F" w:rsidRPr="00505B13">
        <w:rPr>
          <w:rFonts w:eastAsia="Calibri"/>
          <w:szCs w:val="24"/>
        </w:rPr>
        <w:t>idiografiniu</w:t>
      </w:r>
      <w:proofErr w:type="spellEnd"/>
      <w:r w:rsidR="00BA370F" w:rsidRPr="00505B13">
        <w:rPr>
          <w:rFonts w:eastAsia="Calibri"/>
          <w:szCs w:val="24"/>
        </w:rPr>
        <w:t xml:space="preserve"> (aprašomuoju) būdu, fiksuojant padarytą (p. p.) arba nepadarytą pažangą (n. p.).</w:t>
      </w:r>
    </w:p>
    <w:p w:rsidR="00BA370F" w:rsidRPr="00505B13" w:rsidRDefault="00071814" w:rsidP="00BA370F">
      <w:pPr>
        <w:ind w:firstLine="1440"/>
        <w:jc w:val="both"/>
        <w:rPr>
          <w:rFonts w:eastAsia="Calibri"/>
          <w:szCs w:val="24"/>
        </w:rPr>
      </w:pPr>
      <w:r>
        <w:rPr>
          <w:rFonts w:eastAsia="Calibri"/>
          <w:szCs w:val="24"/>
        </w:rPr>
        <w:t>58</w:t>
      </w:r>
      <w:r w:rsidR="00BA370F" w:rsidRPr="00505B13">
        <w:rPr>
          <w:rFonts w:eastAsia="Calibri"/>
          <w:szCs w:val="24"/>
        </w:rPr>
        <w:t>. Mokinio, kuris mokosi pagal pagrindinio ugdymo bendrąją programą, mokymosi pažanga ir pasiekimai vertinami pagal Bendrosiose programose numatytus pasiekimus ir mokyklos priimtus vertinimo kriterijus.</w:t>
      </w:r>
    </w:p>
    <w:p w:rsidR="00BA370F" w:rsidRPr="00505B13" w:rsidRDefault="00071814" w:rsidP="00BA370F">
      <w:pPr>
        <w:ind w:firstLine="1440"/>
        <w:jc w:val="both"/>
        <w:rPr>
          <w:rFonts w:eastAsia="Calibri"/>
          <w:szCs w:val="24"/>
        </w:rPr>
      </w:pPr>
      <w:r>
        <w:rPr>
          <w:rFonts w:eastAsia="Calibri"/>
          <w:szCs w:val="24"/>
        </w:rPr>
        <w:t>59</w:t>
      </w:r>
      <w:r w:rsidR="00BA370F" w:rsidRPr="00505B13">
        <w:rPr>
          <w:rFonts w:eastAsia="Calibri"/>
          <w:szCs w:val="24"/>
        </w:rPr>
        <w:t>. Mokinio, kuris mokosi pagal pritaikytą pagrindinio ugdymo programą, mokymosi pažanga ir pasiekimai ugdymo procese vertinami pagal šioje programoje numatytus pasiekimus, vertinimo kriterijai aptariami su mokiniu, jo tėvais (globėjais, rūpintojais) švietimo pagalbą teikiančiais specialistais, susitariama, kokiais aspektais bus pritaikomas mokinio pasiekimų vertinimas ir pa (si) tikrinimų būdai, kaip jie derės su Bendrosiose programose numatytais pasiekimų lygiais.</w:t>
      </w:r>
    </w:p>
    <w:p w:rsidR="00BA370F" w:rsidRPr="00505B13" w:rsidRDefault="00071814" w:rsidP="00BA370F">
      <w:pPr>
        <w:ind w:firstLine="1440"/>
        <w:jc w:val="both"/>
        <w:rPr>
          <w:rFonts w:eastAsia="Calibri"/>
          <w:szCs w:val="24"/>
        </w:rPr>
      </w:pPr>
      <w:r>
        <w:rPr>
          <w:rFonts w:eastAsia="Calibri"/>
          <w:szCs w:val="24"/>
        </w:rPr>
        <w:t>60</w:t>
      </w:r>
      <w:r w:rsidR="00BA370F" w:rsidRPr="00505B13">
        <w:rPr>
          <w:rFonts w:eastAsia="Calibri"/>
          <w:szCs w:val="24"/>
        </w:rPr>
        <w:t>. Mokinio, kuris mokosi pagal individualizuotą pagrindinio ugdymo programą arba Socialinių įgūdžių ugdymo programą, mokymosi pasiekimai vertinami atsižvelgiant į mokinio galias ir vertinimo suvokimą, specialiuosius ugdymosi poreikius, numatomą pažangą, tėvų (globėjų, rūpintojų) pageidavimus. Vertinimo būdus renkasi mokykla (vertinimo įrašai „įskaityta“, „neįskaityta“, aprašai, pažymiai ir kt.) .</w:t>
      </w:r>
    </w:p>
    <w:p w:rsidR="00BA370F" w:rsidRPr="00505B13" w:rsidRDefault="00BA370F" w:rsidP="00BA370F">
      <w:pPr>
        <w:jc w:val="both"/>
        <w:rPr>
          <w:rFonts w:eastAsia="Calibri"/>
          <w:b/>
          <w:szCs w:val="24"/>
        </w:rPr>
      </w:pPr>
    </w:p>
    <w:p w:rsidR="00BA370F" w:rsidRPr="00505B13" w:rsidRDefault="00BA370F" w:rsidP="00BA370F">
      <w:pPr>
        <w:jc w:val="center"/>
        <w:rPr>
          <w:rFonts w:eastAsia="Calibri"/>
          <w:b/>
          <w:szCs w:val="24"/>
        </w:rPr>
      </w:pPr>
      <w:r w:rsidRPr="00505B13">
        <w:rPr>
          <w:rFonts w:eastAsia="Calibri"/>
          <w:b/>
          <w:szCs w:val="24"/>
        </w:rPr>
        <w:t>TREČIAS SKIRSNIS</w:t>
      </w:r>
    </w:p>
    <w:p w:rsidR="00BA370F" w:rsidRPr="00505B13" w:rsidRDefault="00BA370F" w:rsidP="00BA370F">
      <w:pPr>
        <w:jc w:val="center"/>
        <w:rPr>
          <w:rFonts w:eastAsia="Calibri"/>
          <w:b/>
          <w:szCs w:val="24"/>
        </w:rPr>
      </w:pPr>
      <w:r w:rsidRPr="00505B13">
        <w:rPr>
          <w:rFonts w:eastAsia="Calibri"/>
          <w:b/>
          <w:szCs w:val="24"/>
        </w:rPr>
        <w:t xml:space="preserve">ŠVIETIMO PAGALBOS (PSICHOLOGINĖS, SPECIALIOSIOS PEDAGOGINĖS, SOCIALINĖS PEDAGOGINĖS IR SPECIALIOSIOS) TEIKIMAS </w:t>
      </w:r>
    </w:p>
    <w:p w:rsidR="00BA370F" w:rsidRPr="00505B13" w:rsidRDefault="00BA370F" w:rsidP="00BA370F">
      <w:pPr>
        <w:rPr>
          <w:rFonts w:eastAsia="Calibri"/>
          <w:b/>
          <w:szCs w:val="24"/>
        </w:rPr>
      </w:pPr>
    </w:p>
    <w:p w:rsidR="00BA370F" w:rsidRPr="00505B13" w:rsidRDefault="00071814" w:rsidP="00BA370F">
      <w:pPr>
        <w:ind w:firstLine="1440"/>
        <w:jc w:val="both"/>
        <w:rPr>
          <w:rFonts w:eastAsia="Calibri"/>
          <w:szCs w:val="24"/>
        </w:rPr>
      </w:pPr>
      <w:r>
        <w:rPr>
          <w:rFonts w:eastAsia="Calibri"/>
          <w:szCs w:val="24"/>
        </w:rPr>
        <w:t>61</w:t>
      </w:r>
      <w:r w:rsidR="00BA370F" w:rsidRPr="00505B13">
        <w:rPr>
          <w:rFonts w:eastAsia="Calibri"/>
          <w:szCs w:val="24"/>
        </w:rPr>
        <w:t>. Švietimo pagalbos, teikiamos vadovaujantis Psichologinės pagalbos teikimo tvarkos aprašu, patvirtintu Lietuvos Respublikos švietimo ir mokslo ministro 2011 m. liepos 5 d. įsakymu Nr. V-1215 „Dėl Psichologinės pagalbos teikimo tvarkos aprašo patvirtinimo“, Specialiosios pedagoginės pagalbos teikimo tvarkos aprašu, patvirtintu Lietuvos Respublikos švietimo ir mokslo ministro 2011 m. liepos 8 d. įsakymu Nr. V-1228 „Dėl Specialiosios pedagoginės pagalbos teikimo tvarkos aprašo patvirtinimo“, Socialinės pedagoginės pagalbos teikimo tvarkos aprašu, patvirtintu Lietuvos Respublikos švietimo ir mokslo ministro 2004 m. birželio 15 d. įsakymu Nr. ISAK-941 „Dėl Socialinės pedagoginės pagalbos teikimo tvarkos aprašo patvirtinimo“, Specialiosios pagalbos teikimo mokyklose (išskyrus aukštąsias mokyklas) tvarkos aprašu, patvirtintu Lietuvos Respublikos švietimo ir mokslo ministro 2011 m. liepos 8 d. įsakymu Nr. V-1229 „Dėl Specialiosios pagalbos teikimo mokyklose (išskyrus aukštąsias mokyklas) tvarkos aprašo patvirtinimo“.</w:t>
      </w:r>
    </w:p>
    <w:p w:rsidR="00BA370F" w:rsidRPr="00505B13" w:rsidRDefault="00071814" w:rsidP="00BA370F">
      <w:pPr>
        <w:ind w:left="720" w:firstLine="720"/>
        <w:jc w:val="both"/>
        <w:rPr>
          <w:rFonts w:eastAsia="Calibri"/>
          <w:szCs w:val="24"/>
        </w:rPr>
      </w:pPr>
      <w:r>
        <w:rPr>
          <w:rFonts w:eastAsia="Calibri"/>
          <w:szCs w:val="24"/>
        </w:rPr>
        <w:t>62</w:t>
      </w:r>
      <w:r w:rsidR="00BA370F" w:rsidRPr="00505B13">
        <w:rPr>
          <w:rFonts w:eastAsia="Calibri"/>
          <w:szCs w:val="24"/>
        </w:rPr>
        <w:t>. Specialioji pedagoginė pagalba teikiama:</w:t>
      </w:r>
    </w:p>
    <w:p w:rsidR="00BA370F" w:rsidRPr="00505B13" w:rsidRDefault="00071814" w:rsidP="00BA370F">
      <w:pPr>
        <w:ind w:firstLine="1440"/>
        <w:jc w:val="both"/>
        <w:rPr>
          <w:rFonts w:eastAsia="Calibri"/>
          <w:szCs w:val="24"/>
        </w:rPr>
      </w:pPr>
      <w:r>
        <w:rPr>
          <w:rFonts w:eastAsia="Calibri"/>
          <w:szCs w:val="24"/>
        </w:rPr>
        <w:t>62</w:t>
      </w:r>
      <w:r w:rsidR="00BA370F" w:rsidRPr="00505B13">
        <w:rPr>
          <w:rFonts w:eastAsia="Calibri"/>
          <w:szCs w:val="24"/>
        </w:rPr>
        <w:t>.1. vadovaujantis tvarkos aprašu, patvirtintu Lietuvos Respublikos švietimo ir mokslo ministro 2011 m. liepos 8 d. įsakymu Nr. V-1229 „Dėl Specialiosios pagalbos teikimo mokyklose (išskyrus aukštąsias mokyklas) tvarkos aprašo patvirtinimo“;</w:t>
      </w:r>
    </w:p>
    <w:p w:rsidR="00BA370F" w:rsidRPr="00505B13" w:rsidRDefault="00071814" w:rsidP="00BA370F">
      <w:pPr>
        <w:ind w:left="720" w:firstLine="720"/>
        <w:jc w:val="both"/>
        <w:rPr>
          <w:rFonts w:eastAsia="Calibri"/>
          <w:szCs w:val="24"/>
        </w:rPr>
      </w:pPr>
      <w:r>
        <w:rPr>
          <w:rFonts w:eastAsia="Calibri"/>
          <w:szCs w:val="24"/>
        </w:rPr>
        <w:lastRenderedPageBreak/>
        <w:t>62</w:t>
      </w:r>
      <w:r w:rsidR="00BA370F" w:rsidRPr="00505B13">
        <w:rPr>
          <w:rFonts w:eastAsia="Calibri"/>
          <w:szCs w:val="24"/>
        </w:rPr>
        <w:t>.2. ugdymo proceso metu arba pasibaigus ugdymo procesui;</w:t>
      </w:r>
    </w:p>
    <w:p w:rsidR="00BA370F" w:rsidRPr="00505B13" w:rsidRDefault="00071814" w:rsidP="00BA370F">
      <w:pPr>
        <w:ind w:left="720" w:firstLine="720"/>
        <w:jc w:val="both"/>
        <w:rPr>
          <w:rFonts w:eastAsia="Calibri"/>
          <w:szCs w:val="24"/>
        </w:rPr>
      </w:pPr>
      <w:r>
        <w:rPr>
          <w:rFonts w:eastAsia="Calibri"/>
          <w:szCs w:val="24"/>
        </w:rPr>
        <w:t>62</w:t>
      </w:r>
      <w:r w:rsidR="00BA370F" w:rsidRPr="00505B13">
        <w:rPr>
          <w:rFonts w:eastAsia="Calibri"/>
          <w:szCs w:val="24"/>
        </w:rPr>
        <w:t>.3.specialiųjų pratybų forma:</w:t>
      </w:r>
    </w:p>
    <w:p w:rsidR="00BA370F" w:rsidRPr="00505B13" w:rsidRDefault="00071814" w:rsidP="00BA370F">
      <w:pPr>
        <w:ind w:left="720" w:firstLine="720"/>
        <w:jc w:val="both"/>
        <w:rPr>
          <w:rFonts w:eastAsia="Calibri"/>
          <w:szCs w:val="24"/>
        </w:rPr>
      </w:pPr>
      <w:r>
        <w:rPr>
          <w:rFonts w:eastAsia="Calibri"/>
          <w:szCs w:val="24"/>
        </w:rPr>
        <w:t>62</w:t>
      </w:r>
      <w:r w:rsidR="00BA370F" w:rsidRPr="00505B13">
        <w:rPr>
          <w:rFonts w:eastAsia="Calibri"/>
          <w:szCs w:val="24"/>
        </w:rPr>
        <w:t>.3.1. individualios;</w:t>
      </w:r>
    </w:p>
    <w:p w:rsidR="00BA370F" w:rsidRPr="00505B13" w:rsidRDefault="00071814" w:rsidP="00BA370F">
      <w:pPr>
        <w:ind w:left="720" w:firstLine="720"/>
        <w:jc w:val="both"/>
        <w:rPr>
          <w:rFonts w:eastAsia="Calibri"/>
          <w:szCs w:val="24"/>
        </w:rPr>
      </w:pPr>
      <w:r>
        <w:rPr>
          <w:rFonts w:eastAsia="Calibri"/>
          <w:szCs w:val="24"/>
        </w:rPr>
        <w:t>62</w:t>
      </w:r>
      <w:r w:rsidR="00BA370F" w:rsidRPr="00505B13">
        <w:rPr>
          <w:rFonts w:eastAsia="Calibri"/>
          <w:szCs w:val="24"/>
        </w:rPr>
        <w:t xml:space="preserve">.3.2. </w:t>
      </w:r>
      <w:proofErr w:type="spellStart"/>
      <w:r w:rsidR="00BA370F" w:rsidRPr="00505B13">
        <w:rPr>
          <w:rFonts w:eastAsia="Calibri"/>
          <w:szCs w:val="24"/>
        </w:rPr>
        <w:t>pogrupinės</w:t>
      </w:r>
      <w:proofErr w:type="spellEnd"/>
      <w:r w:rsidR="00BA370F" w:rsidRPr="00505B13">
        <w:rPr>
          <w:rFonts w:eastAsia="Calibri"/>
          <w:szCs w:val="24"/>
        </w:rPr>
        <w:t xml:space="preserve"> (2-4 mokiniai);</w:t>
      </w:r>
    </w:p>
    <w:p w:rsidR="00BA370F" w:rsidRPr="00505B13" w:rsidRDefault="00071814" w:rsidP="00BA370F">
      <w:pPr>
        <w:ind w:left="720" w:firstLine="720"/>
        <w:jc w:val="both"/>
        <w:rPr>
          <w:rFonts w:eastAsia="Calibri"/>
          <w:szCs w:val="24"/>
        </w:rPr>
      </w:pPr>
      <w:r>
        <w:rPr>
          <w:rFonts w:eastAsia="Calibri"/>
          <w:szCs w:val="24"/>
        </w:rPr>
        <w:t>62</w:t>
      </w:r>
      <w:r w:rsidR="00BA370F" w:rsidRPr="00505B13">
        <w:rPr>
          <w:rFonts w:eastAsia="Calibri"/>
          <w:szCs w:val="24"/>
        </w:rPr>
        <w:t>.3.3. grupinės (5-8 mokiniai);</w:t>
      </w:r>
    </w:p>
    <w:p w:rsidR="00BA370F" w:rsidRPr="00505B13" w:rsidRDefault="00071814" w:rsidP="00BA370F">
      <w:pPr>
        <w:ind w:firstLine="1440"/>
        <w:jc w:val="both"/>
        <w:rPr>
          <w:rFonts w:eastAsia="Calibri"/>
          <w:szCs w:val="24"/>
        </w:rPr>
      </w:pPr>
      <w:r>
        <w:rPr>
          <w:rFonts w:eastAsia="Calibri"/>
          <w:szCs w:val="24"/>
        </w:rPr>
        <w:t>62</w:t>
      </w:r>
      <w:r w:rsidR="00BA370F" w:rsidRPr="00505B13">
        <w:rPr>
          <w:rFonts w:eastAsia="Calibri"/>
          <w:szCs w:val="24"/>
        </w:rPr>
        <w:t>.3.4. mokiniams, turintiems didelių ir labai didelių ugdymosi poreikių, pagalba gali būti teikiama specialiųjų pamokų forma.</w:t>
      </w:r>
    </w:p>
    <w:p w:rsidR="00BA370F" w:rsidRPr="00505B13" w:rsidRDefault="00071814" w:rsidP="00BA370F">
      <w:pPr>
        <w:ind w:left="720" w:firstLine="720"/>
        <w:jc w:val="both"/>
        <w:rPr>
          <w:rFonts w:eastAsia="Calibri"/>
          <w:szCs w:val="24"/>
        </w:rPr>
      </w:pPr>
      <w:r>
        <w:rPr>
          <w:rFonts w:eastAsia="Calibri"/>
          <w:szCs w:val="24"/>
        </w:rPr>
        <w:t>63</w:t>
      </w:r>
      <w:r w:rsidR="00BA370F" w:rsidRPr="00505B13">
        <w:rPr>
          <w:rFonts w:eastAsia="Calibri"/>
          <w:szCs w:val="24"/>
        </w:rPr>
        <w:t>. Specialioji pagalba teikiama:</w:t>
      </w:r>
    </w:p>
    <w:p w:rsidR="00BA370F" w:rsidRPr="00505B13" w:rsidRDefault="00071814" w:rsidP="00BA370F">
      <w:pPr>
        <w:ind w:firstLine="1440"/>
        <w:jc w:val="both"/>
        <w:rPr>
          <w:rFonts w:eastAsia="Calibri"/>
          <w:szCs w:val="24"/>
        </w:rPr>
      </w:pPr>
      <w:r>
        <w:rPr>
          <w:rFonts w:eastAsia="Calibri"/>
          <w:szCs w:val="24"/>
        </w:rPr>
        <w:t>63</w:t>
      </w:r>
      <w:r w:rsidR="00BA370F" w:rsidRPr="00505B13">
        <w:rPr>
          <w:rFonts w:eastAsia="Calibri"/>
          <w:szCs w:val="24"/>
        </w:rPr>
        <w:t>.1. vadovaujantis tvarkos aprašu, patvirtintu Lietuvos Respublikos švietimo ir mokslo ministro 2011 m. liepos 8 d. įsakymu Nr. V-1229 „Dėl Specialiosios pagalbos teikimo mokyklose (išskyrus aukštąsias mokyklas) tvarkos aprašo patvirtinimo“;</w:t>
      </w:r>
    </w:p>
    <w:p w:rsidR="00BA370F" w:rsidRPr="00505B13" w:rsidRDefault="00071814" w:rsidP="00BA370F">
      <w:pPr>
        <w:ind w:left="720" w:firstLine="720"/>
        <w:jc w:val="both"/>
        <w:rPr>
          <w:rFonts w:eastAsia="Calibri"/>
          <w:szCs w:val="24"/>
        </w:rPr>
      </w:pPr>
      <w:r>
        <w:rPr>
          <w:rFonts w:eastAsia="Calibri"/>
          <w:szCs w:val="24"/>
        </w:rPr>
        <w:t>63</w:t>
      </w:r>
      <w:r w:rsidR="00BA370F" w:rsidRPr="00505B13">
        <w:rPr>
          <w:rFonts w:eastAsia="Calibri"/>
          <w:szCs w:val="24"/>
        </w:rPr>
        <w:t>.2. mokytojo padėjėjo, gestų kalbos vertėjo, skaitovo;</w:t>
      </w:r>
    </w:p>
    <w:p w:rsidR="00BA370F" w:rsidRPr="00505B13" w:rsidRDefault="00071814" w:rsidP="00BA370F">
      <w:pPr>
        <w:ind w:left="720" w:firstLine="720"/>
        <w:jc w:val="both"/>
        <w:rPr>
          <w:rFonts w:eastAsia="Calibri"/>
          <w:szCs w:val="24"/>
        </w:rPr>
      </w:pPr>
      <w:r>
        <w:rPr>
          <w:rFonts w:eastAsia="Calibri"/>
          <w:szCs w:val="24"/>
        </w:rPr>
        <w:t>63</w:t>
      </w:r>
      <w:r w:rsidR="00BA370F" w:rsidRPr="00505B13">
        <w:rPr>
          <w:rFonts w:eastAsia="Calibri"/>
          <w:szCs w:val="24"/>
        </w:rPr>
        <w:t>.3. teikiama ugdymo proceso metu;</w:t>
      </w:r>
    </w:p>
    <w:p w:rsidR="00BA370F" w:rsidRPr="00505B13" w:rsidRDefault="00071814" w:rsidP="00BA370F">
      <w:pPr>
        <w:ind w:firstLine="1440"/>
        <w:jc w:val="both"/>
        <w:rPr>
          <w:rFonts w:eastAsia="Calibri"/>
          <w:szCs w:val="24"/>
        </w:rPr>
      </w:pPr>
      <w:r>
        <w:rPr>
          <w:rFonts w:eastAsia="Calibri"/>
          <w:szCs w:val="24"/>
        </w:rPr>
        <w:t>63</w:t>
      </w:r>
      <w:r w:rsidR="00BA370F" w:rsidRPr="00505B13">
        <w:rPr>
          <w:rFonts w:eastAsia="Calibri"/>
          <w:szCs w:val="24"/>
        </w:rPr>
        <w:t xml:space="preserve">.4. specialiosios pagalbos teikimo tvarką, individualius ugdymo planus,  paruošia mokyklos vaiko gerovės komisija atsižvelgdama į individualius mokinių poreikius. </w:t>
      </w:r>
    </w:p>
    <w:p w:rsidR="00BA370F" w:rsidRPr="00505B13" w:rsidRDefault="00BA370F" w:rsidP="00BA370F">
      <w:pPr>
        <w:jc w:val="center"/>
        <w:rPr>
          <w:rFonts w:eastAsia="Calibri"/>
          <w:b/>
          <w:szCs w:val="24"/>
        </w:rPr>
      </w:pPr>
    </w:p>
    <w:p w:rsidR="00BA370F" w:rsidRPr="00505B13" w:rsidRDefault="00BA370F" w:rsidP="00BA370F">
      <w:pPr>
        <w:jc w:val="center"/>
        <w:rPr>
          <w:rFonts w:eastAsia="Calibri"/>
          <w:b/>
          <w:szCs w:val="24"/>
        </w:rPr>
      </w:pPr>
      <w:r w:rsidRPr="00505B13">
        <w:rPr>
          <w:rFonts w:eastAsia="Calibri"/>
          <w:b/>
          <w:szCs w:val="24"/>
        </w:rPr>
        <w:t>KETVIRTAS SKIRSNIS</w:t>
      </w:r>
    </w:p>
    <w:p w:rsidR="00BA370F" w:rsidRPr="00505B13" w:rsidRDefault="00BA370F" w:rsidP="00BA370F">
      <w:pPr>
        <w:jc w:val="center"/>
        <w:rPr>
          <w:rFonts w:eastAsia="Calibri"/>
          <w:b/>
          <w:szCs w:val="24"/>
        </w:rPr>
      </w:pPr>
      <w:r w:rsidRPr="00505B13">
        <w:rPr>
          <w:rFonts w:eastAsia="Calibri"/>
          <w:b/>
          <w:szCs w:val="24"/>
        </w:rPr>
        <w:t>MOKINIŲ, TURINČIŲ SPECIALIŲJŲ POREIKIŲ, MOKYMAS NAMUOSE</w:t>
      </w:r>
    </w:p>
    <w:p w:rsidR="00BA370F" w:rsidRPr="00505B13" w:rsidRDefault="00BA370F" w:rsidP="00BA370F">
      <w:pPr>
        <w:jc w:val="both"/>
        <w:rPr>
          <w:rFonts w:eastAsia="Calibri"/>
          <w:szCs w:val="24"/>
        </w:rPr>
      </w:pPr>
    </w:p>
    <w:p w:rsidR="00BA370F" w:rsidRPr="00505B13" w:rsidRDefault="00071814" w:rsidP="00BA370F">
      <w:pPr>
        <w:ind w:left="720" w:firstLine="720"/>
        <w:jc w:val="both"/>
        <w:rPr>
          <w:rFonts w:eastAsia="Calibri"/>
          <w:szCs w:val="24"/>
        </w:rPr>
      </w:pPr>
      <w:r>
        <w:rPr>
          <w:rFonts w:eastAsia="Calibri"/>
          <w:szCs w:val="24"/>
        </w:rPr>
        <w:t>64</w:t>
      </w:r>
      <w:r w:rsidR="00BA370F" w:rsidRPr="00505B13">
        <w:rPr>
          <w:rFonts w:eastAsia="Calibri"/>
          <w:szCs w:val="24"/>
        </w:rPr>
        <w:t>. Dėl ligos ar patologinės būklės negalinčių mokytis mokykloje specialiųjų ugdymosi poreikių turinčių mokinių mokymo namie ugdymo turinys formuojamas, parenkant ugdymo sritis, pritaikant dalykų programas pagal šių mokinių gebėjimus, ugdymosi poreikius ir atsižvelgiant į gydytojų rekomendacijas.</w:t>
      </w:r>
    </w:p>
    <w:p w:rsidR="00BA370F" w:rsidRPr="00505B13" w:rsidRDefault="00071814" w:rsidP="00BA370F">
      <w:pPr>
        <w:ind w:left="720" w:firstLine="720"/>
        <w:jc w:val="both"/>
        <w:rPr>
          <w:rFonts w:eastAsia="Calibri"/>
          <w:szCs w:val="24"/>
        </w:rPr>
      </w:pPr>
      <w:r>
        <w:rPr>
          <w:rFonts w:eastAsia="Calibri"/>
          <w:szCs w:val="24"/>
        </w:rPr>
        <w:t>65</w:t>
      </w:r>
      <w:r w:rsidR="00BA370F" w:rsidRPr="00505B13">
        <w:rPr>
          <w:rFonts w:eastAsia="Calibri"/>
          <w:szCs w:val="24"/>
        </w:rPr>
        <w:t>. Mokiniams, turintiems vidutinį, žymų ir labai žymų intelekto sutrikimą ir besimokantiems pagal pradinio ar pagrindinio ugdymo individualizuotą programą, 1-2 pamokos gali būti skiriamos specialioms pamokoms ar specialioms pratyboms.</w:t>
      </w:r>
    </w:p>
    <w:p w:rsidR="00BA370F" w:rsidRPr="00505B13" w:rsidRDefault="00071814" w:rsidP="00BA370F">
      <w:pPr>
        <w:ind w:left="720" w:firstLine="720"/>
        <w:jc w:val="both"/>
        <w:rPr>
          <w:rFonts w:eastAsia="Calibri"/>
          <w:szCs w:val="24"/>
        </w:rPr>
      </w:pPr>
      <w:r>
        <w:rPr>
          <w:rFonts w:eastAsia="Calibri"/>
          <w:szCs w:val="24"/>
        </w:rPr>
        <w:t>66</w:t>
      </w:r>
      <w:r w:rsidR="00BA370F" w:rsidRPr="00505B13">
        <w:rPr>
          <w:rFonts w:eastAsia="Calibri"/>
          <w:szCs w:val="24"/>
        </w:rPr>
        <w:t>. Specialusis pedagogas, atsižvelgdamas į individualius gebėjimus, kartu su tėvais( globėjais) sudaro individualų ugdymo planą, konsultuoja tėvus (globėjus).</w:t>
      </w:r>
    </w:p>
    <w:p w:rsidR="00BA370F" w:rsidRPr="00505B13" w:rsidRDefault="00071814" w:rsidP="00BA370F">
      <w:pPr>
        <w:ind w:left="720" w:firstLine="720"/>
        <w:jc w:val="both"/>
        <w:rPr>
          <w:rFonts w:eastAsia="Calibri"/>
          <w:b/>
          <w:szCs w:val="24"/>
        </w:rPr>
      </w:pPr>
      <w:r>
        <w:rPr>
          <w:rFonts w:eastAsia="Calibri"/>
          <w:szCs w:val="24"/>
        </w:rPr>
        <w:t>67</w:t>
      </w:r>
      <w:r w:rsidR="00BA370F" w:rsidRPr="00505B13">
        <w:rPr>
          <w:rFonts w:eastAsia="Calibri"/>
          <w:szCs w:val="24"/>
        </w:rPr>
        <w:t>. Mokiniui, turinčiam vidutinį, žymų ir labai žymų intelekto sutrikimą, mokyti namie skiriama ne mažiau 8 valandos per savaitę, ugdo specialusis pedagogas.</w:t>
      </w:r>
    </w:p>
    <w:p w:rsidR="00BA370F" w:rsidRPr="00505B13" w:rsidRDefault="00BA370F" w:rsidP="00BA370F">
      <w:pPr>
        <w:rPr>
          <w:b/>
          <w:szCs w:val="24"/>
        </w:rPr>
      </w:pPr>
    </w:p>
    <w:p w:rsidR="00B353D8" w:rsidRPr="00505B13" w:rsidRDefault="00BA370F" w:rsidP="00B353D8">
      <w:pPr>
        <w:jc w:val="center"/>
        <w:rPr>
          <w:b/>
          <w:szCs w:val="24"/>
        </w:rPr>
      </w:pPr>
      <w:r w:rsidRPr="00505B13">
        <w:rPr>
          <w:b/>
          <w:szCs w:val="24"/>
        </w:rPr>
        <w:t>III SKYRIUS</w:t>
      </w:r>
    </w:p>
    <w:p w:rsidR="00B353D8" w:rsidRPr="00505B13" w:rsidRDefault="00B353D8" w:rsidP="00B353D8">
      <w:pPr>
        <w:jc w:val="center"/>
        <w:rPr>
          <w:b/>
          <w:szCs w:val="24"/>
        </w:rPr>
      </w:pPr>
      <w:r w:rsidRPr="00505B13">
        <w:rPr>
          <w:b/>
          <w:szCs w:val="24"/>
        </w:rPr>
        <w:t>BENDRŲJŲ PROGRAMŲ ĮGYVENDINIMAS PRIEŠMOKYKLINIO UGDYMO GRUPĖSE, 1-4 IR 5-10 KLASĖSE</w:t>
      </w:r>
    </w:p>
    <w:p w:rsidR="00EE1C13" w:rsidRPr="00505B13" w:rsidRDefault="00EE1C13" w:rsidP="00384F3D">
      <w:pPr>
        <w:rPr>
          <w:rFonts w:eastAsia="Calibri"/>
          <w:szCs w:val="24"/>
        </w:rPr>
      </w:pPr>
    </w:p>
    <w:p w:rsidR="00BA370F" w:rsidRPr="00505B13" w:rsidRDefault="00BA370F" w:rsidP="00BA370F">
      <w:pPr>
        <w:jc w:val="center"/>
        <w:rPr>
          <w:rFonts w:eastAsia="Calibri"/>
          <w:b/>
          <w:szCs w:val="24"/>
        </w:rPr>
      </w:pPr>
      <w:r w:rsidRPr="00505B13">
        <w:rPr>
          <w:rFonts w:eastAsia="Calibri"/>
          <w:b/>
          <w:szCs w:val="24"/>
        </w:rPr>
        <w:t>PIRMAS SKIRSNIS</w:t>
      </w:r>
    </w:p>
    <w:p w:rsidR="00EE1C13" w:rsidRPr="00505B13" w:rsidRDefault="00B55B5F" w:rsidP="00BA370F">
      <w:pPr>
        <w:jc w:val="center"/>
        <w:rPr>
          <w:rFonts w:eastAsia="Calibri"/>
          <w:b/>
          <w:szCs w:val="24"/>
        </w:rPr>
      </w:pPr>
      <w:r w:rsidRPr="00505B13">
        <w:rPr>
          <w:rFonts w:eastAsia="Calibri"/>
          <w:b/>
          <w:szCs w:val="24"/>
        </w:rPr>
        <w:t>PRIEŠMOKYKLINIS UGDYMAS</w:t>
      </w:r>
    </w:p>
    <w:p w:rsidR="0091334C" w:rsidRPr="00505B13" w:rsidRDefault="0091334C" w:rsidP="00384F3D">
      <w:pPr>
        <w:ind w:firstLine="1296"/>
        <w:jc w:val="center"/>
        <w:rPr>
          <w:rFonts w:eastAsia="Calibri"/>
          <w:b/>
          <w:szCs w:val="24"/>
        </w:rPr>
      </w:pPr>
    </w:p>
    <w:p w:rsidR="00EE1C13" w:rsidRPr="00505B13" w:rsidRDefault="00071814" w:rsidP="00EE1C13">
      <w:pPr>
        <w:ind w:firstLine="1296"/>
        <w:jc w:val="both"/>
        <w:rPr>
          <w:rFonts w:eastAsia="Calibri"/>
          <w:szCs w:val="24"/>
        </w:rPr>
      </w:pPr>
      <w:r>
        <w:rPr>
          <w:rFonts w:eastAsia="Calibri"/>
          <w:szCs w:val="24"/>
        </w:rPr>
        <w:t>68. P</w:t>
      </w:r>
      <w:r w:rsidR="00EE1C13" w:rsidRPr="00505B13">
        <w:rPr>
          <w:rFonts w:eastAsia="Calibri"/>
          <w:szCs w:val="24"/>
        </w:rPr>
        <w:t>radedamas teikti vaikui, kuriam tais kalendoriniais metasi sueina 6 metai;</w:t>
      </w:r>
    </w:p>
    <w:p w:rsidR="00EE1C13" w:rsidRPr="00505B13" w:rsidRDefault="00071814" w:rsidP="00EE1C13">
      <w:pPr>
        <w:ind w:firstLine="1296"/>
        <w:jc w:val="both"/>
        <w:rPr>
          <w:rFonts w:eastAsia="Calibri"/>
          <w:szCs w:val="24"/>
        </w:rPr>
      </w:pPr>
      <w:r>
        <w:rPr>
          <w:rFonts w:eastAsia="Calibri"/>
          <w:szCs w:val="24"/>
        </w:rPr>
        <w:t>69</w:t>
      </w:r>
      <w:r w:rsidR="00EE1C13" w:rsidRPr="00505B13">
        <w:rPr>
          <w:rFonts w:eastAsia="Calibri"/>
          <w:szCs w:val="24"/>
        </w:rPr>
        <w:t xml:space="preserve">. </w:t>
      </w:r>
      <w:r>
        <w:rPr>
          <w:rFonts w:eastAsia="Calibri"/>
          <w:szCs w:val="24"/>
        </w:rPr>
        <w:t>P</w:t>
      </w:r>
      <w:r w:rsidR="00EE1C13" w:rsidRPr="00505B13">
        <w:rPr>
          <w:rFonts w:eastAsia="Calibri"/>
          <w:szCs w:val="24"/>
        </w:rPr>
        <w:t>riešmokyklinis ugdymas gali būti teikiamas anksčiau tėvų (globėjų) prašymu, vadovaujantis Vaiko brandumo mokytis pagal priešmokyklinio ir pradinio ugdymo programas įvertinimo tvarkos aprašu, patvirtintu Lietuvos Respublikos švietimo ir mokslo ministro 2005 m. spalio 29 d. įsakymu Nr. ISAK- 2173, bet ne anksčiau, negu jam sueina 5 metai;</w:t>
      </w:r>
    </w:p>
    <w:p w:rsidR="00EE1C13" w:rsidRPr="00505B13" w:rsidRDefault="00071814" w:rsidP="00EE1C13">
      <w:pPr>
        <w:ind w:firstLine="1296"/>
        <w:jc w:val="both"/>
        <w:rPr>
          <w:rFonts w:eastAsia="Calibri"/>
          <w:szCs w:val="24"/>
        </w:rPr>
      </w:pPr>
      <w:r>
        <w:rPr>
          <w:rFonts w:eastAsia="Calibri"/>
          <w:szCs w:val="24"/>
        </w:rPr>
        <w:t>70. N</w:t>
      </w:r>
      <w:r w:rsidR="00EE1C13" w:rsidRPr="00505B13">
        <w:rPr>
          <w:rFonts w:eastAsia="Calibri"/>
          <w:szCs w:val="24"/>
        </w:rPr>
        <w:t xml:space="preserve">ėra teikiamas vaikui, kuriam tais kalendoriniais metais sueina 7 metai. Gali būti teikiamas ilgiau nei vienerius metus vaikui, kuriam reikia nuolatinės kvalifikuotų specialistų pagalbos bei sveikatą tausojančio </w:t>
      </w:r>
      <w:r w:rsidR="00384F3D" w:rsidRPr="00505B13">
        <w:rPr>
          <w:rFonts w:eastAsia="Calibri"/>
          <w:szCs w:val="24"/>
        </w:rPr>
        <w:t xml:space="preserve">dienos </w:t>
      </w:r>
      <w:r w:rsidR="00EE1C13" w:rsidRPr="00505B13">
        <w:rPr>
          <w:rFonts w:eastAsia="Calibri"/>
          <w:szCs w:val="24"/>
        </w:rPr>
        <w:t>režimo, tėvų (globėjų) prašymu (vadovaujantis Lietuvos Respublikos švietimo ir mokslo ministro 2007 m. rugsėjo 14 d. įsakymu Nr. ISAK-1836);</w:t>
      </w:r>
    </w:p>
    <w:p w:rsidR="00EE1C13" w:rsidRPr="00505B13" w:rsidRDefault="00071814" w:rsidP="00EE1C13">
      <w:pPr>
        <w:ind w:firstLine="1296"/>
        <w:jc w:val="both"/>
        <w:rPr>
          <w:rFonts w:eastAsia="Calibri"/>
          <w:szCs w:val="24"/>
        </w:rPr>
      </w:pPr>
      <w:r>
        <w:rPr>
          <w:rFonts w:eastAsia="Calibri"/>
          <w:szCs w:val="24"/>
        </w:rPr>
        <w:t>71</w:t>
      </w:r>
      <w:r w:rsidR="00EE1C13" w:rsidRPr="00505B13">
        <w:rPr>
          <w:rFonts w:eastAsia="Calibri"/>
          <w:szCs w:val="24"/>
        </w:rPr>
        <w:t>. Priešmokyklinio ugdymo organizavimo forma yra priešmokyklinio ugdymo grupė.</w:t>
      </w:r>
    </w:p>
    <w:p w:rsidR="00EE1C13" w:rsidRPr="00505B13" w:rsidRDefault="00071814" w:rsidP="00EE1C13">
      <w:pPr>
        <w:ind w:firstLine="1296"/>
        <w:jc w:val="both"/>
        <w:rPr>
          <w:rFonts w:eastAsia="Calibri"/>
          <w:szCs w:val="24"/>
        </w:rPr>
      </w:pPr>
      <w:r>
        <w:rPr>
          <w:rFonts w:eastAsia="Calibri"/>
          <w:szCs w:val="24"/>
        </w:rPr>
        <w:t>72</w:t>
      </w:r>
      <w:r w:rsidR="00EE1C13" w:rsidRPr="00505B13">
        <w:rPr>
          <w:rFonts w:eastAsia="Calibri"/>
          <w:szCs w:val="24"/>
        </w:rPr>
        <w:t>. Priešmokyklinio ugdymo trukmė – vieneri metai. Minimali ugdymo trukmė – 640 val. (16</w:t>
      </w:r>
      <w:r w:rsidR="00B869D8" w:rsidRPr="00505B13">
        <w:rPr>
          <w:rFonts w:eastAsia="Calibri"/>
          <w:szCs w:val="24"/>
        </w:rPr>
        <w:t>0</w:t>
      </w:r>
      <w:r w:rsidR="00EE1C13" w:rsidRPr="00505B13">
        <w:rPr>
          <w:rFonts w:eastAsia="Calibri"/>
          <w:szCs w:val="24"/>
        </w:rPr>
        <w:t xml:space="preserve"> dienų, 32 savaitės). Vaikų atostogos organizuojamos kartu su Pradinio ugdymo mokinių atostogomis.</w:t>
      </w:r>
    </w:p>
    <w:p w:rsidR="00EE1C13" w:rsidRPr="00505B13" w:rsidRDefault="00071814" w:rsidP="00EE1C13">
      <w:pPr>
        <w:ind w:firstLine="1296"/>
        <w:jc w:val="both"/>
        <w:rPr>
          <w:rFonts w:eastAsia="Calibri"/>
          <w:szCs w:val="24"/>
        </w:rPr>
      </w:pPr>
      <w:r>
        <w:rPr>
          <w:rFonts w:eastAsia="Calibri"/>
          <w:szCs w:val="24"/>
        </w:rPr>
        <w:t>73</w:t>
      </w:r>
      <w:r w:rsidR="00EE1C13" w:rsidRPr="00505B13">
        <w:rPr>
          <w:rFonts w:eastAsia="Calibri"/>
          <w:szCs w:val="24"/>
        </w:rPr>
        <w:t>. Priešmokyklinio ugdymo proceso organizavimas grupėje:</w:t>
      </w:r>
    </w:p>
    <w:p w:rsidR="00EE1C13" w:rsidRPr="00505B13" w:rsidRDefault="00071814" w:rsidP="00EE1C13">
      <w:pPr>
        <w:ind w:firstLine="1440"/>
        <w:jc w:val="both"/>
        <w:rPr>
          <w:rFonts w:eastAsia="Calibri"/>
          <w:szCs w:val="24"/>
        </w:rPr>
      </w:pPr>
      <w:r>
        <w:rPr>
          <w:rFonts w:eastAsia="Calibri"/>
          <w:szCs w:val="24"/>
        </w:rPr>
        <w:lastRenderedPageBreak/>
        <w:t>73.1</w:t>
      </w:r>
      <w:r w:rsidR="00EE1C13" w:rsidRPr="00505B13">
        <w:rPr>
          <w:rFonts w:eastAsia="Calibri"/>
          <w:szCs w:val="24"/>
        </w:rPr>
        <w:t>.  Ugdomoji veikla vyksta 4 val. per dieną  arba 20 val. per savaitę. Ugdomosios veiklos pradžia 8.00 val., pabaiga 12.00 val.;</w:t>
      </w:r>
    </w:p>
    <w:p w:rsidR="00EE1C13" w:rsidRPr="00505B13" w:rsidRDefault="00071814" w:rsidP="00EE1C13">
      <w:pPr>
        <w:ind w:firstLine="1440"/>
        <w:jc w:val="both"/>
        <w:rPr>
          <w:rFonts w:eastAsia="Calibri"/>
          <w:szCs w:val="24"/>
        </w:rPr>
      </w:pPr>
      <w:r>
        <w:rPr>
          <w:rFonts w:eastAsia="Calibri"/>
          <w:szCs w:val="24"/>
        </w:rPr>
        <w:t>73.2</w:t>
      </w:r>
      <w:r w:rsidR="00EE1C13" w:rsidRPr="00505B13">
        <w:rPr>
          <w:rFonts w:eastAsia="Calibri"/>
          <w:szCs w:val="24"/>
        </w:rPr>
        <w:t xml:space="preserve">. Grupėje vaikų skaičius neturi viršyti </w:t>
      </w:r>
      <w:r w:rsidR="0091334C" w:rsidRPr="00505B13">
        <w:rPr>
          <w:rFonts w:eastAsia="Calibri"/>
          <w:szCs w:val="24"/>
        </w:rPr>
        <w:t xml:space="preserve">pagal amžiaus grupes </w:t>
      </w:r>
      <w:r w:rsidR="00EE1C13" w:rsidRPr="00505B13">
        <w:rPr>
          <w:rFonts w:eastAsia="Calibri"/>
          <w:szCs w:val="24"/>
        </w:rPr>
        <w:t>Lietuvos higienos normoje HN 75:2016 „Ikimokyklinio ir priešmokyklinio ugdymo programų vykdymo bendrieji sveikatos saugos reikalavimai“, patvirtintoje Lietuvos Respublikos sveikatos apsaugos ministro 2016</w:t>
      </w:r>
      <w:r w:rsidR="0091334C" w:rsidRPr="00505B13">
        <w:rPr>
          <w:rFonts w:eastAsia="Calibri"/>
          <w:szCs w:val="24"/>
        </w:rPr>
        <w:t xml:space="preserve"> </w:t>
      </w:r>
      <w:r w:rsidR="00EE1C13" w:rsidRPr="00505B13">
        <w:rPr>
          <w:rFonts w:eastAsia="Calibri"/>
          <w:szCs w:val="24"/>
        </w:rPr>
        <w:t>m. sausio 26 d. įsakymu Nr. V-93</w:t>
      </w:r>
      <w:r w:rsidR="0091334C" w:rsidRPr="00505B13">
        <w:rPr>
          <w:rFonts w:eastAsia="Calibri"/>
          <w:szCs w:val="24"/>
        </w:rPr>
        <w:t xml:space="preserve">, nurodyto vaikų skaičiaus </w:t>
      </w:r>
      <w:r w:rsidR="00EE1C13" w:rsidRPr="00505B13">
        <w:rPr>
          <w:rFonts w:eastAsia="Calibri"/>
          <w:szCs w:val="24"/>
        </w:rPr>
        <w:t xml:space="preserve">; </w:t>
      </w:r>
    </w:p>
    <w:p w:rsidR="00EE1C13" w:rsidRPr="00505B13" w:rsidRDefault="00EE1C13" w:rsidP="00EE1C13">
      <w:pPr>
        <w:ind w:firstLine="1440"/>
        <w:jc w:val="both"/>
        <w:rPr>
          <w:rFonts w:eastAsia="Calibri"/>
          <w:szCs w:val="24"/>
        </w:rPr>
      </w:pPr>
      <w:r w:rsidRPr="00505B13">
        <w:rPr>
          <w:rFonts w:eastAsia="Calibri"/>
          <w:szCs w:val="24"/>
        </w:rPr>
        <w:t xml:space="preserve"> </w:t>
      </w:r>
      <w:r w:rsidR="00071814">
        <w:rPr>
          <w:rFonts w:eastAsia="Calibri"/>
          <w:szCs w:val="24"/>
        </w:rPr>
        <w:t>73.3</w:t>
      </w:r>
      <w:r w:rsidRPr="00505B13">
        <w:rPr>
          <w:rFonts w:eastAsia="Calibri"/>
          <w:szCs w:val="24"/>
        </w:rPr>
        <w:t xml:space="preserve">. Grupės vaikų ugdomoji veikla yra vientisas procesas. Jis neskaidomas į atskiras sritis (atskirus dalykus) ir vyksta integruotai; </w:t>
      </w:r>
    </w:p>
    <w:p w:rsidR="0091334C" w:rsidRPr="00505B13" w:rsidRDefault="00071814" w:rsidP="0091334C">
      <w:pPr>
        <w:ind w:firstLine="1440"/>
        <w:jc w:val="both"/>
        <w:rPr>
          <w:rFonts w:eastAsia="Calibri"/>
          <w:szCs w:val="24"/>
        </w:rPr>
      </w:pPr>
      <w:r>
        <w:rPr>
          <w:rFonts w:eastAsia="Calibri"/>
          <w:szCs w:val="24"/>
        </w:rPr>
        <w:t>73.4</w:t>
      </w:r>
      <w:r w:rsidR="00EE1C13" w:rsidRPr="00505B13">
        <w:rPr>
          <w:rFonts w:eastAsia="Calibri"/>
          <w:szCs w:val="24"/>
        </w:rPr>
        <w:t>. Priešmokyklinio ugdymo pedagogas, planuodamas grupės ugdomąją veiklą, individualizuoja ugdymo tikslus ir turinį atsižvelgdamas į bendrą grupės specifiką ir individualius vaikų poreikius, mokyklos ir regiono ypatumus</w:t>
      </w:r>
      <w:r w:rsidR="0091334C" w:rsidRPr="00505B13">
        <w:rPr>
          <w:rFonts w:eastAsia="Calibri"/>
          <w:szCs w:val="24"/>
        </w:rPr>
        <w:t>. Siekdamas dermės ir ugdymo tęstinumo tarp priešmokyklinio ir pradinio ugdymo yra susipažinęs su pirmos klasės ugdymo programos nuostatomis;</w:t>
      </w:r>
    </w:p>
    <w:p w:rsidR="00EE1C13" w:rsidRPr="00505B13" w:rsidRDefault="00071814" w:rsidP="00EE1C13">
      <w:pPr>
        <w:ind w:firstLine="1440"/>
        <w:jc w:val="both"/>
        <w:rPr>
          <w:rFonts w:eastAsia="Calibri"/>
          <w:szCs w:val="24"/>
        </w:rPr>
      </w:pPr>
      <w:r>
        <w:rPr>
          <w:rFonts w:eastAsia="Calibri"/>
          <w:szCs w:val="24"/>
        </w:rPr>
        <w:t>73.5</w:t>
      </w:r>
      <w:r w:rsidR="00EE1C13" w:rsidRPr="00505B13">
        <w:rPr>
          <w:rFonts w:eastAsia="Calibri"/>
          <w:szCs w:val="24"/>
        </w:rPr>
        <w:t xml:space="preserve">. Per </w:t>
      </w:r>
      <w:r w:rsidR="0091334C" w:rsidRPr="00505B13">
        <w:rPr>
          <w:rFonts w:eastAsia="Calibri"/>
          <w:szCs w:val="24"/>
        </w:rPr>
        <w:t>3</w:t>
      </w:r>
      <w:r w:rsidR="00EE1C13" w:rsidRPr="00505B13">
        <w:rPr>
          <w:rFonts w:eastAsia="Calibri"/>
          <w:szCs w:val="24"/>
        </w:rPr>
        <w:t xml:space="preserve"> savaites nuo programos įgyvendinimo pradžios parengia grupės ugdomosios veiklos planą pagal patvirtintą priešmokyklinio ugdymo modelį. Planą tvirtina mokyklos vadovas;</w:t>
      </w:r>
    </w:p>
    <w:p w:rsidR="00197A57" w:rsidRPr="00505B13" w:rsidRDefault="00071814" w:rsidP="00EE1C13">
      <w:pPr>
        <w:ind w:firstLine="1440"/>
        <w:jc w:val="both"/>
        <w:rPr>
          <w:rFonts w:eastAsia="Calibri"/>
          <w:szCs w:val="24"/>
        </w:rPr>
      </w:pPr>
      <w:r>
        <w:rPr>
          <w:rFonts w:eastAsia="Calibri"/>
          <w:szCs w:val="24"/>
        </w:rPr>
        <w:t>73.6</w:t>
      </w:r>
      <w:r w:rsidR="00197A57" w:rsidRPr="00505B13">
        <w:rPr>
          <w:rFonts w:eastAsia="Calibri"/>
          <w:szCs w:val="24"/>
        </w:rPr>
        <w:t>. Priešmokyklinio ugdymo pedagogas per 4 savaites nuo ugdymo programos įgyvendinimo pradžios atlieka grupės vaikų pirminį pasiekimų vertinimą ir aptaria jį su tėvais (globėjais);</w:t>
      </w:r>
    </w:p>
    <w:p w:rsidR="00EE1C13" w:rsidRPr="00505B13" w:rsidRDefault="00071814" w:rsidP="00EE1C13">
      <w:pPr>
        <w:ind w:left="720" w:firstLine="720"/>
        <w:jc w:val="both"/>
        <w:rPr>
          <w:rFonts w:eastAsia="Calibri"/>
          <w:szCs w:val="24"/>
        </w:rPr>
      </w:pPr>
      <w:r>
        <w:rPr>
          <w:rFonts w:eastAsia="Calibri"/>
          <w:szCs w:val="24"/>
        </w:rPr>
        <w:t>74</w:t>
      </w:r>
      <w:r w:rsidR="00EE1C13" w:rsidRPr="00505B13">
        <w:rPr>
          <w:rFonts w:eastAsia="Calibri"/>
          <w:szCs w:val="24"/>
        </w:rPr>
        <w:t>. Vaiko lankomumas yra žymimas grupės elektroniniame dienyne.</w:t>
      </w:r>
    </w:p>
    <w:p w:rsidR="00EE1C13" w:rsidRPr="00505B13" w:rsidRDefault="00071814" w:rsidP="00EE1C13">
      <w:pPr>
        <w:ind w:firstLine="1440"/>
        <w:jc w:val="both"/>
        <w:rPr>
          <w:rFonts w:eastAsia="Calibri"/>
          <w:szCs w:val="24"/>
        </w:rPr>
      </w:pPr>
      <w:r>
        <w:rPr>
          <w:rFonts w:eastAsia="Calibri"/>
          <w:szCs w:val="24"/>
        </w:rPr>
        <w:t>75</w:t>
      </w:r>
      <w:r w:rsidR="00EE1C13" w:rsidRPr="00505B13">
        <w:rPr>
          <w:rFonts w:eastAsia="Calibri"/>
          <w:szCs w:val="24"/>
        </w:rPr>
        <w:t xml:space="preserve">. Vaikui, kuriam nustatyti specialieji ugdymosi poreikiai, </w:t>
      </w:r>
      <w:r w:rsidR="003E7D87" w:rsidRPr="00505B13">
        <w:rPr>
          <w:rFonts w:eastAsia="Calibri"/>
          <w:szCs w:val="24"/>
        </w:rPr>
        <w:t xml:space="preserve">programą pritaiko grupėje dirbantis priešmokyklinio ugdymo pedagogas kartu su pagalbos mokiniui specialistais ir tėvais (globėjais), vadovaudamiesi </w:t>
      </w:r>
      <w:r w:rsidR="0091334C" w:rsidRPr="00505B13">
        <w:rPr>
          <w:rFonts w:eastAsia="Calibri"/>
          <w:szCs w:val="24"/>
        </w:rPr>
        <w:t>Mokinių</w:t>
      </w:r>
      <w:r w:rsidR="00EE1C13" w:rsidRPr="00505B13">
        <w:rPr>
          <w:rFonts w:eastAsia="Calibri"/>
          <w:szCs w:val="24"/>
        </w:rPr>
        <w:t>, turinčių specialiųjų ugdymosi poreikių ugdymo organizavimo tvarkos aprašu, patvirtintu Lietuvos Respublikos švietimo ir mokslo ministro 2011</w:t>
      </w:r>
      <w:r w:rsidR="0091334C" w:rsidRPr="00505B13">
        <w:rPr>
          <w:rFonts w:eastAsia="Calibri"/>
          <w:szCs w:val="24"/>
        </w:rPr>
        <w:t xml:space="preserve"> </w:t>
      </w:r>
      <w:r w:rsidR="00EE1C13" w:rsidRPr="00505B13">
        <w:rPr>
          <w:rFonts w:eastAsia="Calibri"/>
          <w:szCs w:val="24"/>
        </w:rPr>
        <w:t>m. rugsėjo 30</w:t>
      </w:r>
      <w:r w:rsidR="0091334C" w:rsidRPr="00505B13">
        <w:rPr>
          <w:rFonts w:eastAsia="Calibri"/>
          <w:szCs w:val="24"/>
        </w:rPr>
        <w:t xml:space="preserve"> </w:t>
      </w:r>
      <w:r w:rsidR="00EE1C13" w:rsidRPr="00505B13">
        <w:rPr>
          <w:rFonts w:eastAsia="Calibri"/>
          <w:szCs w:val="24"/>
        </w:rPr>
        <w:t>d. įsakymu Nr. V-1795.</w:t>
      </w:r>
    </w:p>
    <w:p w:rsidR="00EE1C13" w:rsidRPr="00505B13" w:rsidRDefault="00071814" w:rsidP="00EE1C13">
      <w:pPr>
        <w:ind w:firstLine="1296"/>
        <w:jc w:val="both"/>
        <w:rPr>
          <w:rFonts w:eastAsia="Calibri"/>
          <w:szCs w:val="24"/>
        </w:rPr>
      </w:pPr>
      <w:r>
        <w:rPr>
          <w:rFonts w:eastAsia="Calibri"/>
          <w:szCs w:val="24"/>
        </w:rPr>
        <w:t>76</w:t>
      </w:r>
      <w:r w:rsidR="00EE1C13" w:rsidRPr="00505B13">
        <w:rPr>
          <w:rFonts w:eastAsia="Calibri"/>
          <w:szCs w:val="24"/>
        </w:rPr>
        <w:t>.</w:t>
      </w:r>
      <w:r w:rsidR="0091334C" w:rsidRPr="00505B13">
        <w:rPr>
          <w:rFonts w:eastAsia="Calibri"/>
          <w:szCs w:val="24"/>
        </w:rPr>
        <w:t xml:space="preserve"> </w:t>
      </w:r>
      <w:r w:rsidR="00EE1C13" w:rsidRPr="00505B13">
        <w:rPr>
          <w:rFonts w:eastAsia="Calibri"/>
          <w:szCs w:val="24"/>
        </w:rPr>
        <w:t>Grupėje, kurioje pritaikius Programą</w:t>
      </w:r>
      <w:r w:rsidR="003E7D87" w:rsidRPr="00505B13">
        <w:rPr>
          <w:rFonts w:eastAsia="Calibri"/>
          <w:szCs w:val="24"/>
        </w:rPr>
        <w:t>,</w:t>
      </w:r>
      <w:r w:rsidR="00EE1C13" w:rsidRPr="00505B13">
        <w:rPr>
          <w:rFonts w:eastAsia="Calibri"/>
          <w:szCs w:val="24"/>
        </w:rPr>
        <w:t xml:space="preserve"> ugdosi vaikai, turintys </w:t>
      </w:r>
      <w:r w:rsidR="003E7D87" w:rsidRPr="00505B13">
        <w:rPr>
          <w:rFonts w:eastAsia="Calibri"/>
          <w:szCs w:val="24"/>
        </w:rPr>
        <w:t xml:space="preserve">vidutinių, </w:t>
      </w:r>
      <w:r w:rsidR="00EE1C13" w:rsidRPr="00505B13">
        <w:rPr>
          <w:rFonts w:eastAsia="Calibri"/>
          <w:szCs w:val="24"/>
        </w:rPr>
        <w:t>didelių ir</w:t>
      </w:r>
      <w:r w:rsidR="0091334C" w:rsidRPr="00505B13">
        <w:rPr>
          <w:rFonts w:eastAsia="Calibri"/>
          <w:szCs w:val="24"/>
        </w:rPr>
        <w:t xml:space="preserve"> </w:t>
      </w:r>
      <w:r w:rsidR="00EE1C13" w:rsidRPr="00505B13">
        <w:rPr>
          <w:rFonts w:eastAsia="Calibri"/>
          <w:szCs w:val="24"/>
        </w:rPr>
        <w:t>(ar) labai didelių specialiųjų ugdymosi poreikių</w:t>
      </w:r>
      <w:r w:rsidR="003E7D87" w:rsidRPr="00505B13">
        <w:rPr>
          <w:rFonts w:eastAsia="Calibri"/>
          <w:szCs w:val="24"/>
        </w:rPr>
        <w:t>,</w:t>
      </w:r>
      <w:r w:rsidR="00EE1C13" w:rsidRPr="00505B13">
        <w:rPr>
          <w:rFonts w:eastAsia="Calibri"/>
          <w:szCs w:val="24"/>
        </w:rPr>
        <w:t xml:space="preserve"> dirba priešmokyklinio ugdymo pedagogas ir</w:t>
      </w:r>
      <w:r w:rsidR="003E7D87" w:rsidRPr="00505B13">
        <w:rPr>
          <w:rFonts w:eastAsia="Calibri"/>
          <w:szCs w:val="24"/>
        </w:rPr>
        <w:t xml:space="preserve"> </w:t>
      </w:r>
      <w:r w:rsidR="00EE1C13" w:rsidRPr="00505B13">
        <w:rPr>
          <w:rFonts w:eastAsia="Calibri"/>
          <w:szCs w:val="24"/>
        </w:rPr>
        <w:t>mokytojo padėjėjas</w:t>
      </w:r>
      <w:r w:rsidR="003E7D87" w:rsidRPr="00505B13">
        <w:rPr>
          <w:rFonts w:eastAsia="Calibri"/>
          <w:szCs w:val="24"/>
        </w:rPr>
        <w:t>, teikiantis specialiąją pagalbą, vadovaujantis</w:t>
      </w:r>
      <w:r w:rsidR="00197A57" w:rsidRPr="00505B13">
        <w:rPr>
          <w:rFonts w:eastAsia="Calibri"/>
          <w:szCs w:val="24"/>
        </w:rPr>
        <w:t xml:space="preserve"> Specialiosios pagalbos teikimo mokyklose tvarkos aprašu, patvirtintu Lietuvos Respublikos švietimo ir mokslo ministro 2011 m. liepos 8 d. įsakymus Nr. V-1229</w:t>
      </w:r>
      <w:r w:rsidR="00EE1C13" w:rsidRPr="00505B13">
        <w:rPr>
          <w:rFonts w:eastAsia="Calibri"/>
          <w:szCs w:val="24"/>
        </w:rPr>
        <w:t>.</w:t>
      </w:r>
    </w:p>
    <w:p w:rsidR="00EE1C13" w:rsidRPr="00505B13" w:rsidRDefault="00071814" w:rsidP="00EE1C13">
      <w:pPr>
        <w:ind w:left="144" w:firstLine="1296"/>
        <w:jc w:val="both"/>
        <w:rPr>
          <w:rFonts w:eastAsia="Calibri"/>
          <w:szCs w:val="24"/>
        </w:rPr>
      </w:pPr>
      <w:r>
        <w:rPr>
          <w:rFonts w:eastAsia="Calibri"/>
          <w:szCs w:val="24"/>
        </w:rPr>
        <w:t>77</w:t>
      </w:r>
      <w:r w:rsidR="00EE1C13" w:rsidRPr="00505B13">
        <w:rPr>
          <w:rFonts w:eastAsia="Calibri"/>
          <w:szCs w:val="24"/>
        </w:rPr>
        <w:t>.</w:t>
      </w:r>
      <w:r>
        <w:rPr>
          <w:rFonts w:eastAsia="Calibri"/>
          <w:szCs w:val="24"/>
        </w:rPr>
        <w:t xml:space="preserve"> </w:t>
      </w:r>
      <w:r w:rsidR="00EE1C13" w:rsidRPr="00505B13">
        <w:rPr>
          <w:rFonts w:eastAsia="Calibri"/>
          <w:szCs w:val="24"/>
        </w:rPr>
        <w:t>Vaikų pažangos ir pasiekimų vertinimas:</w:t>
      </w:r>
    </w:p>
    <w:p w:rsidR="00EE1C13" w:rsidRPr="00505B13" w:rsidRDefault="00071814" w:rsidP="00EE1C13">
      <w:pPr>
        <w:ind w:firstLine="1440"/>
        <w:jc w:val="both"/>
        <w:rPr>
          <w:rFonts w:eastAsia="Calibri"/>
          <w:szCs w:val="24"/>
        </w:rPr>
      </w:pPr>
      <w:r>
        <w:rPr>
          <w:rFonts w:eastAsia="Calibri"/>
          <w:szCs w:val="24"/>
        </w:rPr>
        <w:t>77</w:t>
      </w:r>
      <w:r w:rsidR="00EE1C13" w:rsidRPr="00505B13">
        <w:rPr>
          <w:rFonts w:eastAsia="Calibri"/>
          <w:szCs w:val="24"/>
        </w:rPr>
        <w:t xml:space="preserve">.1. Priešmokyklinio amžiaus vaikų pasiekimų vertinimo tikslas – padėti vaikui sėkmingai augti, tobulėti, bręsti, mokytis, nustatyti esamus gebėjimus ir numatyti ugdymo (si) perspektyvą, galimus pasiekimus. Vaikų pasiekimai ugdymo procese vertinami sistemingai, stebint kiekvieną vaiką visose raidos srityse, atsižvelgiant į </w:t>
      </w:r>
      <w:r w:rsidR="00EE1C13" w:rsidRPr="00505B13">
        <w:rPr>
          <w:rFonts w:eastAsia="Calibri"/>
          <w:i/>
          <w:szCs w:val="24"/>
        </w:rPr>
        <w:t>Priešmokyklinio ugdymo bendrojoje programoje</w:t>
      </w:r>
      <w:r w:rsidR="00EE1C13" w:rsidRPr="00505B13">
        <w:rPr>
          <w:rFonts w:eastAsia="Calibri"/>
          <w:szCs w:val="24"/>
        </w:rPr>
        <w:t xml:space="preserve"> numatytus ugdymosi tikslus; </w:t>
      </w:r>
    </w:p>
    <w:p w:rsidR="00EE1C13" w:rsidRPr="00505B13" w:rsidRDefault="00071814" w:rsidP="00EE1C13">
      <w:pPr>
        <w:ind w:firstLine="1440"/>
        <w:jc w:val="both"/>
        <w:rPr>
          <w:rFonts w:eastAsia="Calibri"/>
          <w:szCs w:val="24"/>
        </w:rPr>
      </w:pPr>
      <w:r>
        <w:rPr>
          <w:rFonts w:eastAsia="Calibri"/>
          <w:szCs w:val="24"/>
        </w:rPr>
        <w:t>77</w:t>
      </w:r>
      <w:r w:rsidR="00EE1C13" w:rsidRPr="00505B13">
        <w:rPr>
          <w:rFonts w:eastAsia="Calibri"/>
          <w:szCs w:val="24"/>
        </w:rPr>
        <w:t>.2. Priešmokyklinio amžiaus vaikų daroma pažanga vertinama nuolat, pasirenkant vertinimo būdus ir metodus: stebėjimą, pokalbį, diskusiją, vaiko pasakojimus, jo darbelių ir veiklos analizę ir kita;</w:t>
      </w:r>
    </w:p>
    <w:p w:rsidR="00EE1C13" w:rsidRPr="00505B13" w:rsidRDefault="00071814" w:rsidP="00EE1C13">
      <w:pPr>
        <w:ind w:firstLine="1440"/>
        <w:jc w:val="both"/>
        <w:rPr>
          <w:rFonts w:eastAsia="Calibri"/>
          <w:szCs w:val="24"/>
        </w:rPr>
      </w:pPr>
      <w:r>
        <w:rPr>
          <w:rFonts w:eastAsia="Calibri"/>
          <w:szCs w:val="24"/>
        </w:rPr>
        <w:t>77</w:t>
      </w:r>
      <w:r w:rsidR="00EE1C13" w:rsidRPr="00505B13">
        <w:rPr>
          <w:rFonts w:eastAsia="Calibri"/>
          <w:szCs w:val="24"/>
        </w:rPr>
        <w:t>.3. Vertinimo būdai ir metodai pasirenkami ir taikomi, atsižvelgiant į tai, kas vertinama: žinios ir supratimas, gebėjimai, nuostatos ar jų visuma – vaiko kompetencija. Kasdienė informacija apie vaiko pasiekimus kaupiama ir fiksuojama vaiko pasiekimų aplanke, skaitmeninėse laikmenose</w:t>
      </w:r>
      <w:r w:rsidR="00197A57" w:rsidRPr="00505B13">
        <w:rPr>
          <w:rFonts w:eastAsia="Calibri"/>
          <w:szCs w:val="24"/>
        </w:rPr>
        <w:t xml:space="preserve"> ir </w:t>
      </w:r>
      <w:r w:rsidR="00EE1C13" w:rsidRPr="00505B13">
        <w:rPr>
          <w:rFonts w:eastAsia="Calibri"/>
          <w:szCs w:val="24"/>
        </w:rPr>
        <w:t>elektroniniame dienyne;</w:t>
      </w:r>
    </w:p>
    <w:p w:rsidR="00EE1C13" w:rsidRPr="00505B13" w:rsidRDefault="00071814" w:rsidP="00EE1C13">
      <w:pPr>
        <w:ind w:firstLine="1440"/>
        <w:jc w:val="both"/>
        <w:rPr>
          <w:rFonts w:eastAsia="Calibri"/>
          <w:szCs w:val="24"/>
        </w:rPr>
      </w:pPr>
      <w:r>
        <w:rPr>
          <w:rFonts w:eastAsia="Calibri"/>
          <w:szCs w:val="24"/>
        </w:rPr>
        <w:t>77</w:t>
      </w:r>
      <w:r w:rsidR="00EE1C13" w:rsidRPr="00505B13">
        <w:rPr>
          <w:rFonts w:eastAsia="Calibri"/>
          <w:szCs w:val="24"/>
        </w:rPr>
        <w:t>.4. Surinkta vertinimo medžiaga naudojama kryptingai ir tikslingai planuojant priešmokyklinio ugdymo grupės veiklą, bendradarbiaujant su tėvais (globėjais), rengiantis sklandžiai pereiti į pradinio ugdymo programą;</w:t>
      </w:r>
    </w:p>
    <w:p w:rsidR="00EE1C13" w:rsidRPr="00505B13" w:rsidRDefault="0080269D" w:rsidP="00197A57">
      <w:pPr>
        <w:ind w:firstLine="1440"/>
        <w:jc w:val="both"/>
        <w:rPr>
          <w:rFonts w:eastAsia="Calibri"/>
          <w:szCs w:val="24"/>
        </w:rPr>
      </w:pPr>
      <w:r>
        <w:rPr>
          <w:rFonts w:eastAsia="Calibri"/>
          <w:szCs w:val="24"/>
        </w:rPr>
        <w:t>77.5</w:t>
      </w:r>
      <w:r w:rsidR="00EE1C13" w:rsidRPr="00505B13">
        <w:rPr>
          <w:rFonts w:eastAsia="Calibri"/>
          <w:szCs w:val="24"/>
        </w:rPr>
        <w:t>. Vaikų pažangą ir pasiekimus vertina priešmokyklinio ugdymo pedagogas. Vaiko, turinčio specialiųjų poreikių, pažangą vertina grupės pedagogas kartu su specialistu (logopedu, specialiuoju pedagogu ar kt.)</w:t>
      </w:r>
      <w:r w:rsidR="00197A57" w:rsidRPr="00505B13">
        <w:rPr>
          <w:rFonts w:eastAsia="Calibri"/>
          <w:szCs w:val="24"/>
        </w:rPr>
        <w:t>.</w:t>
      </w:r>
    </w:p>
    <w:p w:rsidR="00EE1C13" w:rsidRPr="00505B13" w:rsidRDefault="0080269D" w:rsidP="00EE1C13">
      <w:pPr>
        <w:ind w:firstLine="1440"/>
        <w:jc w:val="both"/>
        <w:rPr>
          <w:rFonts w:eastAsia="Calibri"/>
          <w:szCs w:val="24"/>
        </w:rPr>
      </w:pPr>
      <w:r>
        <w:rPr>
          <w:rFonts w:eastAsia="Calibri"/>
          <w:szCs w:val="24"/>
        </w:rPr>
        <w:t>77.6</w:t>
      </w:r>
      <w:r w:rsidR="00EE1C13" w:rsidRPr="00505B13">
        <w:rPr>
          <w:rFonts w:eastAsia="Calibri"/>
          <w:szCs w:val="24"/>
        </w:rPr>
        <w:t>. įgyvendinus programą, priešmokyklinio ugdymo pedagogas atlieka galutinį vaikų pasiekimų įvertinimą</w:t>
      </w:r>
      <w:r w:rsidR="00197A57" w:rsidRPr="00505B13">
        <w:rPr>
          <w:rFonts w:eastAsia="Calibri"/>
          <w:szCs w:val="24"/>
        </w:rPr>
        <w:t>, aptaria jį su tėvais (globėjais)</w:t>
      </w:r>
      <w:r w:rsidR="00EE1C13" w:rsidRPr="00505B13">
        <w:rPr>
          <w:rFonts w:eastAsia="Calibri"/>
          <w:szCs w:val="24"/>
        </w:rPr>
        <w:t xml:space="preserve"> ir parengia laisvos formos išvadą – rekomendacijas pradinių klasių mokytojui. </w:t>
      </w:r>
    </w:p>
    <w:p w:rsidR="00EE1C13" w:rsidRPr="00505B13" w:rsidRDefault="00EE1C13" w:rsidP="00197A57">
      <w:pPr>
        <w:rPr>
          <w:rFonts w:eastAsia="Calibri"/>
          <w:b/>
          <w:bCs/>
          <w:szCs w:val="24"/>
        </w:rPr>
      </w:pPr>
    </w:p>
    <w:p w:rsidR="00BA370F" w:rsidRPr="00505B13" w:rsidRDefault="00BA370F" w:rsidP="00C272E3">
      <w:pPr>
        <w:ind w:left="780"/>
        <w:jc w:val="center"/>
        <w:rPr>
          <w:rFonts w:eastAsia="Calibri"/>
          <w:b/>
          <w:bCs/>
          <w:szCs w:val="24"/>
        </w:rPr>
      </w:pPr>
      <w:r w:rsidRPr="00505B13">
        <w:rPr>
          <w:rFonts w:eastAsia="Calibri"/>
          <w:b/>
          <w:bCs/>
          <w:szCs w:val="24"/>
        </w:rPr>
        <w:lastRenderedPageBreak/>
        <w:t>ANTRAS SKIRSNIS</w:t>
      </w:r>
    </w:p>
    <w:p w:rsidR="00EE1C13" w:rsidRPr="00505B13" w:rsidRDefault="00B55B5F" w:rsidP="00C272E3">
      <w:pPr>
        <w:ind w:left="780"/>
        <w:jc w:val="center"/>
        <w:rPr>
          <w:rFonts w:eastAsia="Calibri"/>
          <w:b/>
          <w:bCs/>
          <w:szCs w:val="24"/>
        </w:rPr>
      </w:pPr>
      <w:r w:rsidRPr="00505B13">
        <w:rPr>
          <w:rFonts w:eastAsia="Calibri"/>
          <w:b/>
          <w:bCs/>
          <w:szCs w:val="24"/>
        </w:rPr>
        <w:t>PRADINIS UGDYMAS</w:t>
      </w:r>
    </w:p>
    <w:p w:rsidR="00EE1C13" w:rsidRPr="00505B13" w:rsidRDefault="00EE1C13" w:rsidP="00EE1C13">
      <w:pPr>
        <w:ind w:left="780"/>
        <w:rPr>
          <w:rFonts w:eastAsia="Calibri"/>
          <w:b/>
          <w:bCs/>
          <w:szCs w:val="24"/>
        </w:rPr>
      </w:pPr>
    </w:p>
    <w:p w:rsidR="00EE1C13" w:rsidRPr="00505B13" w:rsidRDefault="00EE1C13" w:rsidP="00EE1C13">
      <w:pPr>
        <w:ind w:firstLine="1296"/>
        <w:jc w:val="both"/>
        <w:rPr>
          <w:rFonts w:eastAsia="Calibri"/>
          <w:szCs w:val="24"/>
        </w:rPr>
      </w:pPr>
      <w:r w:rsidRPr="00505B13">
        <w:rPr>
          <w:rFonts w:eastAsia="Calibri"/>
          <w:szCs w:val="24"/>
        </w:rPr>
        <w:t>7</w:t>
      </w:r>
      <w:r w:rsidR="0080269D">
        <w:rPr>
          <w:rFonts w:eastAsia="Calibri"/>
          <w:szCs w:val="24"/>
        </w:rPr>
        <w:t>8</w:t>
      </w:r>
      <w:r w:rsidRPr="00505B13">
        <w:rPr>
          <w:rFonts w:eastAsia="Calibri"/>
          <w:szCs w:val="24"/>
        </w:rPr>
        <w:t xml:space="preserve">. </w:t>
      </w:r>
      <w:r w:rsidR="00C272E3" w:rsidRPr="00505B13">
        <w:rPr>
          <w:rFonts w:eastAsia="Calibri"/>
          <w:szCs w:val="24"/>
        </w:rPr>
        <w:t>Pradinio ugdymo b</w:t>
      </w:r>
      <w:r w:rsidRPr="00505B13">
        <w:rPr>
          <w:rFonts w:eastAsia="Calibri"/>
          <w:szCs w:val="24"/>
        </w:rPr>
        <w:t>endroji programa įgyvendinama vadovaujantis joje nustatytomis ugdymo turinio kūrimo ir įgyvendinimo didaktinėmis nuostatomis ir principais, mokinių pasiekimų vertinimo, aplinkos kūrimo nuostatomis.</w:t>
      </w:r>
    </w:p>
    <w:p w:rsidR="00EE1C13" w:rsidRPr="00505B13" w:rsidRDefault="0080269D" w:rsidP="00EE1C13">
      <w:pPr>
        <w:ind w:firstLine="1296"/>
        <w:jc w:val="both"/>
        <w:rPr>
          <w:rFonts w:eastAsia="Calibri"/>
          <w:szCs w:val="24"/>
        </w:rPr>
      </w:pPr>
      <w:r>
        <w:rPr>
          <w:rFonts w:eastAsia="Calibri"/>
          <w:szCs w:val="24"/>
        </w:rPr>
        <w:t>79</w:t>
      </w:r>
      <w:r w:rsidR="00EE1C13" w:rsidRPr="00505B13">
        <w:rPr>
          <w:rFonts w:eastAsia="Calibri"/>
          <w:szCs w:val="24"/>
          <w:lang w:val="en-US"/>
        </w:rPr>
        <w:t>.</w:t>
      </w:r>
      <w:r w:rsidR="00EE1C13" w:rsidRPr="00505B13">
        <w:rPr>
          <w:rFonts w:eastAsia="Calibri"/>
          <w:szCs w:val="24"/>
        </w:rPr>
        <w:t xml:space="preserve"> Ugdymo valandos trukmė 1 klasėse</w:t>
      </w:r>
      <w:r w:rsidR="00B55B5F" w:rsidRPr="00505B13">
        <w:rPr>
          <w:rFonts w:eastAsia="Calibri"/>
          <w:szCs w:val="24"/>
        </w:rPr>
        <w:t xml:space="preserve"> </w:t>
      </w:r>
      <w:r w:rsidR="00EE1C13" w:rsidRPr="00505B13">
        <w:rPr>
          <w:rFonts w:eastAsia="Calibri"/>
          <w:szCs w:val="24"/>
        </w:rPr>
        <w:t>- 35 min., 2-4 klasėse</w:t>
      </w:r>
      <w:r w:rsidR="00B55B5F" w:rsidRPr="00505B13">
        <w:rPr>
          <w:rFonts w:eastAsia="Calibri"/>
          <w:szCs w:val="24"/>
        </w:rPr>
        <w:t xml:space="preserve"> </w:t>
      </w:r>
      <w:r w:rsidR="00EE1C13" w:rsidRPr="00505B13">
        <w:rPr>
          <w:rFonts w:eastAsia="Calibri"/>
          <w:szCs w:val="24"/>
        </w:rPr>
        <w:t>- 45 min. Bendrajai programai ir neformaliojo švietimo programoms įgyvendinti skiriamos ugdymo valandos per mokslo metus: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188"/>
        <w:gridCol w:w="1103"/>
        <w:gridCol w:w="1188"/>
        <w:gridCol w:w="1038"/>
        <w:gridCol w:w="1381"/>
      </w:tblGrid>
      <w:tr w:rsidR="00EE1C13" w:rsidRPr="00505B13" w:rsidTr="00A35280">
        <w:tc>
          <w:tcPr>
            <w:tcW w:w="3600"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 xml:space="preserve">Dalykai </w:t>
            </w:r>
          </w:p>
        </w:tc>
        <w:tc>
          <w:tcPr>
            <w:tcW w:w="1188"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1 klasė</w:t>
            </w:r>
          </w:p>
        </w:tc>
        <w:tc>
          <w:tcPr>
            <w:tcW w:w="1103"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2 klasė</w:t>
            </w:r>
          </w:p>
        </w:tc>
        <w:tc>
          <w:tcPr>
            <w:tcW w:w="1188"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3 klasė</w:t>
            </w:r>
          </w:p>
        </w:tc>
        <w:tc>
          <w:tcPr>
            <w:tcW w:w="1038"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4 klasė</w:t>
            </w:r>
          </w:p>
        </w:tc>
        <w:tc>
          <w:tcPr>
            <w:tcW w:w="1381"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Iš viso valandos</w:t>
            </w:r>
          </w:p>
        </w:tc>
      </w:tr>
      <w:tr w:rsidR="00EE1C13" w:rsidRPr="00505B13" w:rsidTr="00A35280">
        <w:tc>
          <w:tcPr>
            <w:tcW w:w="3600"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Dorinis ugdymas( tikyba arba etika)</w:t>
            </w:r>
          </w:p>
        </w:tc>
        <w:tc>
          <w:tcPr>
            <w:tcW w:w="1188"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32</w:t>
            </w:r>
          </w:p>
        </w:tc>
        <w:tc>
          <w:tcPr>
            <w:tcW w:w="1103"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32</w:t>
            </w:r>
          </w:p>
        </w:tc>
        <w:tc>
          <w:tcPr>
            <w:tcW w:w="1188"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32</w:t>
            </w:r>
          </w:p>
        </w:tc>
        <w:tc>
          <w:tcPr>
            <w:tcW w:w="1038"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32</w:t>
            </w:r>
          </w:p>
        </w:tc>
        <w:tc>
          <w:tcPr>
            <w:tcW w:w="1381"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128</w:t>
            </w:r>
          </w:p>
        </w:tc>
      </w:tr>
      <w:tr w:rsidR="00EE1C13" w:rsidRPr="00505B13" w:rsidTr="00A35280">
        <w:tc>
          <w:tcPr>
            <w:tcW w:w="3600"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Lietuvių kalba( gimtoji)</w:t>
            </w:r>
          </w:p>
        </w:tc>
        <w:tc>
          <w:tcPr>
            <w:tcW w:w="1188"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256</w:t>
            </w:r>
          </w:p>
        </w:tc>
        <w:tc>
          <w:tcPr>
            <w:tcW w:w="1103"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224</w:t>
            </w:r>
          </w:p>
        </w:tc>
        <w:tc>
          <w:tcPr>
            <w:tcW w:w="1188"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224</w:t>
            </w:r>
          </w:p>
        </w:tc>
        <w:tc>
          <w:tcPr>
            <w:tcW w:w="1038"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224</w:t>
            </w:r>
          </w:p>
        </w:tc>
        <w:tc>
          <w:tcPr>
            <w:tcW w:w="1381"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928</w:t>
            </w:r>
          </w:p>
        </w:tc>
      </w:tr>
      <w:tr w:rsidR="00EE1C13" w:rsidRPr="00505B13" w:rsidTr="00A35280">
        <w:tc>
          <w:tcPr>
            <w:tcW w:w="3600"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Užsienio kalba( anglų)</w:t>
            </w:r>
          </w:p>
        </w:tc>
        <w:tc>
          <w:tcPr>
            <w:tcW w:w="1188"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w:t>
            </w:r>
          </w:p>
        </w:tc>
        <w:tc>
          <w:tcPr>
            <w:tcW w:w="1103"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64</w:t>
            </w:r>
          </w:p>
        </w:tc>
        <w:tc>
          <w:tcPr>
            <w:tcW w:w="1188"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64</w:t>
            </w:r>
          </w:p>
        </w:tc>
        <w:tc>
          <w:tcPr>
            <w:tcW w:w="1038"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64</w:t>
            </w:r>
          </w:p>
        </w:tc>
        <w:tc>
          <w:tcPr>
            <w:tcW w:w="1381"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192</w:t>
            </w:r>
          </w:p>
        </w:tc>
      </w:tr>
      <w:tr w:rsidR="00EE1C13" w:rsidRPr="00505B13" w:rsidTr="00A35280">
        <w:tc>
          <w:tcPr>
            <w:tcW w:w="3600"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Matematika</w:t>
            </w:r>
          </w:p>
        </w:tc>
        <w:tc>
          <w:tcPr>
            <w:tcW w:w="1188"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128</w:t>
            </w:r>
          </w:p>
        </w:tc>
        <w:tc>
          <w:tcPr>
            <w:tcW w:w="1103"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160</w:t>
            </w:r>
          </w:p>
        </w:tc>
        <w:tc>
          <w:tcPr>
            <w:tcW w:w="1188"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160</w:t>
            </w:r>
          </w:p>
        </w:tc>
        <w:tc>
          <w:tcPr>
            <w:tcW w:w="1038"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128</w:t>
            </w:r>
          </w:p>
        </w:tc>
        <w:tc>
          <w:tcPr>
            <w:tcW w:w="1381"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576</w:t>
            </w:r>
          </w:p>
        </w:tc>
      </w:tr>
      <w:tr w:rsidR="00EE1C13" w:rsidRPr="00505B13" w:rsidTr="00A35280">
        <w:tc>
          <w:tcPr>
            <w:tcW w:w="3600"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Pasaulio pažinimas</w:t>
            </w:r>
          </w:p>
        </w:tc>
        <w:tc>
          <w:tcPr>
            <w:tcW w:w="1188"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64</w:t>
            </w:r>
          </w:p>
        </w:tc>
        <w:tc>
          <w:tcPr>
            <w:tcW w:w="1103"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64</w:t>
            </w:r>
          </w:p>
        </w:tc>
        <w:tc>
          <w:tcPr>
            <w:tcW w:w="1188"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64</w:t>
            </w:r>
          </w:p>
        </w:tc>
        <w:tc>
          <w:tcPr>
            <w:tcW w:w="1038"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64</w:t>
            </w:r>
          </w:p>
        </w:tc>
        <w:tc>
          <w:tcPr>
            <w:tcW w:w="1381"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256</w:t>
            </w:r>
          </w:p>
        </w:tc>
      </w:tr>
      <w:tr w:rsidR="00EE1C13" w:rsidRPr="00505B13" w:rsidTr="00A35280">
        <w:tc>
          <w:tcPr>
            <w:tcW w:w="3600"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Dailė ir technologijos</w:t>
            </w:r>
          </w:p>
        </w:tc>
        <w:tc>
          <w:tcPr>
            <w:tcW w:w="1188"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64</w:t>
            </w:r>
          </w:p>
        </w:tc>
        <w:tc>
          <w:tcPr>
            <w:tcW w:w="1103"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64</w:t>
            </w:r>
          </w:p>
        </w:tc>
        <w:tc>
          <w:tcPr>
            <w:tcW w:w="1188"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64</w:t>
            </w:r>
          </w:p>
        </w:tc>
        <w:tc>
          <w:tcPr>
            <w:tcW w:w="1038"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64</w:t>
            </w:r>
          </w:p>
        </w:tc>
        <w:tc>
          <w:tcPr>
            <w:tcW w:w="1381"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256</w:t>
            </w:r>
          </w:p>
        </w:tc>
      </w:tr>
      <w:tr w:rsidR="00EE1C13" w:rsidRPr="00505B13" w:rsidTr="00A35280">
        <w:tc>
          <w:tcPr>
            <w:tcW w:w="3600"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Muzika</w:t>
            </w:r>
          </w:p>
        </w:tc>
        <w:tc>
          <w:tcPr>
            <w:tcW w:w="1188"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64</w:t>
            </w:r>
          </w:p>
        </w:tc>
        <w:tc>
          <w:tcPr>
            <w:tcW w:w="1103"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64</w:t>
            </w:r>
          </w:p>
        </w:tc>
        <w:tc>
          <w:tcPr>
            <w:tcW w:w="1188"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64</w:t>
            </w:r>
          </w:p>
        </w:tc>
        <w:tc>
          <w:tcPr>
            <w:tcW w:w="1038"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64</w:t>
            </w:r>
          </w:p>
        </w:tc>
        <w:tc>
          <w:tcPr>
            <w:tcW w:w="1381"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256</w:t>
            </w:r>
          </w:p>
        </w:tc>
      </w:tr>
      <w:tr w:rsidR="00EE1C13" w:rsidRPr="00505B13" w:rsidTr="00A35280">
        <w:tc>
          <w:tcPr>
            <w:tcW w:w="3600"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Kūno kultūra</w:t>
            </w:r>
          </w:p>
        </w:tc>
        <w:tc>
          <w:tcPr>
            <w:tcW w:w="1188"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96</w:t>
            </w:r>
          </w:p>
        </w:tc>
        <w:tc>
          <w:tcPr>
            <w:tcW w:w="1103"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64</w:t>
            </w:r>
          </w:p>
        </w:tc>
        <w:tc>
          <w:tcPr>
            <w:tcW w:w="1188"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96</w:t>
            </w:r>
          </w:p>
        </w:tc>
        <w:tc>
          <w:tcPr>
            <w:tcW w:w="1038"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96</w:t>
            </w:r>
          </w:p>
        </w:tc>
        <w:tc>
          <w:tcPr>
            <w:tcW w:w="1381"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352</w:t>
            </w:r>
          </w:p>
        </w:tc>
      </w:tr>
      <w:tr w:rsidR="00EE1C13" w:rsidRPr="00505B13" w:rsidTr="00A35280">
        <w:tc>
          <w:tcPr>
            <w:tcW w:w="3600"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Valandos, skiriamos mokinių ugdymo (si) poreikiams tenkinti</w:t>
            </w:r>
          </w:p>
        </w:tc>
        <w:tc>
          <w:tcPr>
            <w:tcW w:w="1188"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32</w:t>
            </w:r>
          </w:p>
        </w:tc>
        <w:tc>
          <w:tcPr>
            <w:tcW w:w="1103"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32</w:t>
            </w:r>
          </w:p>
        </w:tc>
        <w:tc>
          <w:tcPr>
            <w:tcW w:w="1188"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32</w:t>
            </w:r>
          </w:p>
        </w:tc>
        <w:tc>
          <w:tcPr>
            <w:tcW w:w="1038"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64</w:t>
            </w:r>
          </w:p>
        </w:tc>
        <w:tc>
          <w:tcPr>
            <w:tcW w:w="1381"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160</w:t>
            </w:r>
          </w:p>
        </w:tc>
      </w:tr>
      <w:tr w:rsidR="00EE1C13" w:rsidRPr="00505B13" w:rsidTr="00A35280">
        <w:tc>
          <w:tcPr>
            <w:tcW w:w="3600"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Iš viso Bendrajai programai įgyvendinti</w:t>
            </w:r>
          </w:p>
        </w:tc>
        <w:tc>
          <w:tcPr>
            <w:tcW w:w="1188"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736</w:t>
            </w:r>
          </w:p>
        </w:tc>
        <w:tc>
          <w:tcPr>
            <w:tcW w:w="1103"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768</w:t>
            </w:r>
          </w:p>
        </w:tc>
        <w:tc>
          <w:tcPr>
            <w:tcW w:w="1188"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800</w:t>
            </w:r>
          </w:p>
        </w:tc>
        <w:tc>
          <w:tcPr>
            <w:tcW w:w="1038"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800</w:t>
            </w:r>
          </w:p>
        </w:tc>
        <w:tc>
          <w:tcPr>
            <w:tcW w:w="1381"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3104</w:t>
            </w:r>
          </w:p>
        </w:tc>
      </w:tr>
      <w:tr w:rsidR="00EE1C13" w:rsidRPr="00505B13" w:rsidTr="00A35280">
        <w:tc>
          <w:tcPr>
            <w:tcW w:w="3600"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Neformaliojo švietimo valandos</w:t>
            </w:r>
          </w:p>
        </w:tc>
        <w:tc>
          <w:tcPr>
            <w:tcW w:w="1188"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64</w:t>
            </w:r>
          </w:p>
        </w:tc>
        <w:tc>
          <w:tcPr>
            <w:tcW w:w="1103"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64</w:t>
            </w:r>
          </w:p>
        </w:tc>
        <w:tc>
          <w:tcPr>
            <w:tcW w:w="1188"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64</w:t>
            </w:r>
          </w:p>
        </w:tc>
        <w:tc>
          <w:tcPr>
            <w:tcW w:w="1038"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64</w:t>
            </w:r>
          </w:p>
        </w:tc>
        <w:tc>
          <w:tcPr>
            <w:tcW w:w="1381"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rPr>
                <w:rFonts w:eastAsia="Calibri"/>
                <w:szCs w:val="24"/>
              </w:rPr>
            </w:pPr>
            <w:r w:rsidRPr="00505B13">
              <w:rPr>
                <w:rFonts w:eastAsia="Calibri"/>
                <w:szCs w:val="24"/>
              </w:rPr>
              <w:t>256</w:t>
            </w:r>
          </w:p>
        </w:tc>
      </w:tr>
    </w:tbl>
    <w:p w:rsidR="00EE1C13" w:rsidRPr="00505B13" w:rsidRDefault="00EE1C13" w:rsidP="00EE1C13">
      <w:pPr>
        <w:rPr>
          <w:rFonts w:eastAsia="Calibri"/>
          <w:szCs w:val="24"/>
        </w:rPr>
      </w:pPr>
    </w:p>
    <w:p w:rsidR="00EE1C13" w:rsidRPr="00505B13" w:rsidRDefault="00EE1C13" w:rsidP="00EE1C13">
      <w:pPr>
        <w:ind w:firstLine="1296"/>
        <w:rPr>
          <w:rFonts w:eastAsia="Calibri"/>
          <w:szCs w:val="24"/>
        </w:rPr>
      </w:pPr>
      <w:r w:rsidRPr="00505B13">
        <w:rPr>
          <w:rFonts w:eastAsia="Calibri"/>
          <w:szCs w:val="24"/>
        </w:rPr>
        <w:t>8</w:t>
      </w:r>
      <w:r w:rsidR="0080269D">
        <w:rPr>
          <w:rFonts w:eastAsia="Calibri"/>
          <w:szCs w:val="24"/>
        </w:rPr>
        <w:t>0</w:t>
      </w:r>
      <w:r w:rsidRPr="00505B13">
        <w:rPr>
          <w:rFonts w:eastAsia="Calibri"/>
          <w:szCs w:val="24"/>
        </w:rPr>
        <w:t>. Bendrosios programos ugdymo dalykams skiriamos valandos per savaitę.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61"/>
        <w:gridCol w:w="460"/>
        <w:gridCol w:w="460"/>
        <w:gridCol w:w="457"/>
        <w:gridCol w:w="457"/>
        <w:gridCol w:w="457"/>
        <w:gridCol w:w="457"/>
        <w:gridCol w:w="457"/>
        <w:gridCol w:w="457"/>
        <w:gridCol w:w="457"/>
        <w:gridCol w:w="470"/>
        <w:gridCol w:w="470"/>
        <w:gridCol w:w="470"/>
        <w:gridCol w:w="459"/>
        <w:gridCol w:w="781"/>
      </w:tblGrid>
      <w:tr w:rsidR="00505B13" w:rsidRPr="00505B13" w:rsidTr="00A35280">
        <w:tc>
          <w:tcPr>
            <w:tcW w:w="2410"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jc w:val="both"/>
              <w:rPr>
                <w:szCs w:val="24"/>
              </w:rPr>
            </w:pPr>
            <w:r w:rsidRPr="00505B13">
              <w:rPr>
                <w:szCs w:val="24"/>
              </w:rPr>
              <w:t>Dalykai</w:t>
            </w:r>
          </w:p>
        </w:tc>
        <w:tc>
          <w:tcPr>
            <w:tcW w:w="461"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jc w:val="both"/>
              <w:rPr>
                <w:szCs w:val="24"/>
              </w:rPr>
            </w:pPr>
            <w:r w:rsidRPr="00505B13">
              <w:rPr>
                <w:szCs w:val="24"/>
              </w:rPr>
              <w:t>1a</w:t>
            </w:r>
          </w:p>
        </w:tc>
        <w:tc>
          <w:tcPr>
            <w:tcW w:w="460"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jc w:val="both"/>
              <w:rPr>
                <w:szCs w:val="24"/>
              </w:rPr>
            </w:pPr>
            <w:r w:rsidRPr="00505B13">
              <w:rPr>
                <w:szCs w:val="24"/>
              </w:rPr>
              <w:t>1b</w:t>
            </w:r>
          </w:p>
        </w:tc>
        <w:tc>
          <w:tcPr>
            <w:tcW w:w="460"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jc w:val="both"/>
              <w:rPr>
                <w:szCs w:val="24"/>
              </w:rPr>
            </w:pPr>
            <w:r w:rsidRPr="00505B13">
              <w:rPr>
                <w:szCs w:val="24"/>
              </w:rPr>
              <w:t>1c</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2a</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2b</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2c</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2d</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3a</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3b</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3c</w:t>
            </w:r>
          </w:p>
        </w:tc>
        <w:tc>
          <w:tcPr>
            <w:tcW w:w="470"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jc w:val="both"/>
              <w:rPr>
                <w:szCs w:val="24"/>
              </w:rPr>
            </w:pPr>
            <w:r w:rsidRPr="00505B13">
              <w:rPr>
                <w:szCs w:val="24"/>
              </w:rPr>
              <w:t>4a</w:t>
            </w:r>
          </w:p>
        </w:tc>
        <w:tc>
          <w:tcPr>
            <w:tcW w:w="470"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jc w:val="both"/>
              <w:rPr>
                <w:szCs w:val="24"/>
              </w:rPr>
            </w:pPr>
            <w:r w:rsidRPr="00505B13">
              <w:rPr>
                <w:szCs w:val="24"/>
              </w:rPr>
              <w:t>4b</w:t>
            </w:r>
          </w:p>
        </w:tc>
        <w:tc>
          <w:tcPr>
            <w:tcW w:w="470"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jc w:val="both"/>
              <w:rPr>
                <w:szCs w:val="24"/>
              </w:rPr>
            </w:pPr>
            <w:r w:rsidRPr="00505B13">
              <w:rPr>
                <w:szCs w:val="24"/>
              </w:rPr>
              <w:t>4c</w:t>
            </w:r>
          </w:p>
        </w:tc>
        <w:tc>
          <w:tcPr>
            <w:tcW w:w="459"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4d</w:t>
            </w:r>
          </w:p>
        </w:tc>
        <w:tc>
          <w:tcPr>
            <w:tcW w:w="781"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jc w:val="both"/>
              <w:rPr>
                <w:szCs w:val="24"/>
              </w:rPr>
            </w:pPr>
            <w:r w:rsidRPr="00505B13">
              <w:rPr>
                <w:szCs w:val="24"/>
              </w:rPr>
              <w:t>Iš viso:</w:t>
            </w:r>
          </w:p>
        </w:tc>
      </w:tr>
      <w:tr w:rsidR="00505B13" w:rsidRPr="00505B13" w:rsidTr="00A35280">
        <w:tc>
          <w:tcPr>
            <w:tcW w:w="2410"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jc w:val="both"/>
              <w:rPr>
                <w:szCs w:val="24"/>
              </w:rPr>
            </w:pPr>
            <w:r w:rsidRPr="00505B13">
              <w:rPr>
                <w:szCs w:val="24"/>
              </w:rPr>
              <w:t>Mokinių skaičius klasėje</w:t>
            </w:r>
          </w:p>
        </w:tc>
        <w:tc>
          <w:tcPr>
            <w:tcW w:w="461" w:type="dxa"/>
            <w:tcBorders>
              <w:top w:val="single" w:sz="4" w:space="0" w:color="auto"/>
              <w:left w:val="single" w:sz="4" w:space="0" w:color="auto"/>
              <w:bottom w:val="single" w:sz="4" w:space="0" w:color="auto"/>
              <w:right w:val="single" w:sz="4" w:space="0" w:color="auto"/>
            </w:tcBorders>
          </w:tcPr>
          <w:p w:rsidR="00EE1C13" w:rsidRPr="00505B13" w:rsidRDefault="00EE1C13" w:rsidP="00B55B5F">
            <w:pPr>
              <w:jc w:val="both"/>
              <w:rPr>
                <w:szCs w:val="24"/>
              </w:rPr>
            </w:pPr>
            <w:r w:rsidRPr="00505B13">
              <w:rPr>
                <w:szCs w:val="24"/>
              </w:rPr>
              <w:t>2</w:t>
            </w:r>
            <w:r w:rsidR="00B55B5F" w:rsidRPr="00505B13">
              <w:rPr>
                <w:szCs w:val="24"/>
              </w:rPr>
              <w:t>5</w:t>
            </w: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B55B5F">
            <w:pPr>
              <w:jc w:val="both"/>
              <w:rPr>
                <w:szCs w:val="24"/>
              </w:rPr>
            </w:pPr>
            <w:r w:rsidRPr="00505B13">
              <w:rPr>
                <w:szCs w:val="24"/>
              </w:rPr>
              <w:t>2</w:t>
            </w:r>
            <w:r w:rsidR="00B55B5F" w:rsidRPr="00505B13">
              <w:rPr>
                <w:szCs w:val="24"/>
              </w:rPr>
              <w:t>5</w:t>
            </w: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B55B5F">
            <w:pPr>
              <w:jc w:val="both"/>
              <w:rPr>
                <w:szCs w:val="24"/>
              </w:rPr>
            </w:pPr>
            <w:r w:rsidRPr="00505B13">
              <w:rPr>
                <w:szCs w:val="24"/>
              </w:rPr>
              <w:t>2</w:t>
            </w:r>
            <w:r w:rsidR="00B55B5F" w:rsidRPr="00505B13">
              <w:rPr>
                <w:szCs w:val="24"/>
              </w:rPr>
              <w:t>5</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25</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B55B5F">
            <w:pPr>
              <w:jc w:val="both"/>
              <w:rPr>
                <w:szCs w:val="24"/>
              </w:rPr>
            </w:pPr>
            <w:r w:rsidRPr="00505B13">
              <w:rPr>
                <w:szCs w:val="24"/>
              </w:rPr>
              <w:t>2</w:t>
            </w:r>
            <w:r w:rsidR="00B55B5F" w:rsidRPr="00505B13">
              <w:rPr>
                <w:szCs w:val="24"/>
              </w:rPr>
              <w:t>5</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B55B5F">
            <w:pPr>
              <w:jc w:val="both"/>
              <w:rPr>
                <w:szCs w:val="24"/>
              </w:rPr>
            </w:pPr>
            <w:r w:rsidRPr="00505B13">
              <w:rPr>
                <w:szCs w:val="24"/>
              </w:rPr>
              <w:t>2</w:t>
            </w:r>
            <w:r w:rsidR="00B55B5F" w:rsidRPr="00505B13">
              <w:rPr>
                <w:szCs w:val="24"/>
              </w:rPr>
              <w:t>7</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B55B5F">
            <w:pPr>
              <w:jc w:val="both"/>
              <w:rPr>
                <w:szCs w:val="24"/>
              </w:rPr>
            </w:pPr>
            <w:r w:rsidRPr="00505B13">
              <w:rPr>
                <w:szCs w:val="24"/>
              </w:rPr>
              <w:t>2</w:t>
            </w:r>
            <w:r w:rsidR="00B55B5F" w:rsidRPr="00505B13">
              <w:rPr>
                <w:szCs w:val="24"/>
              </w:rPr>
              <w:t>4</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B55B5F" w:rsidP="00B55B5F">
            <w:pPr>
              <w:jc w:val="both"/>
              <w:rPr>
                <w:szCs w:val="24"/>
              </w:rPr>
            </w:pPr>
            <w:r w:rsidRPr="00505B13">
              <w:rPr>
                <w:szCs w:val="24"/>
              </w:rPr>
              <w:t>20</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B55B5F">
            <w:pPr>
              <w:jc w:val="both"/>
              <w:rPr>
                <w:szCs w:val="24"/>
              </w:rPr>
            </w:pPr>
            <w:r w:rsidRPr="00505B13">
              <w:rPr>
                <w:szCs w:val="24"/>
              </w:rPr>
              <w:t>2</w:t>
            </w:r>
            <w:r w:rsidR="00B55B5F" w:rsidRPr="00505B13">
              <w:rPr>
                <w:szCs w:val="24"/>
              </w:rPr>
              <w:t>4</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B55B5F">
            <w:pPr>
              <w:jc w:val="both"/>
              <w:rPr>
                <w:szCs w:val="24"/>
              </w:rPr>
            </w:pPr>
            <w:r w:rsidRPr="00505B13">
              <w:rPr>
                <w:szCs w:val="24"/>
              </w:rPr>
              <w:t>2</w:t>
            </w:r>
            <w:r w:rsidR="00B55B5F" w:rsidRPr="00505B13">
              <w:rPr>
                <w:szCs w:val="24"/>
              </w:rPr>
              <w:t>0</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20</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B55B5F">
            <w:pPr>
              <w:jc w:val="both"/>
              <w:rPr>
                <w:szCs w:val="24"/>
              </w:rPr>
            </w:pPr>
            <w:r w:rsidRPr="00505B13">
              <w:rPr>
                <w:szCs w:val="24"/>
              </w:rPr>
              <w:t>2</w:t>
            </w:r>
            <w:r w:rsidR="00B55B5F" w:rsidRPr="00505B13">
              <w:rPr>
                <w:szCs w:val="24"/>
              </w:rPr>
              <w:t>3</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B55B5F" w:rsidP="00B55B5F">
            <w:pPr>
              <w:jc w:val="both"/>
              <w:rPr>
                <w:szCs w:val="24"/>
              </w:rPr>
            </w:pPr>
            <w:r w:rsidRPr="00505B13">
              <w:rPr>
                <w:szCs w:val="24"/>
              </w:rPr>
              <w:t>20</w:t>
            </w:r>
          </w:p>
        </w:tc>
        <w:tc>
          <w:tcPr>
            <w:tcW w:w="459" w:type="dxa"/>
            <w:tcBorders>
              <w:top w:val="single" w:sz="4" w:space="0" w:color="auto"/>
              <w:left w:val="single" w:sz="4" w:space="0" w:color="auto"/>
              <w:bottom w:val="single" w:sz="4" w:space="0" w:color="auto"/>
              <w:right w:val="single" w:sz="4" w:space="0" w:color="auto"/>
            </w:tcBorders>
          </w:tcPr>
          <w:p w:rsidR="00EE1C13" w:rsidRPr="00505B13" w:rsidRDefault="00EE1C13" w:rsidP="00B55B5F">
            <w:pPr>
              <w:jc w:val="both"/>
              <w:rPr>
                <w:szCs w:val="24"/>
              </w:rPr>
            </w:pPr>
            <w:r w:rsidRPr="00505B13">
              <w:rPr>
                <w:szCs w:val="24"/>
              </w:rPr>
              <w:t>1</w:t>
            </w:r>
            <w:r w:rsidR="00B55B5F" w:rsidRPr="00505B13">
              <w:rPr>
                <w:szCs w:val="24"/>
              </w:rPr>
              <w:t>9</w:t>
            </w:r>
          </w:p>
        </w:tc>
        <w:tc>
          <w:tcPr>
            <w:tcW w:w="781" w:type="dxa"/>
            <w:tcBorders>
              <w:top w:val="single" w:sz="4" w:space="0" w:color="auto"/>
              <w:left w:val="single" w:sz="4" w:space="0" w:color="auto"/>
              <w:bottom w:val="single" w:sz="4" w:space="0" w:color="auto"/>
              <w:right w:val="single" w:sz="4" w:space="0" w:color="auto"/>
            </w:tcBorders>
          </w:tcPr>
          <w:p w:rsidR="00EE1C13" w:rsidRPr="00505B13" w:rsidRDefault="00EE1C13" w:rsidP="00B55B5F">
            <w:pPr>
              <w:jc w:val="both"/>
              <w:rPr>
                <w:szCs w:val="24"/>
              </w:rPr>
            </w:pPr>
            <w:r w:rsidRPr="00505B13">
              <w:rPr>
                <w:szCs w:val="24"/>
              </w:rPr>
              <w:t>3</w:t>
            </w:r>
            <w:r w:rsidR="00B55B5F" w:rsidRPr="00505B13">
              <w:rPr>
                <w:szCs w:val="24"/>
              </w:rPr>
              <w:t>2</w:t>
            </w:r>
            <w:r w:rsidRPr="00505B13">
              <w:rPr>
                <w:szCs w:val="24"/>
              </w:rPr>
              <w:t>2</w:t>
            </w:r>
          </w:p>
        </w:tc>
      </w:tr>
      <w:tr w:rsidR="00505B13" w:rsidRPr="00505B13" w:rsidTr="00A35280">
        <w:tc>
          <w:tcPr>
            <w:tcW w:w="2410"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jc w:val="both"/>
              <w:rPr>
                <w:szCs w:val="24"/>
              </w:rPr>
            </w:pPr>
            <w:r w:rsidRPr="00505B13">
              <w:rPr>
                <w:szCs w:val="24"/>
              </w:rPr>
              <w:t xml:space="preserve">Dorinis ugdymas </w:t>
            </w:r>
          </w:p>
        </w:tc>
        <w:tc>
          <w:tcPr>
            <w:tcW w:w="46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9"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78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14</w:t>
            </w:r>
          </w:p>
        </w:tc>
      </w:tr>
      <w:tr w:rsidR="00505B13" w:rsidRPr="00505B13" w:rsidTr="00A35280">
        <w:tc>
          <w:tcPr>
            <w:tcW w:w="241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Tikyba</w:t>
            </w:r>
          </w:p>
        </w:tc>
        <w:tc>
          <w:tcPr>
            <w:tcW w:w="46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9"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78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r>
      <w:tr w:rsidR="00505B13" w:rsidRPr="00505B13" w:rsidTr="00A35280">
        <w:tc>
          <w:tcPr>
            <w:tcW w:w="241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Etika</w:t>
            </w:r>
          </w:p>
        </w:tc>
        <w:tc>
          <w:tcPr>
            <w:tcW w:w="46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 xml:space="preserve"> ?</w:t>
            </w: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w:t>
            </w: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w:t>
            </w:r>
          </w:p>
        </w:tc>
        <w:tc>
          <w:tcPr>
            <w:tcW w:w="459"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78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r>
      <w:tr w:rsidR="00505B13" w:rsidRPr="00505B13" w:rsidTr="00A35280">
        <w:tc>
          <w:tcPr>
            <w:tcW w:w="2410"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jc w:val="both"/>
              <w:rPr>
                <w:szCs w:val="24"/>
              </w:rPr>
            </w:pPr>
            <w:r w:rsidRPr="00505B13">
              <w:rPr>
                <w:szCs w:val="24"/>
              </w:rPr>
              <w:t>Lietuvių kalba</w:t>
            </w:r>
          </w:p>
          <w:p w:rsidR="00EE1C13" w:rsidRPr="00505B13" w:rsidRDefault="00EE1C13" w:rsidP="00A35280">
            <w:pPr>
              <w:jc w:val="both"/>
              <w:rPr>
                <w:szCs w:val="24"/>
              </w:rPr>
            </w:pPr>
            <w:r w:rsidRPr="00505B13">
              <w:rPr>
                <w:szCs w:val="24"/>
              </w:rPr>
              <w:t>( gimtoji)</w:t>
            </w:r>
          </w:p>
        </w:tc>
        <w:tc>
          <w:tcPr>
            <w:tcW w:w="46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8</w:t>
            </w: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8</w:t>
            </w: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8</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7</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7</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7</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7</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7</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7</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7</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7</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7</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7</w:t>
            </w:r>
          </w:p>
        </w:tc>
        <w:tc>
          <w:tcPr>
            <w:tcW w:w="459"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7</w:t>
            </w:r>
          </w:p>
        </w:tc>
        <w:tc>
          <w:tcPr>
            <w:tcW w:w="78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101</w:t>
            </w:r>
          </w:p>
        </w:tc>
      </w:tr>
      <w:tr w:rsidR="00505B13" w:rsidRPr="00505B13" w:rsidTr="00A35280">
        <w:tc>
          <w:tcPr>
            <w:tcW w:w="2410"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jc w:val="both"/>
              <w:rPr>
                <w:szCs w:val="24"/>
              </w:rPr>
            </w:pPr>
            <w:r w:rsidRPr="00505B13">
              <w:rPr>
                <w:szCs w:val="24"/>
              </w:rPr>
              <w:t>Užsienio kalba</w:t>
            </w:r>
          </w:p>
          <w:p w:rsidR="00EE1C13" w:rsidRPr="00505B13" w:rsidRDefault="00EE1C13" w:rsidP="00A35280">
            <w:pPr>
              <w:jc w:val="both"/>
              <w:rPr>
                <w:szCs w:val="24"/>
              </w:rPr>
            </w:pPr>
            <w:r w:rsidRPr="00505B13">
              <w:rPr>
                <w:szCs w:val="24"/>
              </w:rPr>
              <w:t>( anglų)</w:t>
            </w:r>
          </w:p>
        </w:tc>
        <w:tc>
          <w:tcPr>
            <w:tcW w:w="46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w:t>
            </w: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w:t>
            </w: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9"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78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22</w:t>
            </w:r>
          </w:p>
        </w:tc>
      </w:tr>
      <w:tr w:rsidR="00505B13" w:rsidRPr="00505B13" w:rsidTr="00A35280">
        <w:tc>
          <w:tcPr>
            <w:tcW w:w="2410"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jc w:val="both"/>
              <w:rPr>
                <w:szCs w:val="24"/>
                <w:lang w:val="en-GB"/>
              </w:rPr>
            </w:pPr>
            <w:r w:rsidRPr="00505B13">
              <w:rPr>
                <w:szCs w:val="24"/>
              </w:rPr>
              <w:t>Dalijama į grupes</w:t>
            </w:r>
          </w:p>
        </w:tc>
        <w:tc>
          <w:tcPr>
            <w:tcW w:w="46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w:t>
            </w:r>
          </w:p>
        </w:tc>
        <w:tc>
          <w:tcPr>
            <w:tcW w:w="459"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w:t>
            </w:r>
          </w:p>
        </w:tc>
        <w:tc>
          <w:tcPr>
            <w:tcW w:w="78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r>
      <w:tr w:rsidR="00505B13" w:rsidRPr="00505B13" w:rsidTr="00A35280">
        <w:tc>
          <w:tcPr>
            <w:tcW w:w="2410"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jc w:val="both"/>
              <w:rPr>
                <w:szCs w:val="24"/>
              </w:rPr>
            </w:pPr>
            <w:r w:rsidRPr="00505B13">
              <w:rPr>
                <w:szCs w:val="24"/>
              </w:rPr>
              <w:t>Matematika</w:t>
            </w:r>
          </w:p>
        </w:tc>
        <w:tc>
          <w:tcPr>
            <w:tcW w:w="46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4</w:t>
            </w: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4</w:t>
            </w: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4</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5</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5</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5</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5</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5</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5</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5</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4</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4</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4</w:t>
            </w:r>
          </w:p>
        </w:tc>
        <w:tc>
          <w:tcPr>
            <w:tcW w:w="459"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4</w:t>
            </w:r>
          </w:p>
        </w:tc>
        <w:tc>
          <w:tcPr>
            <w:tcW w:w="78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63</w:t>
            </w:r>
          </w:p>
        </w:tc>
      </w:tr>
      <w:tr w:rsidR="00505B13" w:rsidRPr="00505B13" w:rsidTr="00A35280">
        <w:tc>
          <w:tcPr>
            <w:tcW w:w="2410"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jc w:val="both"/>
              <w:rPr>
                <w:szCs w:val="24"/>
              </w:rPr>
            </w:pPr>
            <w:r w:rsidRPr="00505B13">
              <w:rPr>
                <w:szCs w:val="24"/>
              </w:rPr>
              <w:t>Pasaulio pažinimas</w:t>
            </w:r>
          </w:p>
        </w:tc>
        <w:tc>
          <w:tcPr>
            <w:tcW w:w="46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9"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78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28</w:t>
            </w:r>
          </w:p>
        </w:tc>
      </w:tr>
      <w:tr w:rsidR="00505B13" w:rsidRPr="00505B13" w:rsidTr="00A35280">
        <w:tc>
          <w:tcPr>
            <w:tcW w:w="2410"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jc w:val="both"/>
              <w:rPr>
                <w:szCs w:val="24"/>
              </w:rPr>
            </w:pPr>
            <w:r w:rsidRPr="00505B13">
              <w:rPr>
                <w:szCs w:val="24"/>
              </w:rPr>
              <w:t>Dailė ir technologijos</w:t>
            </w:r>
          </w:p>
        </w:tc>
        <w:tc>
          <w:tcPr>
            <w:tcW w:w="46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9"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78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28</w:t>
            </w:r>
          </w:p>
        </w:tc>
      </w:tr>
      <w:tr w:rsidR="00505B13" w:rsidRPr="00505B13" w:rsidTr="00A35280">
        <w:tc>
          <w:tcPr>
            <w:tcW w:w="2410"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jc w:val="both"/>
              <w:rPr>
                <w:szCs w:val="24"/>
              </w:rPr>
            </w:pPr>
            <w:r w:rsidRPr="00505B13">
              <w:rPr>
                <w:szCs w:val="24"/>
              </w:rPr>
              <w:t>Muzika</w:t>
            </w:r>
          </w:p>
        </w:tc>
        <w:tc>
          <w:tcPr>
            <w:tcW w:w="46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9"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78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28</w:t>
            </w:r>
          </w:p>
        </w:tc>
      </w:tr>
      <w:tr w:rsidR="00505B13" w:rsidRPr="00505B13" w:rsidTr="00A35280">
        <w:tc>
          <w:tcPr>
            <w:tcW w:w="2410"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jc w:val="both"/>
              <w:rPr>
                <w:szCs w:val="24"/>
              </w:rPr>
            </w:pPr>
            <w:r w:rsidRPr="00505B13">
              <w:rPr>
                <w:szCs w:val="24"/>
              </w:rPr>
              <w:t>Kūno kultūra :</w:t>
            </w:r>
          </w:p>
        </w:tc>
        <w:tc>
          <w:tcPr>
            <w:tcW w:w="46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3</w:t>
            </w: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3</w:t>
            </w: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3</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3</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3</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3</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3</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3</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3</w:t>
            </w:r>
          </w:p>
        </w:tc>
        <w:tc>
          <w:tcPr>
            <w:tcW w:w="459"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3</w:t>
            </w:r>
          </w:p>
        </w:tc>
        <w:tc>
          <w:tcPr>
            <w:tcW w:w="78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38</w:t>
            </w:r>
          </w:p>
        </w:tc>
      </w:tr>
      <w:tr w:rsidR="00505B13" w:rsidRPr="00505B13" w:rsidTr="00A35280">
        <w:tc>
          <w:tcPr>
            <w:tcW w:w="2410"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jc w:val="both"/>
              <w:rPr>
                <w:szCs w:val="24"/>
              </w:rPr>
            </w:pPr>
            <w:r w:rsidRPr="00505B13">
              <w:rPr>
                <w:szCs w:val="24"/>
              </w:rPr>
              <w:t>Kūno kultūra</w:t>
            </w:r>
          </w:p>
        </w:tc>
        <w:tc>
          <w:tcPr>
            <w:tcW w:w="46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9"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78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24</w:t>
            </w:r>
          </w:p>
        </w:tc>
      </w:tr>
      <w:tr w:rsidR="00505B13" w:rsidRPr="00505B13" w:rsidTr="00A35280">
        <w:tc>
          <w:tcPr>
            <w:tcW w:w="2410"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jc w:val="both"/>
              <w:rPr>
                <w:szCs w:val="24"/>
              </w:rPr>
            </w:pPr>
            <w:r w:rsidRPr="00505B13">
              <w:rPr>
                <w:szCs w:val="24"/>
              </w:rPr>
              <w:t>Šokis</w:t>
            </w:r>
          </w:p>
        </w:tc>
        <w:tc>
          <w:tcPr>
            <w:tcW w:w="46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9"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78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14</w:t>
            </w:r>
          </w:p>
        </w:tc>
      </w:tr>
      <w:tr w:rsidR="00505B13" w:rsidRPr="00505B13" w:rsidTr="00A35280">
        <w:tc>
          <w:tcPr>
            <w:tcW w:w="2410"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jc w:val="both"/>
              <w:rPr>
                <w:szCs w:val="24"/>
              </w:rPr>
            </w:pPr>
            <w:r w:rsidRPr="00505B13">
              <w:rPr>
                <w:szCs w:val="24"/>
              </w:rPr>
              <w:t>Vaiko poreikiams tenkinti</w:t>
            </w:r>
          </w:p>
        </w:tc>
        <w:tc>
          <w:tcPr>
            <w:tcW w:w="46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9"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78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18</w:t>
            </w:r>
          </w:p>
        </w:tc>
      </w:tr>
      <w:tr w:rsidR="00505B13" w:rsidRPr="00505B13" w:rsidTr="00A35280">
        <w:trPr>
          <w:trHeight w:val="338"/>
        </w:trPr>
        <w:tc>
          <w:tcPr>
            <w:tcW w:w="2410"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jc w:val="both"/>
              <w:rPr>
                <w:szCs w:val="24"/>
              </w:rPr>
            </w:pPr>
            <w:r w:rsidRPr="00505B13">
              <w:rPr>
                <w:szCs w:val="24"/>
              </w:rPr>
              <w:t>Kūno kultūra</w:t>
            </w:r>
          </w:p>
        </w:tc>
        <w:tc>
          <w:tcPr>
            <w:tcW w:w="46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59"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78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4</w:t>
            </w:r>
          </w:p>
        </w:tc>
      </w:tr>
      <w:tr w:rsidR="00505B13" w:rsidRPr="00505B13" w:rsidTr="00A35280">
        <w:tc>
          <w:tcPr>
            <w:tcW w:w="2410"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jc w:val="both"/>
              <w:rPr>
                <w:szCs w:val="24"/>
              </w:rPr>
            </w:pPr>
            <w:r w:rsidRPr="00505B13">
              <w:rPr>
                <w:szCs w:val="24"/>
              </w:rPr>
              <w:t>Loginio mąstymo ugdymas</w:t>
            </w:r>
          </w:p>
        </w:tc>
        <w:tc>
          <w:tcPr>
            <w:tcW w:w="46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9"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78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4</w:t>
            </w:r>
          </w:p>
        </w:tc>
      </w:tr>
      <w:tr w:rsidR="00505B13" w:rsidRPr="00505B13" w:rsidTr="00A35280">
        <w:tc>
          <w:tcPr>
            <w:tcW w:w="241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 xml:space="preserve">Skaitymo gebėjimų </w:t>
            </w:r>
            <w:r w:rsidRPr="00505B13">
              <w:rPr>
                <w:szCs w:val="24"/>
              </w:rPr>
              <w:lastRenderedPageBreak/>
              <w:t>ugdymui</w:t>
            </w:r>
          </w:p>
        </w:tc>
        <w:tc>
          <w:tcPr>
            <w:tcW w:w="46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lastRenderedPageBreak/>
              <w:t>1</w:t>
            </w: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9"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78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7</w:t>
            </w:r>
          </w:p>
        </w:tc>
      </w:tr>
      <w:tr w:rsidR="00505B13" w:rsidRPr="00505B13" w:rsidTr="00A35280">
        <w:tc>
          <w:tcPr>
            <w:tcW w:w="241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lastRenderedPageBreak/>
              <w:t>Grupinėms konsultacijoms</w:t>
            </w:r>
          </w:p>
          <w:p w:rsidR="00EE1C13" w:rsidRPr="00505B13" w:rsidRDefault="00EE1C13" w:rsidP="00A35280">
            <w:pPr>
              <w:jc w:val="both"/>
              <w:rPr>
                <w:szCs w:val="24"/>
              </w:rPr>
            </w:pPr>
            <w:r w:rsidRPr="00505B13">
              <w:rPr>
                <w:szCs w:val="24"/>
              </w:rPr>
              <w:t>( lietuvių kalbai ugdyti)</w:t>
            </w:r>
          </w:p>
        </w:tc>
        <w:tc>
          <w:tcPr>
            <w:tcW w:w="46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1</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459"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p>
        </w:tc>
        <w:tc>
          <w:tcPr>
            <w:tcW w:w="78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3</w:t>
            </w:r>
          </w:p>
        </w:tc>
      </w:tr>
      <w:tr w:rsidR="00505B13" w:rsidRPr="00505B13" w:rsidTr="00A35280">
        <w:tc>
          <w:tcPr>
            <w:tcW w:w="2410"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jc w:val="both"/>
              <w:rPr>
                <w:szCs w:val="24"/>
              </w:rPr>
            </w:pPr>
            <w:r w:rsidRPr="00505B13">
              <w:rPr>
                <w:szCs w:val="24"/>
              </w:rPr>
              <w:t>Iš viso bendrajai programai įgyvendinti</w:t>
            </w:r>
          </w:p>
        </w:tc>
        <w:tc>
          <w:tcPr>
            <w:tcW w:w="46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23</w:t>
            </w: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23</w:t>
            </w:r>
          </w:p>
        </w:tc>
        <w:tc>
          <w:tcPr>
            <w:tcW w:w="46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23</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24</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24</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24</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24</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25</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25</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25</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25</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25</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25</w:t>
            </w:r>
          </w:p>
        </w:tc>
        <w:tc>
          <w:tcPr>
            <w:tcW w:w="459"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25</w:t>
            </w:r>
          </w:p>
        </w:tc>
        <w:tc>
          <w:tcPr>
            <w:tcW w:w="78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340</w:t>
            </w:r>
          </w:p>
        </w:tc>
      </w:tr>
      <w:tr w:rsidR="00505B13" w:rsidRPr="00505B13" w:rsidTr="00A35280">
        <w:tc>
          <w:tcPr>
            <w:tcW w:w="2410"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jc w:val="both"/>
              <w:rPr>
                <w:szCs w:val="24"/>
              </w:rPr>
            </w:pPr>
            <w:r w:rsidRPr="00505B13">
              <w:rPr>
                <w:szCs w:val="24"/>
              </w:rPr>
              <w:t>Neformalus ugdymas</w:t>
            </w:r>
          </w:p>
        </w:tc>
        <w:tc>
          <w:tcPr>
            <w:tcW w:w="461"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jc w:val="both"/>
              <w:rPr>
                <w:szCs w:val="24"/>
              </w:rPr>
            </w:pPr>
            <w:r w:rsidRPr="00505B13">
              <w:rPr>
                <w:szCs w:val="24"/>
              </w:rPr>
              <w:t>2</w:t>
            </w:r>
          </w:p>
        </w:tc>
        <w:tc>
          <w:tcPr>
            <w:tcW w:w="460"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jc w:val="both"/>
              <w:rPr>
                <w:szCs w:val="24"/>
              </w:rPr>
            </w:pPr>
            <w:r w:rsidRPr="00505B13">
              <w:rPr>
                <w:szCs w:val="24"/>
              </w:rPr>
              <w:t>2</w:t>
            </w:r>
          </w:p>
        </w:tc>
        <w:tc>
          <w:tcPr>
            <w:tcW w:w="460" w:type="dxa"/>
            <w:tcBorders>
              <w:top w:val="single" w:sz="4" w:space="0" w:color="auto"/>
              <w:left w:val="single" w:sz="4" w:space="0" w:color="auto"/>
              <w:bottom w:val="single" w:sz="4" w:space="0" w:color="auto"/>
              <w:right w:val="single" w:sz="4" w:space="0" w:color="auto"/>
            </w:tcBorders>
            <w:hideMark/>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7"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70"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459"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w:t>
            </w:r>
          </w:p>
        </w:tc>
        <w:tc>
          <w:tcPr>
            <w:tcW w:w="781" w:type="dxa"/>
            <w:tcBorders>
              <w:top w:val="single" w:sz="4" w:space="0" w:color="auto"/>
              <w:left w:val="single" w:sz="4" w:space="0" w:color="auto"/>
              <w:bottom w:val="single" w:sz="4" w:space="0" w:color="auto"/>
              <w:right w:val="single" w:sz="4" w:space="0" w:color="auto"/>
            </w:tcBorders>
          </w:tcPr>
          <w:p w:rsidR="00EE1C13" w:rsidRPr="00505B13" w:rsidRDefault="00EE1C13" w:rsidP="00A35280">
            <w:pPr>
              <w:jc w:val="both"/>
              <w:rPr>
                <w:szCs w:val="24"/>
              </w:rPr>
            </w:pPr>
            <w:r w:rsidRPr="00505B13">
              <w:rPr>
                <w:szCs w:val="24"/>
              </w:rPr>
              <w:t>28</w:t>
            </w:r>
          </w:p>
        </w:tc>
      </w:tr>
    </w:tbl>
    <w:p w:rsidR="00EE1C13" w:rsidRPr="00505B13" w:rsidRDefault="00EE1C13" w:rsidP="00EE1C13">
      <w:pPr>
        <w:rPr>
          <w:rFonts w:eastAsia="Calibri"/>
          <w:b/>
          <w:szCs w:val="24"/>
        </w:rPr>
      </w:pPr>
    </w:p>
    <w:p w:rsidR="00EE1C13" w:rsidRPr="00505B13" w:rsidRDefault="00EE1C13" w:rsidP="00EE1C13">
      <w:pPr>
        <w:ind w:firstLine="1296"/>
        <w:jc w:val="both"/>
        <w:rPr>
          <w:rFonts w:eastAsia="Calibri"/>
          <w:szCs w:val="24"/>
        </w:rPr>
      </w:pPr>
      <w:r w:rsidRPr="00505B13">
        <w:rPr>
          <w:rFonts w:eastAsia="Calibri"/>
          <w:szCs w:val="24"/>
        </w:rPr>
        <w:t>8</w:t>
      </w:r>
      <w:r w:rsidR="0080269D">
        <w:rPr>
          <w:rFonts w:eastAsia="Calibri"/>
          <w:szCs w:val="24"/>
        </w:rPr>
        <w:t>1</w:t>
      </w:r>
      <w:r w:rsidRPr="00505B13">
        <w:rPr>
          <w:rFonts w:eastAsia="Calibri"/>
          <w:szCs w:val="24"/>
        </w:rPr>
        <w:t xml:space="preserve">. Ugdymo valandų skaičių klasei per savaitę sudaro: privalomų ugdymo valandų skaičius visiems klasės mokiniams, valandos, skiriamos mokinių ugdymo (si) poreikiams tenkinti, neformaliojo švietimo programoms įgyvendinti skiriamos valandos, dalyko, kuriam mokyti klasė dalijama į grupes, ugdymo valandos. </w:t>
      </w:r>
    </w:p>
    <w:p w:rsidR="00EE1C13" w:rsidRPr="00505B13" w:rsidRDefault="00EE1C13" w:rsidP="00EE1C13">
      <w:pPr>
        <w:ind w:firstLine="1296"/>
        <w:jc w:val="both"/>
        <w:rPr>
          <w:rFonts w:eastAsia="Calibri"/>
          <w:szCs w:val="24"/>
        </w:rPr>
      </w:pPr>
      <w:r w:rsidRPr="00505B13">
        <w:rPr>
          <w:rFonts w:eastAsia="Calibri"/>
          <w:szCs w:val="24"/>
        </w:rPr>
        <w:t>8</w:t>
      </w:r>
      <w:r w:rsidR="0080269D">
        <w:rPr>
          <w:rFonts w:eastAsia="Calibri"/>
          <w:szCs w:val="24"/>
        </w:rPr>
        <w:t>2</w:t>
      </w:r>
      <w:r w:rsidRPr="00505B13">
        <w:rPr>
          <w:rFonts w:eastAsia="Calibri"/>
          <w:szCs w:val="24"/>
        </w:rPr>
        <w:t>. Ugdomoji veikla</w:t>
      </w:r>
      <w:r w:rsidR="00B55B5F" w:rsidRPr="00505B13">
        <w:rPr>
          <w:rFonts w:eastAsia="Calibri"/>
          <w:szCs w:val="24"/>
        </w:rPr>
        <w:t xml:space="preserve"> (</w:t>
      </w:r>
      <w:r w:rsidRPr="00505B13">
        <w:rPr>
          <w:rFonts w:eastAsia="Calibri"/>
          <w:szCs w:val="24"/>
        </w:rPr>
        <w:t>derinant formaliojo ir neformaliojo švietimo programų turinį) per dieną gali trukti ilgiau nei 5 ugdymo valandas. Į šį laiką neįskaičiuojamas pailgintos dienios grupės veiklai organizuoti skirtas laikas.</w:t>
      </w:r>
    </w:p>
    <w:p w:rsidR="00EE1C13" w:rsidRPr="00505B13" w:rsidRDefault="00EE1C13" w:rsidP="00EE1C13">
      <w:pPr>
        <w:ind w:firstLine="1296"/>
        <w:jc w:val="both"/>
        <w:rPr>
          <w:rFonts w:eastAsia="Calibri"/>
          <w:b/>
          <w:szCs w:val="24"/>
        </w:rPr>
      </w:pPr>
      <w:r w:rsidRPr="00505B13">
        <w:rPr>
          <w:rFonts w:eastAsia="Calibri"/>
          <w:szCs w:val="24"/>
        </w:rPr>
        <w:t>8</w:t>
      </w:r>
      <w:r w:rsidR="0080269D">
        <w:rPr>
          <w:rFonts w:eastAsia="Calibri"/>
          <w:szCs w:val="24"/>
        </w:rPr>
        <w:t>3</w:t>
      </w:r>
      <w:r w:rsidRPr="00505B13">
        <w:rPr>
          <w:rFonts w:eastAsia="Calibri"/>
          <w:szCs w:val="24"/>
        </w:rPr>
        <w:t>.</w:t>
      </w:r>
      <w:r w:rsidRPr="00505B13">
        <w:rPr>
          <w:rFonts w:eastAsia="Calibri"/>
          <w:b/>
          <w:szCs w:val="24"/>
        </w:rPr>
        <w:t xml:space="preserve"> Valandos mokinių ugdymo (si) poreikiams tenkinti skiriamos: </w:t>
      </w:r>
    </w:p>
    <w:p w:rsidR="00EE1C13" w:rsidRPr="00505B13" w:rsidRDefault="00EE1C13" w:rsidP="00EE1C13">
      <w:pPr>
        <w:ind w:firstLine="1296"/>
        <w:jc w:val="both"/>
        <w:rPr>
          <w:rFonts w:eastAsia="Calibri"/>
          <w:szCs w:val="24"/>
        </w:rPr>
      </w:pPr>
      <w:r w:rsidRPr="00505B13">
        <w:rPr>
          <w:rFonts w:eastAsia="Calibri"/>
          <w:szCs w:val="24"/>
        </w:rPr>
        <w:t>8</w:t>
      </w:r>
      <w:r w:rsidR="0080269D">
        <w:rPr>
          <w:rFonts w:eastAsia="Calibri"/>
          <w:szCs w:val="24"/>
        </w:rPr>
        <w:t>3</w:t>
      </w:r>
      <w:r w:rsidRPr="00505B13">
        <w:rPr>
          <w:rFonts w:eastAsia="Calibri"/>
          <w:szCs w:val="24"/>
        </w:rPr>
        <w:t xml:space="preserve">.1.  trečiai kūno kultūros pamokai 2-ose klasėse;  </w:t>
      </w:r>
    </w:p>
    <w:p w:rsidR="00EE1C13" w:rsidRPr="00505B13" w:rsidRDefault="00EE1C13" w:rsidP="00EE1C13">
      <w:pPr>
        <w:ind w:firstLine="1296"/>
        <w:jc w:val="both"/>
        <w:rPr>
          <w:rFonts w:eastAsia="Calibri"/>
          <w:szCs w:val="24"/>
        </w:rPr>
      </w:pPr>
      <w:r w:rsidRPr="00505B13">
        <w:rPr>
          <w:rFonts w:eastAsia="Calibri"/>
          <w:szCs w:val="24"/>
        </w:rPr>
        <w:t>8</w:t>
      </w:r>
      <w:r w:rsidR="0080269D">
        <w:rPr>
          <w:rFonts w:eastAsia="Calibri"/>
          <w:szCs w:val="24"/>
        </w:rPr>
        <w:t>3</w:t>
      </w:r>
      <w:r w:rsidRPr="00505B13">
        <w:rPr>
          <w:rFonts w:eastAsia="Calibri"/>
          <w:szCs w:val="24"/>
        </w:rPr>
        <w:t>.2. grupinėms konsultacijoms lietuvių kalbai ugdyti gabiems ir turintiems mokymosi sunkumų 3-ių klasių mokiniams;</w:t>
      </w:r>
    </w:p>
    <w:p w:rsidR="00EE1C13" w:rsidRPr="00505B13" w:rsidRDefault="00EE1C13" w:rsidP="00EE1C13">
      <w:pPr>
        <w:ind w:firstLine="1296"/>
        <w:jc w:val="both"/>
        <w:rPr>
          <w:rFonts w:eastAsia="Calibri"/>
          <w:szCs w:val="24"/>
        </w:rPr>
      </w:pPr>
      <w:r w:rsidRPr="00505B13">
        <w:rPr>
          <w:rFonts w:eastAsia="Calibri"/>
          <w:szCs w:val="24"/>
        </w:rPr>
        <w:t>8</w:t>
      </w:r>
      <w:r w:rsidR="0080269D">
        <w:rPr>
          <w:rFonts w:eastAsia="Calibri"/>
          <w:szCs w:val="24"/>
        </w:rPr>
        <w:t>3</w:t>
      </w:r>
      <w:r w:rsidRPr="00505B13">
        <w:rPr>
          <w:rFonts w:eastAsia="Calibri"/>
          <w:szCs w:val="24"/>
        </w:rPr>
        <w:t>.3. projektinei, kūrybinei, prevencinei ugdomajai veiklai, padedančiai siekti Bendrosios programos tikslų (loginio mąstymo ugdymui 4-ose klasėse, mokinių skaitymo gebėjimų ugdymui 1-ose ir 4-ose klasėse).</w:t>
      </w:r>
    </w:p>
    <w:p w:rsidR="00EE1C13" w:rsidRPr="00505B13" w:rsidRDefault="00EE1C13" w:rsidP="00EE1C13">
      <w:pPr>
        <w:ind w:firstLine="1296"/>
        <w:jc w:val="both"/>
        <w:rPr>
          <w:rFonts w:eastAsia="Calibri"/>
          <w:b/>
          <w:szCs w:val="24"/>
        </w:rPr>
      </w:pPr>
      <w:r w:rsidRPr="00505B13">
        <w:rPr>
          <w:rFonts w:eastAsia="Calibri"/>
          <w:szCs w:val="24"/>
        </w:rPr>
        <w:t>8</w:t>
      </w:r>
      <w:r w:rsidR="0080269D">
        <w:rPr>
          <w:rFonts w:eastAsia="Calibri"/>
          <w:szCs w:val="24"/>
        </w:rPr>
        <w:t>4</w:t>
      </w:r>
      <w:r w:rsidRPr="00505B13">
        <w:rPr>
          <w:rFonts w:eastAsia="Calibri"/>
          <w:szCs w:val="24"/>
        </w:rPr>
        <w:t>.</w:t>
      </w:r>
      <w:r w:rsidRPr="00505B13">
        <w:rPr>
          <w:rFonts w:eastAsia="Calibri"/>
          <w:b/>
          <w:szCs w:val="24"/>
        </w:rPr>
        <w:t xml:space="preserve"> Klasės dalijamos į grupes:</w:t>
      </w:r>
    </w:p>
    <w:p w:rsidR="00EE1C13" w:rsidRPr="00505B13" w:rsidRDefault="00EE1C13" w:rsidP="00EE1C13">
      <w:pPr>
        <w:ind w:firstLine="1296"/>
        <w:jc w:val="both"/>
        <w:rPr>
          <w:rFonts w:eastAsia="Calibri"/>
          <w:szCs w:val="24"/>
        </w:rPr>
      </w:pPr>
      <w:r w:rsidRPr="00505B13">
        <w:rPr>
          <w:rFonts w:eastAsia="Calibri"/>
          <w:szCs w:val="24"/>
        </w:rPr>
        <w:t>8</w:t>
      </w:r>
      <w:r w:rsidR="0080269D">
        <w:rPr>
          <w:rFonts w:eastAsia="Calibri"/>
          <w:szCs w:val="24"/>
        </w:rPr>
        <w:t>4</w:t>
      </w:r>
      <w:r w:rsidRPr="00505B13">
        <w:rPr>
          <w:rFonts w:eastAsia="Calibri"/>
          <w:szCs w:val="24"/>
        </w:rPr>
        <w:t>.1. doriniam ugdymui, jei tos pačios klasės tėvai (globėjai) mokiniams yra parinkę tikybą ir etiką;</w:t>
      </w:r>
    </w:p>
    <w:p w:rsidR="00B55B5F" w:rsidRPr="00505B13" w:rsidRDefault="00EE1C13" w:rsidP="00EE1C13">
      <w:pPr>
        <w:ind w:firstLine="1296"/>
        <w:jc w:val="both"/>
        <w:rPr>
          <w:rFonts w:eastAsia="Calibri"/>
          <w:szCs w:val="24"/>
        </w:rPr>
      </w:pPr>
      <w:r w:rsidRPr="00505B13">
        <w:rPr>
          <w:rFonts w:eastAsia="Calibri"/>
          <w:szCs w:val="24"/>
        </w:rPr>
        <w:t>8</w:t>
      </w:r>
      <w:r w:rsidR="0080269D">
        <w:rPr>
          <w:rFonts w:eastAsia="Calibri"/>
          <w:szCs w:val="24"/>
        </w:rPr>
        <w:t>4</w:t>
      </w:r>
      <w:r w:rsidRPr="00505B13">
        <w:rPr>
          <w:rFonts w:eastAsia="Calibri"/>
          <w:szCs w:val="24"/>
        </w:rPr>
        <w:t>.2. užsienio kalbai mokyti, klasėje esant ne mažiau kaip 20 mokinių</w:t>
      </w:r>
      <w:r w:rsidR="00B55B5F" w:rsidRPr="00505B13">
        <w:rPr>
          <w:rFonts w:eastAsia="Calibri"/>
          <w:szCs w:val="24"/>
        </w:rPr>
        <w:t xml:space="preserve"> </w:t>
      </w:r>
    </w:p>
    <w:p w:rsidR="00EE1C13" w:rsidRPr="00505B13" w:rsidRDefault="00EE1C13" w:rsidP="00B55B5F">
      <w:pPr>
        <w:jc w:val="both"/>
        <w:rPr>
          <w:rFonts w:eastAsia="Calibri"/>
          <w:szCs w:val="24"/>
        </w:rPr>
      </w:pPr>
      <w:r w:rsidRPr="00505B13">
        <w:rPr>
          <w:rFonts w:eastAsia="Calibri"/>
          <w:szCs w:val="24"/>
        </w:rPr>
        <w:t xml:space="preserve">( 2a, 2b, 2c, 2 d, </w:t>
      </w:r>
      <w:r w:rsidR="00B55B5F" w:rsidRPr="00505B13">
        <w:rPr>
          <w:rFonts w:eastAsia="Calibri"/>
          <w:szCs w:val="24"/>
        </w:rPr>
        <w:t xml:space="preserve">3a, </w:t>
      </w:r>
      <w:r w:rsidRPr="00505B13">
        <w:rPr>
          <w:rFonts w:eastAsia="Calibri"/>
          <w:szCs w:val="24"/>
        </w:rPr>
        <w:t>3b, 3c, 4a, 4b</w:t>
      </w:r>
      <w:r w:rsidR="00B55B5F" w:rsidRPr="00505B13">
        <w:rPr>
          <w:rFonts w:eastAsia="Calibri"/>
          <w:szCs w:val="24"/>
        </w:rPr>
        <w:t>, 4c</w:t>
      </w:r>
      <w:r w:rsidRPr="00505B13">
        <w:rPr>
          <w:rFonts w:eastAsia="Calibri"/>
          <w:szCs w:val="24"/>
        </w:rPr>
        <w:t xml:space="preserve"> klasės). </w:t>
      </w:r>
    </w:p>
    <w:p w:rsidR="00EE1C13" w:rsidRPr="00505B13" w:rsidRDefault="00EE1C13" w:rsidP="00EE1C13">
      <w:pPr>
        <w:ind w:firstLine="1296"/>
        <w:jc w:val="both"/>
        <w:rPr>
          <w:rFonts w:eastAsia="Calibri"/>
          <w:b/>
          <w:szCs w:val="24"/>
        </w:rPr>
      </w:pPr>
      <w:r w:rsidRPr="00505B13">
        <w:rPr>
          <w:rFonts w:eastAsia="Calibri"/>
          <w:szCs w:val="24"/>
        </w:rPr>
        <w:t>8</w:t>
      </w:r>
      <w:r w:rsidR="0080269D">
        <w:rPr>
          <w:rFonts w:eastAsia="Calibri"/>
          <w:szCs w:val="24"/>
        </w:rPr>
        <w:t>5</w:t>
      </w:r>
      <w:r w:rsidRPr="00505B13">
        <w:rPr>
          <w:rFonts w:eastAsia="Calibri"/>
          <w:szCs w:val="24"/>
        </w:rPr>
        <w:t>.</w:t>
      </w:r>
      <w:r w:rsidRPr="00505B13">
        <w:rPr>
          <w:rFonts w:eastAsia="Calibri"/>
          <w:b/>
          <w:szCs w:val="24"/>
        </w:rPr>
        <w:t xml:space="preserve"> Laikinosios grupės iš kelių klasių mokinių gali būti sudaromos: </w:t>
      </w:r>
    </w:p>
    <w:p w:rsidR="00EE1C13" w:rsidRPr="00505B13" w:rsidRDefault="00EE1C13" w:rsidP="00EE1C13">
      <w:pPr>
        <w:ind w:firstLine="1296"/>
        <w:jc w:val="both"/>
        <w:rPr>
          <w:rFonts w:eastAsia="Calibri"/>
          <w:szCs w:val="24"/>
        </w:rPr>
      </w:pPr>
      <w:r w:rsidRPr="00505B13">
        <w:rPr>
          <w:rFonts w:eastAsia="Calibri"/>
          <w:szCs w:val="24"/>
        </w:rPr>
        <w:t>8</w:t>
      </w:r>
      <w:r w:rsidR="0080269D">
        <w:rPr>
          <w:rFonts w:eastAsia="Calibri"/>
          <w:szCs w:val="24"/>
        </w:rPr>
        <w:t>5</w:t>
      </w:r>
      <w:r w:rsidRPr="00505B13">
        <w:rPr>
          <w:rFonts w:eastAsia="Calibri"/>
          <w:szCs w:val="24"/>
        </w:rPr>
        <w:t xml:space="preserve">.1. doriniam ugdymui (tikybai, etikai); </w:t>
      </w:r>
    </w:p>
    <w:p w:rsidR="00EE1C13" w:rsidRPr="00505B13" w:rsidRDefault="00EE1C13" w:rsidP="00EE1C13">
      <w:pPr>
        <w:ind w:firstLine="1296"/>
        <w:jc w:val="both"/>
        <w:rPr>
          <w:rFonts w:eastAsia="Calibri"/>
          <w:szCs w:val="24"/>
        </w:rPr>
      </w:pPr>
      <w:r w:rsidRPr="00505B13">
        <w:rPr>
          <w:rFonts w:eastAsia="Calibri"/>
          <w:szCs w:val="24"/>
        </w:rPr>
        <w:t>8</w:t>
      </w:r>
      <w:r w:rsidR="0080269D">
        <w:rPr>
          <w:rFonts w:eastAsia="Calibri"/>
          <w:szCs w:val="24"/>
        </w:rPr>
        <w:t>5</w:t>
      </w:r>
      <w:r w:rsidRPr="00505B13">
        <w:rPr>
          <w:rFonts w:eastAsia="Calibri"/>
          <w:szCs w:val="24"/>
        </w:rPr>
        <w:t>.2. grupinėms konsultacijoms, mokymo pagalbai teikti ar kitai ugdymo veiklai, kuria siekiama spręsti mokyklai aktualias ugdymo problemas (gabiems mokiniams, turintiems mokymosi sunkumų);</w:t>
      </w:r>
    </w:p>
    <w:p w:rsidR="00EE1C13" w:rsidRPr="00505B13" w:rsidRDefault="00EE1C13" w:rsidP="00EE1C13">
      <w:pPr>
        <w:ind w:firstLine="1296"/>
        <w:jc w:val="both"/>
        <w:rPr>
          <w:rFonts w:eastAsia="Calibri"/>
          <w:szCs w:val="24"/>
        </w:rPr>
      </w:pPr>
      <w:r w:rsidRPr="00505B13">
        <w:rPr>
          <w:rFonts w:eastAsia="Calibri"/>
          <w:szCs w:val="24"/>
        </w:rPr>
        <w:t>8</w:t>
      </w:r>
      <w:r w:rsidR="0080269D">
        <w:rPr>
          <w:rFonts w:eastAsia="Calibri"/>
          <w:szCs w:val="24"/>
        </w:rPr>
        <w:t>5</w:t>
      </w:r>
      <w:r w:rsidRPr="00505B13">
        <w:rPr>
          <w:rFonts w:eastAsia="Calibri"/>
          <w:szCs w:val="24"/>
        </w:rPr>
        <w:t>.3. specialiajai pedagoginei pagalbai teikti;</w:t>
      </w:r>
    </w:p>
    <w:p w:rsidR="00EE1C13" w:rsidRPr="00505B13" w:rsidRDefault="00EE1C13" w:rsidP="00EE1C13">
      <w:pPr>
        <w:ind w:firstLine="1296"/>
        <w:jc w:val="both"/>
        <w:rPr>
          <w:rFonts w:eastAsia="Calibri"/>
          <w:szCs w:val="24"/>
        </w:rPr>
      </w:pPr>
      <w:r w:rsidRPr="00505B13">
        <w:rPr>
          <w:rFonts w:eastAsia="Calibri"/>
          <w:szCs w:val="24"/>
        </w:rPr>
        <w:t>8</w:t>
      </w:r>
      <w:r w:rsidR="0080269D">
        <w:rPr>
          <w:rFonts w:eastAsia="Calibri"/>
          <w:szCs w:val="24"/>
        </w:rPr>
        <w:t>5</w:t>
      </w:r>
      <w:r w:rsidRPr="00505B13">
        <w:rPr>
          <w:rFonts w:eastAsia="Calibri"/>
          <w:szCs w:val="24"/>
        </w:rPr>
        <w:t xml:space="preserve">.4. minimalus mokinių skaičių laikinojoje grupėje yra 6 mokiniai. </w:t>
      </w:r>
    </w:p>
    <w:p w:rsidR="00EE1C13" w:rsidRPr="00505B13" w:rsidRDefault="00EE1C13" w:rsidP="00EE1C13">
      <w:pPr>
        <w:ind w:firstLine="1296"/>
        <w:jc w:val="both"/>
        <w:rPr>
          <w:rFonts w:eastAsia="Calibri"/>
          <w:szCs w:val="24"/>
        </w:rPr>
      </w:pPr>
      <w:r w:rsidRPr="00505B13">
        <w:rPr>
          <w:rFonts w:eastAsia="Calibri"/>
          <w:szCs w:val="24"/>
        </w:rPr>
        <w:t>8</w:t>
      </w:r>
      <w:r w:rsidR="0080269D">
        <w:rPr>
          <w:rFonts w:eastAsia="Calibri"/>
          <w:szCs w:val="24"/>
        </w:rPr>
        <w:t>6</w:t>
      </w:r>
      <w:r w:rsidRPr="00505B13">
        <w:rPr>
          <w:rFonts w:eastAsia="Calibri"/>
          <w:szCs w:val="24"/>
        </w:rPr>
        <w:t xml:space="preserve">. Ugdymo procesas gali būti organizuojamas ne tik mokykloje, bet ir už jos ribų (pvz., muziejuose, bibliotekoje, parkuose, artimiausioje gamtinėje aplinkoje, įmonėse ir įstaigose). </w:t>
      </w:r>
    </w:p>
    <w:p w:rsidR="00EE1C13" w:rsidRPr="00505B13" w:rsidRDefault="00EE1C13" w:rsidP="00EE1C13">
      <w:pPr>
        <w:ind w:firstLine="1296"/>
        <w:jc w:val="both"/>
        <w:rPr>
          <w:rFonts w:eastAsia="Calibri"/>
          <w:szCs w:val="24"/>
        </w:rPr>
      </w:pPr>
      <w:r w:rsidRPr="00505B13">
        <w:rPr>
          <w:rFonts w:eastAsia="Calibri"/>
          <w:szCs w:val="24"/>
        </w:rPr>
        <w:t>8</w:t>
      </w:r>
      <w:r w:rsidR="0080269D">
        <w:rPr>
          <w:rFonts w:eastAsia="Calibri"/>
          <w:szCs w:val="24"/>
        </w:rPr>
        <w:t>7</w:t>
      </w:r>
      <w:r w:rsidRPr="00505B13">
        <w:rPr>
          <w:rFonts w:eastAsia="Calibri"/>
          <w:szCs w:val="24"/>
        </w:rPr>
        <w:t>. Ugdomoji veikla (derinat formaliojo ir neformaliojo švietimo programų turinį) per dieną gali trukti ilgiau nei 5 ugdymo valandas.</w:t>
      </w:r>
    </w:p>
    <w:p w:rsidR="00EE1C13" w:rsidRPr="00505B13" w:rsidRDefault="00EE1C13" w:rsidP="00EE1C13">
      <w:pPr>
        <w:ind w:firstLine="1296"/>
        <w:jc w:val="both"/>
        <w:rPr>
          <w:rFonts w:eastAsia="Calibri"/>
          <w:szCs w:val="24"/>
        </w:rPr>
      </w:pPr>
      <w:r w:rsidRPr="00505B13">
        <w:rPr>
          <w:rFonts w:eastAsia="Calibri"/>
          <w:szCs w:val="24"/>
        </w:rPr>
        <w:t>8</w:t>
      </w:r>
      <w:r w:rsidR="0080269D">
        <w:rPr>
          <w:rFonts w:eastAsia="Calibri"/>
          <w:szCs w:val="24"/>
        </w:rPr>
        <w:t>8</w:t>
      </w:r>
      <w:r w:rsidRPr="00505B13">
        <w:rPr>
          <w:rFonts w:eastAsia="Calibri"/>
          <w:b/>
          <w:szCs w:val="24"/>
        </w:rPr>
        <w:t>.</w:t>
      </w:r>
      <w:r w:rsidRPr="00505B13">
        <w:rPr>
          <w:rFonts w:eastAsia="Calibri"/>
          <w:szCs w:val="24"/>
        </w:rPr>
        <w:t xml:space="preserve"> Mokykla einamaisiais mokslo metais gali koreguoti ugdymo procesą ir turinį pagal pasikeitusius mokinių ugdymo poreikius išlaikydama mokslo metams skirtą ugdymo valandų skaičių.</w:t>
      </w:r>
    </w:p>
    <w:p w:rsidR="00EE1C13" w:rsidRPr="00505B13" w:rsidRDefault="00EE1C13" w:rsidP="00EE1C13">
      <w:pPr>
        <w:ind w:firstLine="1296"/>
        <w:jc w:val="both"/>
        <w:rPr>
          <w:rFonts w:eastAsia="Calibri"/>
          <w:szCs w:val="24"/>
        </w:rPr>
      </w:pPr>
    </w:p>
    <w:p w:rsidR="00EE1C13" w:rsidRPr="00505B13" w:rsidRDefault="00B55B5F" w:rsidP="00EE1C13">
      <w:pPr>
        <w:jc w:val="center"/>
        <w:rPr>
          <w:rFonts w:eastAsia="Calibri"/>
          <w:b/>
          <w:bCs/>
          <w:szCs w:val="24"/>
        </w:rPr>
      </w:pPr>
      <w:r w:rsidRPr="00505B13">
        <w:rPr>
          <w:rFonts w:eastAsia="Calibri"/>
          <w:b/>
          <w:bCs/>
          <w:szCs w:val="24"/>
        </w:rPr>
        <w:t>Bendrosios programos ugdymo dalykų,</w:t>
      </w:r>
    </w:p>
    <w:p w:rsidR="00EE1C13" w:rsidRPr="00505B13" w:rsidRDefault="00B55B5F" w:rsidP="00EE1C13">
      <w:pPr>
        <w:jc w:val="center"/>
        <w:rPr>
          <w:rFonts w:eastAsia="Calibri"/>
          <w:b/>
          <w:bCs/>
          <w:szCs w:val="24"/>
        </w:rPr>
      </w:pPr>
      <w:r w:rsidRPr="00505B13">
        <w:rPr>
          <w:rFonts w:eastAsia="Calibri"/>
          <w:b/>
          <w:bCs/>
          <w:szCs w:val="24"/>
        </w:rPr>
        <w:t>integruojamųjų programų įgyvendinimas 1-4 klasėse</w:t>
      </w:r>
    </w:p>
    <w:p w:rsidR="00EE1C13" w:rsidRPr="00505B13" w:rsidRDefault="00EE1C13" w:rsidP="00EE1C13">
      <w:pPr>
        <w:rPr>
          <w:rFonts w:eastAsia="Calibri"/>
          <w:b/>
          <w:bCs/>
          <w:szCs w:val="24"/>
        </w:rPr>
      </w:pPr>
    </w:p>
    <w:p w:rsidR="00EE1C13" w:rsidRPr="00505B13" w:rsidRDefault="0080269D" w:rsidP="00EE1C13">
      <w:pPr>
        <w:ind w:firstLine="1296"/>
        <w:rPr>
          <w:rFonts w:eastAsia="Calibri"/>
          <w:b/>
          <w:szCs w:val="24"/>
        </w:rPr>
      </w:pPr>
      <w:r>
        <w:rPr>
          <w:rFonts w:eastAsia="Calibri"/>
          <w:szCs w:val="24"/>
        </w:rPr>
        <w:t>89</w:t>
      </w:r>
      <w:r w:rsidR="00EE1C13" w:rsidRPr="00505B13">
        <w:rPr>
          <w:rFonts w:eastAsia="Calibri"/>
          <w:szCs w:val="24"/>
        </w:rPr>
        <w:t>.</w:t>
      </w:r>
      <w:r w:rsidR="00EE1C13" w:rsidRPr="00505B13">
        <w:rPr>
          <w:rFonts w:eastAsia="Calibri"/>
          <w:b/>
          <w:szCs w:val="24"/>
        </w:rPr>
        <w:t xml:space="preserve"> Ugdymo sričių / ugdymo dalykų programų įgyvendinimas:</w:t>
      </w:r>
    </w:p>
    <w:p w:rsidR="00EE1C13" w:rsidRPr="00505B13" w:rsidRDefault="0080269D" w:rsidP="00EE1C13">
      <w:pPr>
        <w:ind w:firstLine="1296"/>
        <w:jc w:val="both"/>
        <w:rPr>
          <w:rFonts w:eastAsia="Calibri"/>
          <w:szCs w:val="24"/>
        </w:rPr>
      </w:pPr>
      <w:r>
        <w:rPr>
          <w:rFonts w:eastAsia="Calibri"/>
          <w:szCs w:val="24"/>
        </w:rPr>
        <w:t>89</w:t>
      </w:r>
      <w:r w:rsidR="00EE1C13" w:rsidRPr="00505B13">
        <w:rPr>
          <w:rFonts w:eastAsia="Calibri"/>
          <w:szCs w:val="24"/>
        </w:rPr>
        <w:t xml:space="preserve">.1. </w:t>
      </w:r>
      <w:r w:rsidR="00EE1C13" w:rsidRPr="00505B13">
        <w:rPr>
          <w:rFonts w:eastAsia="Calibri"/>
          <w:b/>
          <w:szCs w:val="24"/>
        </w:rPr>
        <w:t>dorinis ugdymas:</w:t>
      </w:r>
      <w:r w:rsidR="00EE1C13" w:rsidRPr="00505B13">
        <w:rPr>
          <w:rFonts w:eastAsia="Calibri"/>
          <w:szCs w:val="24"/>
        </w:rPr>
        <w:t xml:space="preserve"> </w:t>
      </w:r>
    </w:p>
    <w:p w:rsidR="00EE1C13" w:rsidRPr="00505B13" w:rsidRDefault="0080269D" w:rsidP="00EE1C13">
      <w:pPr>
        <w:ind w:firstLine="1296"/>
        <w:jc w:val="both"/>
        <w:rPr>
          <w:rFonts w:eastAsia="Calibri"/>
          <w:szCs w:val="24"/>
        </w:rPr>
      </w:pPr>
      <w:r>
        <w:rPr>
          <w:rFonts w:eastAsia="Calibri"/>
          <w:szCs w:val="24"/>
        </w:rPr>
        <w:t>89</w:t>
      </w:r>
      <w:r w:rsidR="00EE1C13" w:rsidRPr="00505B13">
        <w:rPr>
          <w:rFonts w:eastAsia="Calibri"/>
          <w:szCs w:val="24"/>
        </w:rPr>
        <w:t xml:space="preserve">.1.1. tėvai (globėjai) parenka mokiniui vieną iš dorinio ugdymo dalykų: etiką arba tradicinės religinės bendruomenės ar bendrijos tikybą; </w:t>
      </w:r>
    </w:p>
    <w:p w:rsidR="00EE1C13" w:rsidRPr="00505B13" w:rsidRDefault="0080269D" w:rsidP="00EE1C13">
      <w:pPr>
        <w:ind w:firstLine="1296"/>
        <w:jc w:val="both"/>
        <w:rPr>
          <w:rFonts w:eastAsia="Calibri"/>
          <w:szCs w:val="24"/>
        </w:rPr>
      </w:pPr>
      <w:r>
        <w:rPr>
          <w:rFonts w:eastAsia="Calibri"/>
          <w:szCs w:val="24"/>
        </w:rPr>
        <w:t>89</w:t>
      </w:r>
      <w:r w:rsidR="00EE1C13" w:rsidRPr="00505B13">
        <w:rPr>
          <w:rFonts w:eastAsia="Calibri"/>
          <w:szCs w:val="24"/>
        </w:rPr>
        <w:t xml:space="preserve">.1.2. mokykloje, nesusidarius mokinių grupei etikai arba tikybai mokytis, sudaroma laikinoji grupė iš kelių klasių mokinių; </w:t>
      </w:r>
    </w:p>
    <w:p w:rsidR="00EE1C13" w:rsidRPr="00505B13" w:rsidRDefault="0080269D" w:rsidP="00EE1C13">
      <w:pPr>
        <w:ind w:firstLine="1296"/>
        <w:jc w:val="both"/>
        <w:rPr>
          <w:rFonts w:eastAsia="Calibri"/>
          <w:szCs w:val="24"/>
        </w:rPr>
      </w:pPr>
      <w:r>
        <w:rPr>
          <w:rFonts w:eastAsia="Calibri"/>
          <w:szCs w:val="24"/>
        </w:rPr>
        <w:lastRenderedPageBreak/>
        <w:t>89</w:t>
      </w:r>
      <w:r w:rsidR="00EE1C13" w:rsidRPr="00505B13">
        <w:rPr>
          <w:rFonts w:eastAsia="Calibri"/>
          <w:szCs w:val="24"/>
        </w:rPr>
        <w:t xml:space="preserve">.1.3. dorinio ugdymo dalyką mokiniui galima keisti kiekvienais mokslo metais pagal tėvų (globėjų) parašytą prašymą. </w:t>
      </w:r>
    </w:p>
    <w:p w:rsidR="00EE1C13" w:rsidRPr="00505B13" w:rsidRDefault="0080269D" w:rsidP="00EE1C13">
      <w:pPr>
        <w:ind w:firstLine="1296"/>
        <w:jc w:val="both"/>
        <w:rPr>
          <w:rFonts w:eastAsia="Calibri"/>
          <w:szCs w:val="24"/>
        </w:rPr>
      </w:pPr>
      <w:r>
        <w:rPr>
          <w:rFonts w:eastAsia="Calibri"/>
          <w:szCs w:val="24"/>
        </w:rPr>
        <w:t>89</w:t>
      </w:r>
      <w:r w:rsidR="00EE1C13" w:rsidRPr="00505B13">
        <w:rPr>
          <w:rFonts w:eastAsia="Calibri"/>
          <w:szCs w:val="24"/>
        </w:rPr>
        <w:t>.1.4. jei mokykla negali užtikrinti pageidaujamos tradicinės religinės bendruomenės ar bendrijos tikybos mokymo, gali būti įskaitomas mokymasis tradicinės religinės bendruomenės ar bendrijos sekmadieninėje mokykloje ar tikybos mokymo grupėje, jei ji įgyvendina programą, kuriai yra pritarusi tradicinės religinės bendruomenės ar bendrijos vadovybė ir ji yra patvirtinta Lietuvos Respublikos švietimo ir mokslo ministro. Šiuo atveju mokykla numato mokymosi pasiekimų įskaitymo tvarką.</w:t>
      </w:r>
    </w:p>
    <w:p w:rsidR="00EE1C13" w:rsidRPr="00505B13" w:rsidRDefault="0080269D" w:rsidP="00EE1C13">
      <w:pPr>
        <w:ind w:firstLine="1296"/>
        <w:jc w:val="both"/>
        <w:rPr>
          <w:rFonts w:eastAsia="Calibri"/>
          <w:b/>
          <w:szCs w:val="24"/>
        </w:rPr>
      </w:pPr>
      <w:r>
        <w:rPr>
          <w:rFonts w:eastAsia="Calibri"/>
          <w:szCs w:val="24"/>
        </w:rPr>
        <w:t>89</w:t>
      </w:r>
      <w:r w:rsidR="00EE1C13" w:rsidRPr="00505B13">
        <w:rPr>
          <w:rFonts w:eastAsia="Calibri"/>
          <w:szCs w:val="24"/>
        </w:rPr>
        <w:t>.2.</w:t>
      </w:r>
      <w:r w:rsidR="00EE1C13" w:rsidRPr="00505B13">
        <w:rPr>
          <w:rFonts w:eastAsia="Calibri"/>
          <w:b/>
          <w:szCs w:val="24"/>
        </w:rPr>
        <w:t xml:space="preserve"> kalbinis ugdymas: </w:t>
      </w:r>
    </w:p>
    <w:p w:rsidR="00EE1C13" w:rsidRPr="00505B13" w:rsidRDefault="0080269D" w:rsidP="00EE1C13">
      <w:pPr>
        <w:ind w:firstLine="1296"/>
        <w:jc w:val="both"/>
        <w:rPr>
          <w:rFonts w:eastAsia="Calibri"/>
          <w:szCs w:val="24"/>
        </w:rPr>
      </w:pPr>
      <w:r>
        <w:rPr>
          <w:rFonts w:eastAsia="Calibri"/>
          <w:szCs w:val="24"/>
        </w:rPr>
        <w:t>89</w:t>
      </w:r>
      <w:r w:rsidR="00EE1C13" w:rsidRPr="00505B13">
        <w:rPr>
          <w:rFonts w:eastAsia="Calibri"/>
          <w:szCs w:val="24"/>
        </w:rPr>
        <w:t>.2.1. siekiant gerinti mokinių lietuvių kalbos pasiekimus, skaitymo, rašymo, kalbėjimo ir klausymo gebėjimai yra ugdomi ir per kitų dalykų ar ugdymo sričių ugdomąsias veiklas (pvz.: naudojant mokomąsias užduotis teksto suvokimo gebėjimams, mąstymui ugdyti, kreipiant dėmesį į kalbinę raišką ir rašto darbus, skiriant papildomų valandų skaitymo tobulinimui iš valandų mokinio poreikiams tenkinti);</w:t>
      </w:r>
    </w:p>
    <w:p w:rsidR="00EE1C13" w:rsidRPr="00505B13" w:rsidRDefault="0080269D" w:rsidP="0080269D">
      <w:pPr>
        <w:ind w:firstLine="1440"/>
        <w:jc w:val="both"/>
        <w:rPr>
          <w:rFonts w:eastAsia="Calibri"/>
          <w:szCs w:val="24"/>
        </w:rPr>
      </w:pPr>
      <w:r>
        <w:rPr>
          <w:rFonts w:eastAsia="Calibri"/>
          <w:szCs w:val="24"/>
        </w:rPr>
        <w:t>89</w:t>
      </w:r>
      <w:r w:rsidR="00EE1C13" w:rsidRPr="00505B13">
        <w:rPr>
          <w:rFonts w:eastAsia="Calibri"/>
          <w:szCs w:val="24"/>
        </w:rPr>
        <w:t xml:space="preserve">.2.2. mokiniai, priskiriantys save tautinėms mažumoms, užsieniečiai, turintys teisę nuolat ar laikinai gyventi Lietuvos Respublikoje ir besimokantys mokykloje, kurioje ugdymo procesas organizuojamas ne jų gimtąja kalba, gali mokytis tautinės mažumos gimtosios ar kitos gimtosios kalbos, jei susidaro ne mažesnė kaip 5 mokinių grupė ir yra tos kalbos mokytojas specialistas. Gimtosios kalbos rekomenduojama mokyti, vadovaujantis Tautinės mažumos kalbos mokymosi organizavimo bendrojo lavinimo mokykloje rekomendacijų aprašu, patvirtintu Lietuvos Respublikos švietimo ir mokslo ministro </w:t>
      </w:r>
      <w:smartTag w:uri="schemas-tilde-lv/tildestengine" w:element="metric2">
        <w:smartTagPr>
          <w:attr w:name="metric_value" w:val="2006"/>
          <w:attr w:name="metric_text" w:val="m"/>
        </w:smartTagPr>
        <w:r w:rsidR="00EE1C13" w:rsidRPr="00505B13">
          <w:rPr>
            <w:rFonts w:eastAsia="Calibri"/>
            <w:szCs w:val="24"/>
          </w:rPr>
          <w:t>2006 m</w:t>
        </w:r>
      </w:smartTag>
      <w:r w:rsidR="00EE1C13" w:rsidRPr="00505B13">
        <w:rPr>
          <w:rFonts w:eastAsia="Calibri"/>
          <w:szCs w:val="24"/>
        </w:rPr>
        <w:t>. rugpjūčio 1 d. įsakymu Nr. ISAK-1630 „Dėl Tautinės mažumos kalbos mokymosi organizavimo bendrojo lavinimo mokykloje rekomendacijų aprašo patvirtinimo“.</w:t>
      </w:r>
    </w:p>
    <w:p w:rsidR="00EE1C13" w:rsidRPr="00505B13" w:rsidRDefault="0080269D" w:rsidP="00EE1C13">
      <w:pPr>
        <w:ind w:firstLine="1296"/>
        <w:jc w:val="both"/>
        <w:rPr>
          <w:rFonts w:eastAsia="Calibri"/>
          <w:b/>
          <w:szCs w:val="24"/>
        </w:rPr>
      </w:pPr>
      <w:r>
        <w:rPr>
          <w:rFonts w:eastAsia="Calibri"/>
          <w:szCs w:val="24"/>
        </w:rPr>
        <w:t>89</w:t>
      </w:r>
      <w:r w:rsidR="00EE1C13" w:rsidRPr="00505B13">
        <w:rPr>
          <w:rFonts w:eastAsia="Calibri"/>
          <w:szCs w:val="24"/>
        </w:rPr>
        <w:t>.3.</w:t>
      </w:r>
      <w:r w:rsidR="00EE1C13" w:rsidRPr="00505B13">
        <w:rPr>
          <w:rFonts w:eastAsia="Calibri"/>
          <w:b/>
          <w:szCs w:val="24"/>
        </w:rPr>
        <w:t xml:space="preserve"> pirmosios užsienio kalbos mokymas:</w:t>
      </w:r>
    </w:p>
    <w:p w:rsidR="00EE1C13" w:rsidRPr="00505B13" w:rsidRDefault="0080269D" w:rsidP="00EE1C13">
      <w:pPr>
        <w:ind w:firstLine="1296"/>
        <w:jc w:val="both"/>
        <w:rPr>
          <w:rFonts w:eastAsia="Calibri"/>
          <w:szCs w:val="24"/>
        </w:rPr>
      </w:pPr>
      <w:r>
        <w:rPr>
          <w:rFonts w:eastAsia="Calibri"/>
          <w:szCs w:val="24"/>
        </w:rPr>
        <w:t>89</w:t>
      </w:r>
      <w:r w:rsidR="00EE1C13" w:rsidRPr="00505B13">
        <w:rPr>
          <w:rFonts w:eastAsia="Calibri"/>
          <w:szCs w:val="24"/>
        </w:rPr>
        <w:t xml:space="preserve">.3.1. pirmosios užsienio kalbos mokoma antraisiais–ketvirtaisiais pradinio ugdymo programos metais; </w:t>
      </w:r>
    </w:p>
    <w:p w:rsidR="00EE1C13" w:rsidRPr="00505B13" w:rsidRDefault="0080269D" w:rsidP="00EE1C13">
      <w:pPr>
        <w:ind w:firstLine="1296"/>
        <w:jc w:val="both"/>
        <w:rPr>
          <w:rFonts w:eastAsia="Calibri"/>
          <w:szCs w:val="24"/>
        </w:rPr>
      </w:pPr>
      <w:r>
        <w:rPr>
          <w:rFonts w:eastAsia="Calibri"/>
          <w:szCs w:val="24"/>
        </w:rPr>
        <w:t>89</w:t>
      </w:r>
      <w:r w:rsidR="00EE1C13" w:rsidRPr="00505B13">
        <w:rPr>
          <w:rFonts w:eastAsia="Calibri"/>
          <w:szCs w:val="24"/>
        </w:rPr>
        <w:t xml:space="preserve">.3.2. užsienio kalbai mokyti visose 2–4 klasėse skiriama po 2 ugdymo valandas per savaitę. </w:t>
      </w:r>
    </w:p>
    <w:p w:rsidR="00EE1C13" w:rsidRPr="00505B13" w:rsidRDefault="0080269D" w:rsidP="00EE1C13">
      <w:pPr>
        <w:ind w:firstLine="1296"/>
        <w:jc w:val="both"/>
        <w:rPr>
          <w:rFonts w:eastAsia="Calibri"/>
          <w:b/>
          <w:szCs w:val="24"/>
        </w:rPr>
      </w:pPr>
      <w:r>
        <w:rPr>
          <w:rFonts w:eastAsia="Calibri"/>
          <w:szCs w:val="24"/>
        </w:rPr>
        <w:t>89</w:t>
      </w:r>
      <w:r w:rsidR="00EE1C13" w:rsidRPr="00505B13">
        <w:rPr>
          <w:rFonts w:eastAsia="Calibri"/>
          <w:szCs w:val="24"/>
        </w:rPr>
        <w:t>.4.</w:t>
      </w:r>
      <w:r w:rsidR="00EE1C13" w:rsidRPr="00505B13">
        <w:rPr>
          <w:rFonts w:eastAsia="Calibri"/>
          <w:b/>
          <w:szCs w:val="24"/>
        </w:rPr>
        <w:t xml:space="preserve"> socialinis ir gamtamokslinis ugdymas: </w:t>
      </w:r>
    </w:p>
    <w:p w:rsidR="00EE1C13" w:rsidRPr="00505B13" w:rsidRDefault="0080269D" w:rsidP="00EE1C13">
      <w:pPr>
        <w:ind w:firstLine="1296"/>
        <w:jc w:val="both"/>
        <w:rPr>
          <w:rFonts w:eastAsia="Calibri"/>
          <w:szCs w:val="24"/>
        </w:rPr>
      </w:pPr>
      <w:r>
        <w:rPr>
          <w:rFonts w:eastAsia="Calibri"/>
          <w:szCs w:val="24"/>
        </w:rPr>
        <w:t>89</w:t>
      </w:r>
      <w:r w:rsidR="00EE1C13" w:rsidRPr="00505B13">
        <w:rPr>
          <w:rFonts w:eastAsia="Calibri"/>
          <w:szCs w:val="24"/>
        </w:rPr>
        <w:t>.4.1. gamtamoksliniams gebėjimams ugdytis skiriama 1/2 pasaulio pažinimo dalykui skirto ugdymo laiko. Rekomenduojamos ugdymo veiklos, sudarančios sąlygas ugdytis praktinius gamtamokslinius gebėjimus, todėl dalis ( ne mažiau  8 pamokų)</w:t>
      </w:r>
      <w:r w:rsidR="00EE1C13" w:rsidRPr="00505B13">
        <w:rPr>
          <w:rFonts w:eastAsia="Calibri"/>
          <w:b/>
          <w:szCs w:val="24"/>
        </w:rPr>
        <w:t xml:space="preserve"> </w:t>
      </w:r>
      <w:r w:rsidR="00EE1C13" w:rsidRPr="00505B13">
        <w:rPr>
          <w:rFonts w:eastAsia="Calibri"/>
          <w:szCs w:val="24"/>
        </w:rPr>
        <w:t xml:space="preserve">dalykui skiriamo laiko skiriama organizuoti ugdymą tyrinėjimams palankioje aplinkoje, natūralioje gamtinėje (pvz.: parke, miške, prie vandens telkinio ar pan.) aplinkoje, laboratorijose; </w:t>
      </w:r>
    </w:p>
    <w:p w:rsidR="00EE1C13" w:rsidRPr="00505B13" w:rsidRDefault="0080269D" w:rsidP="00EE1C13">
      <w:pPr>
        <w:ind w:firstLine="1296"/>
        <w:jc w:val="both"/>
        <w:rPr>
          <w:rFonts w:eastAsia="Calibri"/>
          <w:szCs w:val="24"/>
        </w:rPr>
      </w:pPr>
      <w:r>
        <w:rPr>
          <w:rFonts w:eastAsia="Calibri"/>
          <w:szCs w:val="24"/>
        </w:rPr>
        <w:t>89</w:t>
      </w:r>
      <w:r w:rsidR="00EE1C13" w:rsidRPr="00505B13">
        <w:rPr>
          <w:rFonts w:eastAsia="Calibri"/>
          <w:szCs w:val="24"/>
        </w:rPr>
        <w:t>.4.2. socialiniams gebėjimams ugdytis dalis (ne mažiau 8 pamokų) pasaulio pažinimo dalyko laiko  skiriama ugdymo procesą organizuojant socialinės, kultūrinės aplinkos pažinimui palankioje aplinkoje (pvz.: lankantis visuomeninėse, bendruomenių, kultūros institucijose ir pan.).</w:t>
      </w:r>
    </w:p>
    <w:p w:rsidR="00EE1C13" w:rsidRPr="00505B13" w:rsidRDefault="0080269D" w:rsidP="00EE1C13">
      <w:pPr>
        <w:ind w:firstLine="1296"/>
        <w:jc w:val="both"/>
        <w:rPr>
          <w:rFonts w:eastAsia="Calibri"/>
          <w:szCs w:val="24"/>
        </w:rPr>
      </w:pPr>
      <w:r>
        <w:rPr>
          <w:rFonts w:eastAsia="Calibri"/>
          <w:szCs w:val="24"/>
        </w:rPr>
        <w:t>89</w:t>
      </w:r>
      <w:r w:rsidR="00EE1C13" w:rsidRPr="00505B13">
        <w:rPr>
          <w:rFonts w:eastAsia="Calibri"/>
          <w:szCs w:val="24"/>
        </w:rPr>
        <w:t>.5.</w:t>
      </w:r>
      <w:r w:rsidR="00EE1C13" w:rsidRPr="00505B13">
        <w:rPr>
          <w:rFonts w:eastAsia="Calibri"/>
          <w:b/>
          <w:szCs w:val="24"/>
        </w:rPr>
        <w:t xml:space="preserve"> matematinis ugdymas</w:t>
      </w:r>
      <w:r w:rsidR="00EE1C13" w:rsidRPr="00505B13">
        <w:rPr>
          <w:rFonts w:eastAsia="Calibri"/>
          <w:szCs w:val="24"/>
        </w:rPr>
        <w:t xml:space="preserve">: </w:t>
      </w:r>
    </w:p>
    <w:p w:rsidR="00EE1C13" w:rsidRPr="00505B13" w:rsidRDefault="0080269D" w:rsidP="00EE1C13">
      <w:pPr>
        <w:ind w:firstLine="1296"/>
        <w:jc w:val="both"/>
        <w:rPr>
          <w:rFonts w:eastAsia="Calibri"/>
          <w:szCs w:val="24"/>
        </w:rPr>
      </w:pPr>
      <w:r>
        <w:rPr>
          <w:rFonts w:eastAsia="Calibri"/>
          <w:szCs w:val="24"/>
        </w:rPr>
        <w:t>89</w:t>
      </w:r>
      <w:r w:rsidR="00EE1C13" w:rsidRPr="00505B13">
        <w:rPr>
          <w:rFonts w:eastAsia="Calibri"/>
          <w:szCs w:val="24"/>
        </w:rPr>
        <w:t>.5.1. organizuojant matematinį ugdymą vadovaujamasi  Bendrosios programos matematikos dalyko programa ir nacionalinių mokinių pasiekimų tyrimų rekomendacijomis. Pagal galimybes naudojamos informacinės komunikacinės technologijos, skaitmeninės mokomosios priemonės, matematinis ugdymas integruojamas su neformaliuoju ugdymu.</w:t>
      </w:r>
    </w:p>
    <w:p w:rsidR="00505B13" w:rsidRPr="00505B13" w:rsidRDefault="0080269D" w:rsidP="00505B13">
      <w:pPr>
        <w:ind w:firstLine="1296"/>
        <w:jc w:val="both"/>
        <w:rPr>
          <w:rFonts w:eastAsia="Calibri"/>
          <w:b/>
          <w:szCs w:val="24"/>
        </w:rPr>
      </w:pPr>
      <w:r>
        <w:rPr>
          <w:rFonts w:eastAsia="Calibri"/>
          <w:szCs w:val="24"/>
        </w:rPr>
        <w:t>89</w:t>
      </w:r>
      <w:r w:rsidR="00EE1C13" w:rsidRPr="00505B13">
        <w:rPr>
          <w:rFonts w:eastAsia="Calibri"/>
          <w:szCs w:val="24"/>
        </w:rPr>
        <w:t>.6.</w:t>
      </w:r>
      <w:r w:rsidR="00EE1C13" w:rsidRPr="00505B13">
        <w:rPr>
          <w:rFonts w:eastAsia="Calibri"/>
          <w:b/>
          <w:szCs w:val="24"/>
        </w:rPr>
        <w:t xml:space="preserve"> kūno kultūra: </w:t>
      </w:r>
    </w:p>
    <w:p w:rsidR="00EE1C13" w:rsidRPr="00505B13" w:rsidRDefault="0080269D" w:rsidP="00505B13">
      <w:pPr>
        <w:ind w:firstLine="1296"/>
        <w:jc w:val="both"/>
        <w:rPr>
          <w:szCs w:val="24"/>
        </w:rPr>
      </w:pPr>
      <w:r>
        <w:rPr>
          <w:szCs w:val="24"/>
        </w:rPr>
        <w:t>89.6.1.</w:t>
      </w:r>
      <w:r w:rsidR="00505B13" w:rsidRPr="00505B13">
        <w:rPr>
          <w:szCs w:val="24"/>
        </w:rPr>
        <w:t xml:space="preserve"> pradinio ugdymo kūno kultūros programa orientuota į </w:t>
      </w:r>
      <w:proofErr w:type="spellStart"/>
      <w:r w:rsidR="00505B13" w:rsidRPr="00505B13">
        <w:rPr>
          <w:szCs w:val="24"/>
        </w:rPr>
        <w:t>sveikatinimo</w:t>
      </w:r>
      <w:proofErr w:type="spellEnd"/>
      <w:r w:rsidR="00505B13" w:rsidRPr="00505B13">
        <w:rPr>
          <w:szCs w:val="24"/>
        </w:rPr>
        <w:t xml:space="preserve"> ir pradinį  privalomų ir kitų sporto šakų pagrindų bei choreografijos mokymą;</w:t>
      </w:r>
    </w:p>
    <w:p w:rsidR="00EE1C13" w:rsidRPr="00505B13" w:rsidRDefault="0080269D" w:rsidP="00EE1C13">
      <w:pPr>
        <w:ind w:firstLine="1296"/>
        <w:jc w:val="both"/>
        <w:rPr>
          <w:rFonts w:eastAsia="Calibri"/>
          <w:szCs w:val="24"/>
        </w:rPr>
      </w:pPr>
      <w:r>
        <w:rPr>
          <w:rFonts w:eastAsia="Calibri"/>
          <w:szCs w:val="24"/>
        </w:rPr>
        <w:t>89</w:t>
      </w:r>
      <w:r w:rsidR="00EE1C13" w:rsidRPr="00505B13">
        <w:rPr>
          <w:rFonts w:eastAsia="Calibri"/>
          <w:szCs w:val="24"/>
        </w:rPr>
        <w:t>.6.</w:t>
      </w:r>
      <w:r>
        <w:rPr>
          <w:rFonts w:eastAsia="Calibri"/>
          <w:szCs w:val="24"/>
        </w:rPr>
        <w:t>2</w:t>
      </w:r>
      <w:r w:rsidR="00EE1C13" w:rsidRPr="00505B13">
        <w:rPr>
          <w:rFonts w:eastAsia="Calibri"/>
          <w:szCs w:val="24"/>
        </w:rPr>
        <w:t>. kūno kultūrai 1, 3 ir 4 klasėse skiriamos 3 ugdymo valandos per savaitę iš kurių 1 ugdymo valanda šokiui. 2-oms klasėms 2 ugdymo valandos skiriamos kūno kultūrai, iš kurių 1 šokiui. 1 kūno kultūros pamoka skiriama iš valandų mokinių ugdymo (si) poreikiams tenkinti skirtų valandų;</w:t>
      </w:r>
    </w:p>
    <w:p w:rsidR="00EE1C13" w:rsidRPr="00505B13" w:rsidRDefault="0080269D" w:rsidP="00EE1C13">
      <w:pPr>
        <w:ind w:firstLine="1296"/>
        <w:jc w:val="both"/>
        <w:rPr>
          <w:rFonts w:eastAsia="Calibri"/>
          <w:szCs w:val="24"/>
        </w:rPr>
      </w:pPr>
      <w:r>
        <w:rPr>
          <w:rFonts w:eastAsia="Calibri"/>
          <w:szCs w:val="24"/>
        </w:rPr>
        <w:t>89</w:t>
      </w:r>
      <w:r w:rsidR="00EE1C13" w:rsidRPr="00505B13">
        <w:rPr>
          <w:rFonts w:eastAsia="Calibri"/>
          <w:szCs w:val="24"/>
        </w:rPr>
        <w:t>.6.</w:t>
      </w:r>
      <w:r>
        <w:rPr>
          <w:rFonts w:eastAsia="Calibri"/>
          <w:szCs w:val="24"/>
        </w:rPr>
        <w:t>3</w:t>
      </w:r>
      <w:r w:rsidR="00EE1C13" w:rsidRPr="00505B13">
        <w:rPr>
          <w:rFonts w:eastAsia="Calibri"/>
          <w:szCs w:val="24"/>
        </w:rPr>
        <w:t>. specialiosios medicininės fizinio pajėgumo grupės mokiniai dalyvauja ugdymo veiklose su pagrindine grupe, bet pratimai ir krūvis jiems skiriami pagal gydytojo rekomendacijas;</w:t>
      </w:r>
    </w:p>
    <w:p w:rsidR="00505B13" w:rsidRPr="00505B13" w:rsidRDefault="0080269D" w:rsidP="00505B13">
      <w:pPr>
        <w:ind w:firstLine="1296"/>
        <w:jc w:val="both"/>
        <w:rPr>
          <w:rFonts w:eastAsia="Calibri"/>
          <w:szCs w:val="24"/>
        </w:rPr>
      </w:pPr>
      <w:r>
        <w:rPr>
          <w:rFonts w:eastAsia="Calibri"/>
          <w:szCs w:val="24"/>
        </w:rPr>
        <w:lastRenderedPageBreak/>
        <w:t>89</w:t>
      </w:r>
      <w:r w:rsidR="00EE1C13" w:rsidRPr="00505B13">
        <w:rPr>
          <w:rFonts w:eastAsia="Calibri"/>
          <w:szCs w:val="24"/>
        </w:rPr>
        <w:t>.6.</w:t>
      </w:r>
      <w:r>
        <w:rPr>
          <w:rFonts w:eastAsia="Calibri"/>
          <w:szCs w:val="24"/>
        </w:rPr>
        <w:t>4</w:t>
      </w:r>
      <w:r w:rsidR="00EE1C13" w:rsidRPr="00505B13">
        <w:rPr>
          <w:rFonts w:eastAsia="Calibri"/>
          <w:szCs w:val="24"/>
        </w:rPr>
        <w:t>. tėvų (globėjų) pageidavimu mokiniai gali lankyti sveikatos grupes ne mokykloje.</w:t>
      </w:r>
    </w:p>
    <w:p w:rsidR="00EE1C13" w:rsidRPr="00505B13" w:rsidRDefault="0080269D" w:rsidP="00EE1C13">
      <w:pPr>
        <w:ind w:firstLine="1296"/>
        <w:jc w:val="both"/>
        <w:rPr>
          <w:rFonts w:eastAsia="Calibri"/>
          <w:b/>
          <w:szCs w:val="24"/>
        </w:rPr>
      </w:pPr>
      <w:r>
        <w:rPr>
          <w:rFonts w:eastAsia="Calibri"/>
          <w:szCs w:val="24"/>
        </w:rPr>
        <w:t>89</w:t>
      </w:r>
      <w:r w:rsidR="00EE1C13" w:rsidRPr="00505B13">
        <w:rPr>
          <w:rFonts w:eastAsia="Calibri"/>
          <w:szCs w:val="24"/>
        </w:rPr>
        <w:t>.7.</w:t>
      </w:r>
      <w:r w:rsidR="00EE1C13" w:rsidRPr="00505B13">
        <w:rPr>
          <w:rFonts w:eastAsia="Calibri"/>
          <w:b/>
          <w:szCs w:val="24"/>
        </w:rPr>
        <w:t xml:space="preserve"> meninis ugdymas (dailė ir technologijos, muzika, šokis, teatras): </w:t>
      </w:r>
    </w:p>
    <w:p w:rsidR="00EE1C13" w:rsidRPr="00505B13" w:rsidRDefault="0080269D" w:rsidP="00EE1C13">
      <w:pPr>
        <w:ind w:firstLine="1296"/>
        <w:jc w:val="both"/>
        <w:rPr>
          <w:rFonts w:eastAsia="Calibri"/>
          <w:szCs w:val="24"/>
        </w:rPr>
      </w:pPr>
      <w:r>
        <w:rPr>
          <w:rFonts w:eastAsia="Calibri"/>
          <w:szCs w:val="24"/>
        </w:rPr>
        <w:t>89</w:t>
      </w:r>
      <w:r w:rsidR="00EE1C13" w:rsidRPr="00505B13">
        <w:rPr>
          <w:rFonts w:eastAsia="Calibri"/>
          <w:szCs w:val="24"/>
        </w:rPr>
        <w:t xml:space="preserve">.7.1. technologiniam ugdymui skiriama ne mažiau kaip 1/3 (t.y. 22 pamokos) dalykui ir technologijų dalykui skiriamo laiko; </w:t>
      </w:r>
    </w:p>
    <w:p w:rsidR="00EE1C13" w:rsidRPr="00505B13" w:rsidRDefault="0080269D" w:rsidP="00EE1C13">
      <w:pPr>
        <w:ind w:firstLine="1296"/>
        <w:jc w:val="both"/>
        <w:rPr>
          <w:rFonts w:eastAsia="Calibri"/>
          <w:szCs w:val="24"/>
        </w:rPr>
      </w:pPr>
      <w:r>
        <w:rPr>
          <w:rFonts w:eastAsia="Calibri"/>
          <w:szCs w:val="24"/>
        </w:rPr>
        <w:t>89</w:t>
      </w:r>
      <w:r w:rsidR="00EE1C13" w:rsidRPr="00505B13">
        <w:rPr>
          <w:rFonts w:eastAsia="Calibri"/>
          <w:szCs w:val="24"/>
        </w:rPr>
        <w:t>.7.2. įgyvendinama šokio programa skiriant vieną ugdymo valandą iš kūno kultūros dalykui skiriamų ugdymo valandų per savaitę;</w:t>
      </w:r>
    </w:p>
    <w:p w:rsidR="00EE1C13" w:rsidRPr="00505B13" w:rsidRDefault="0080269D" w:rsidP="00EE1C13">
      <w:pPr>
        <w:ind w:firstLine="1296"/>
        <w:jc w:val="both"/>
        <w:rPr>
          <w:rFonts w:eastAsia="Calibri"/>
          <w:szCs w:val="24"/>
        </w:rPr>
      </w:pPr>
      <w:r>
        <w:rPr>
          <w:rFonts w:eastAsia="Calibri"/>
          <w:szCs w:val="24"/>
        </w:rPr>
        <w:t>89</w:t>
      </w:r>
      <w:r w:rsidR="00EE1C13" w:rsidRPr="00505B13">
        <w:rPr>
          <w:rFonts w:eastAsia="Calibri"/>
          <w:szCs w:val="24"/>
        </w:rPr>
        <w:t>.7.3. teatras yra integruojamas į kirus ugdomuosius dalykus.</w:t>
      </w:r>
    </w:p>
    <w:p w:rsidR="00EE1C13" w:rsidRPr="00505B13" w:rsidRDefault="0080269D" w:rsidP="00EE1C13">
      <w:pPr>
        <w:ind w:firstLine="1296"/>
        <w:jc w:val="both"/>
        <w:rPr>
          <w:rFonts w:eastAsia="Calibri"/>
          <w:b/>
          <w:szCs w:val="24"/>
        </w:rPr>
      </w:pPr>
      <w:r>
        <w:rPr>
          <w:rFonts w:eastAsia="Calibri"/>
          <w:szCs w:val="24"/>
        </w:rPr>
        <w:t>89</w:t>
      </w:r>
      <w:r w:rsidR="00EE1C13" w:rsidRPr="00505B13">
        <w:rPr>
          <w:rFonts w:eastAsia="Calibri"/>
          <w:szCs w:val="24"/>
        </w:rPr>
        <w:t>.9.</w:t>
      </w:r>
      <w:r w:rsidR="00EE1C13" w:rsidRPr="00505B13">
        <w:rPr>
          <w:rFonts w:eastAsia="Calibri"/>
          <w:b/>
          <w:szCs w:val="24"/>
        </w:rPr>
        <w:t xml:space="preserve"> integruojamųjų, prevencinių ir kitų ugdymo programų įgyvendinimas:</w:t>
      </w:r>
    </w:p>
    <w:p w:rsidR="00EE1C13" w:rsidRPr="00505B13" w:rsidRDefault="0080269D" w:rsidP="00EE1C13">
      <w:pPr>
        <w:ind w:firstLine="1296"/>
        <w:jc w:val="both"/>
        <w:rPr>
          <w:rFonts w:eastAsia="Calibri"/>
          <w:szCs w:val="24"/>
        </w:rPr>
      </w:pPr>
      <w:r>
        <w:rPr>
          <w:rFonts w:eastAsia="Calibri"/>
          <w:szCs w:val="24"/>
        </w:rPr>
        <w:t>89</w:t>
      </w:r>
      <w:r w:rsidR="00EE1C13" w:rsidRPr="00505B13">
        <w:rPr>
          <w:rFonts w:eastAsia="Calibri"/>
          <w:szCs w:val="24"/>
        </w:rPr>
        <w:t>.9.1. į Bendrosios programos ugdymo dalykų programų turinį integruojama:</w:t>
      </w:r>
    </w:p>
    <w:p w:rsidR="00EE1C13" w:rsidRPr="00505B13" w:rsidRDefault="0080269D" w:rsidP="00EE1C13">
      <w:pPr>
        <w:ind w:firstLine="1296"/>
        <w:jc w:val="both"/>
        <w:rPr>
          <w:rFonts w:eastAsia="Calibri"/>
          <w:szCs w:val="24"/>
        </w:rPr>
      </w:pPr>
      <w:r>
        <w:rPr>
          <w:rFonts w:eastAsia="Calibri"/>
          <w:szCs w:val="24"/>
        </w:rPr>
        <w:t>89</w:t>
      </w:r>
      <w:r w:rsidR="00EE1C13" w:rsidRPr="00505B13">
        <w:rPr>
          <w:rFonts w:eastAsia="Calibri"/>
          <w:szCs w:val="24"/>
        </w:rPr>
        <w:t>.9.1.1. Lietuvos Respublikos švietimo ir mokslo ministro patvirtintų integruojamųjų Mokėjimo mokytis, Komunikavimo, Darnaus vystymosi, Kultūrinio sąmoningumo, Gyvenimo įgūdžių ugdymo programų pagrindai;</w:t>
      </w:r>
    </w:p>
    <w:p w:rsidR="00EE1C13" w:rsidRPr="00505B13" w:rsidRDefault="0080269D" w:rsidP="00EE1C13">
      <w:pPr>
        <w:ind w:firstLine="1296"/>
        <w:jc w:val="both"/>
        <w:rPr>
          <w:rFonts w:eastAsia="Calibri"/>
          <w:szCs w:val="24"/>
        </w:rPr>
      </w:pPr>
      <w:r>
        <w:rPr>
          <w:rFonts w:eastAsia="Calibri"/>
          <w:szCs w:val="24"/>
        </w:rPr>
        <w:t>89</w:t>
      </w:r>
      <w:r w:rsidR="00EE1C13" w:rsidRPr="00505B13">
        <w:rPr>
          <w:rFonts w:eastAsia="Calibri"/>
          <w:szCs w:val="24"/>
        </w:rPr>
        <w:t>.9.1.2. žmogaus saugos bendroji programa, patvirtinta Lietuvos Respublikos švietimo ir mokslo ministro 2012 m. liepos 18 d. įsakymu Nr. V-1159, ir Sveikatos ugdymo programa, patvirtinta Lietuvos Respublikos švietimo ir mokslo ministro 2012 m. rugpjūčio 31 d. įsakymu Nr. V-1290;</w:t>
      </w:r>
    </w:p>
    <w:p w:rsidR="00EE1C13" w:rsidRPr="00505B13" w:rsidRDefault="0080269D" w:rsidP="00EE1C13">
      <w:pPr>
        <w:ind w:firstLine="1296"/>
        <w:jc w:val="both"/>
        <w:rPr>
          <w:rFonts w:eastAsia="Calibri"/>
          <w:szCs w:val="24"/>
        </w:rPr>
      </w:pPr>
      <w:r>
        <w:rPr>
          <w:rFonts w:eastAsia="Calibri"/>
          <w:szCs w:val="24"/>
        </w:rPr>
        <w:t>89</w:t>
      </w:r>
      <w:r w:rsidR="00EE1C13" w:rsidRPr="00505B13">
        <w:rPr>
          <w:rFonts w:eastAsia="Calibri"/>
          <w:szCs w:val="24"/>
        </w:rPr>
        <w:t>.9.2. prevencinė programa ,,</w:t>
      </w:r>
      <w:proofErr w:type="spellStart"/>
      <w:r w:rsidR="00EE1C13" w:rsidRPr="00505B13">
        <w:rPr>
          <w:rFonts w:eastAsia="Calibri"/>
          <w:szCs w:val="24"/>
        </w:rPr>
        <w:t>Zipio</w:t>
      </w:r>
      <w:proofErr w:type="spellEnd"/>
      <w:r w:rsidR="00EE1C13" w:rsidRPr="00505B13">
        <w:rPr>
          <w:rFonts w:eastAsia="Calibri"/>
          <w:szCs w:val="24"/>
        </w:rPr>
        <w:t xml:space="preserve"> draugai”( 1a klasė ir priešmokyklinio ugdymo grupės) ir ,,Antras žingsnis” (2c, 3b, 3c klasės) ir kitos ugdymo programos; </w:t>
      </w:r>
    </w:p>
    <w:p w:rsidR="00EE1C13" w:rsidRPr="00505B13" w:rsidRDefault="0080269D" w:rsidP="00EE1C13">
      <w:pPr>
        <w:ind w:firstLine="1296"/>
        <w:jc w:val="both"/>
        <w:rPr>
          <w:rFonts w:eastAsia="Calibri"/>
          <w:szCs w:val="24"/>
        </w:rPr>
      </w:pPr>
      <w:r>
        <w:rPr>
          <w:rFonts w:eastAsia="Calibri"/>
          <w:szCs w:val="24"/>
        </w:rPr>
        <w:t>89</w:t>
      </w:r>
      <w:r w:rsidR="00EE1C13" w:rsidRPr="00505B13">
        <w:rPr>
          <w:rFonts w:eastAsia="Calibri"/>
          <w:szCs w:val="24"/>
        </w:rPr>
        <w:t>.9.3. etninės kultūros ugdymas integruotas į dalykus ir neformalųjį ugdymą;</w:t>
      </w:r>
    </w:p>
    <w:p w:rsidR="00EE1C13" w:rsidRPr="00505B13" w:rsidRDefault="0080269D" w:rsidP="00EE1C13">
      <w:pPr>
        <w:ind w:firstLine="1296"/>
        <w:jc w:val="both"/>
        <w:rPr>
          <w:rFonts w:eastAsia="Calibri"/>
          <w:szCs w:val="24"/>
        </w:rPr>
      </w:pPr>
      <w:r>
        <w:rPr>
          <w:rFonts w:eastAsia="Calibri"/>
          <w:szCs w:val="24"/>
        </w:rPr>
        <w:t>89</w:t>
      </w:r>
      <w:r w:rsidR="00EE1C13" w:rsidRPr="00505B13">
        <w:rPr>
          <w:rFonts w:eastAsia="Calibri"/>
          <w:szCs w:val="24"/>
        </w:rPr>
        <w:t xml:space="preserve">.9.4. informacinių komunikacinių technologijų ugdymas. Informacinės komunikacinės technologijos ugdymo procese naudojamos kaip ugdymo priemonė, taip pat mokoma informacinių komunikacinių technologijų pradmenų, integruojama į neformalųjį ugdymą; </w:t>
      </w:r>
    </w:p>
    <w:p w:rsidR="00EE1C13" w:rsidRPr="00505B13" w:rsidRDefault="0080269D" w:rsidP="00EE1C13">
      <w:pPr>
        <w:ind w:firstLine="1296"/>
        <w:jc w:val="both"/>
        <w:rPr>
          <w:rFonts w:eastAsia="Calibri"/>
          <w:szCs w:val="24"/>
        </w:rPr>
      </w:pPr>
      <w:r>
        <w:rPr>
          <w:rFonts w:eastAsia="Calibri"/>
          <w:szCs w:val="24"/>
        </w:rPr>
        <w:t>89</w:t>
      </w:r>
      <w:r w:rsidR="00EE1C13" w:rsidRPr="00505B13">
        <w:rPr>
          <w:rFonts w:eastAsia="Calibri"/>
          <w:szCs w:val="24"/>
        </w:rPr>
        <w:t>.9.5. klasės mokytojas, formuodamas klasės mokinių ugdymo turinį, numato ugdymo dalykus, į kuriuos integruojamas Sveikatos ugdymo, Žmogaus saugos bendrosios, Etnokultūros ugdymo, mokyklos pasirinktų prevencinių ir kitų programų, informacinių komunikacinių technologijų ugdymo turinys.</w:t>
      </w:r>
    </w:p>
    <w:p w:rsidR="00EE1C13" w:rsidRPr="00505B13" w:rsidRDefault="00EE1C13" w:rsidP="00EE1C13">
      <w:pPr>
        <w:jc w:val="both"/>
        <w:rPr>
          <w:rFonts w:eastAsia="Calibri"/>
          <w:szCs w:val="24"/>
        </w:rPr>
      </w:pPr>
    </w:p>
    <w:p w:rsidR="00EE1C13" w:rsidRPr="00505B13" w:rsidRDefault="00B55B5F" w:rsidP="00EE1C13">
      <w:pPr>
        <w:jc w:val="center"/>
        <w:rPr>
          <w:rFonts w:eastAsia="Calibri"/>
          <w:b/>
          <w:bCs/>
          <w:szCs w:val="24"/>
        </w:rPr>
      </w:pPr>
      <w:r w:rsidRPr="00505B13">
        <w:rPr>
          <w:rFonts w:eastAsia="Calibri"/>
          <w:b/>
          <w:bCs/>
          <w:szCs w:val="24"/>
        </w:rPr>
        <w:t>Mokinių pažangos ir pasiekimų vertinimas</w:t>
      </w:r>
    </w:p>
    <w:p w:rsidR="00EE1C13" w:rsidRPr="00505B13" w:rsidRDefault="00B55B5F" w:rsidP="00EE1C13">
      <w:pPr>
        <w:jc w:val="center"/>
        <w:rPr>
          <w:rFonts w:eastAsia="Calibri"/>
          <w:b/>
          <w:bCs/>
          <w:szCs w:val="24"/>
        </w:rPr>
      </w:pPr>
      <w:r w:rsidRPr="00505B13">
        <w:rPr>
          <w:rFonts w:eastAsia="Calibri"/>
          <w:b/>
          <w:bCs/>
          <w:szCs w:val="24"/>
        </w:rPr>
        <w:t>priešmokykliniame ugdyme ir pradinėse klasėse</w:t>
      </w:r>
    </w:p>
    <w:p w:rsidR="00EE1C13" w:rsidRPr="00505B13" w:rsidRDefault="00EE1C13" w:rsidP="00EE1C13">
      <w:pPr>
        <w:jc w:val="both"/>
        <w:rPr>
          <w:rFonts w:eastAsia="Calibri"/>
          <w:b/>
          <w:bCs/>
          <w:szCs w:val="24"/>
        </w:rPr>
      </w:pPr>
    </w:p>
    <w:p w:rsidR="00EE1C13" w:rsidRPr="00505B13" w:rsidRDefault="00EE1C13" w:rsidP="00EE1C13">
      <w:pPr>
        <w:ind w:firstLine="1296"/>
        <w:jc w:val="both"/>
        <w:rPr>
          <w:rFonts w:eastAsia="Calibri"/>
          <w:szCs w:val="24"/>
        </w:rPr>
      </w:pPr>
      <w:r w:rsidRPr="00505B13">
        <w:rPr>
          <w:rFonts w:eastAsia="Calibri"/>
          <w:szCs w:val="24"/>
        </w:rPr>
        <w:t>9</w:t>
      </w:r>
      <w:r w:rsidR="0080269D">
        <w:rPr>
          <w:rFonts w:eastAsia="Calibri"/>
          <w:szCs w:val="24"/>
        </w:rPr>
        <w:t>0</w:t>
      </w:r>
      <w:r w:rsidRPr="00505B13">
        <w:rPr>
          <w:rFonts w:eastAsia="Calibri"/>
          <w:szCs w:val="24"/>
        </w:rPr>
        <w:t xml:space="preserve">. Mokinių pasiekimai ir pažanga vertinami vadovaujantis Lietuvos Respublikos švietimo ir mokslo ministro patvirtintais teisės aktais, reglamentuojančiais bendrojo ugdymo programose dalyvaujančių mokinių mokymosi pasiekimų vertinimą, vertinimo rezultatų panaudojimą, ir Bendrąja programa. </w:t>
      </w:r>
    </w:p>
    <w:p w:rsidR="00EE1C13" w:rsidRPr="00505B13" w:rsidRDefault="00EE1C13" w:rsidP="00EE1C13">
      <w:pPr>
        <w:ind w:firstLine="1296"/>
        <w:jc w:val="both"/>
        <w:rPr>
          <w:rFonts w:eastAsia="Calibri"/>
          <w:szCs w:val="24"/>
        </w:rPr>
      </w:pPr>
      <w:r w:rsidRPr="00505B13">
        <w:rPr>
          <w:rFonts w:eastAsia="Calibri"/>
          <w:szCs w:val="24"/>
        </w:rPr>
        <w:t>9</w:t>
      </w:r>
      <w:r w:rsidR="0080269D">
        <w:rPr>
          <w:rFonts w:eastAsia="Calibri"/>
          <w:szCs w:val="24"/>
        </w:rPr>
        <w:t>1</w:t>
      </w:r>
      <w:r w:rsidRPr="00505B13">
        <w:rPr>
          <w:rFonts w:eastAsia="Calibri"/>
          <w:szCs w:val="24"/>
        </w:rPr>
        <w:t>. Mokytojas planuoja mokinių ugdymosi pasiekimus ir vertinimą remdamasis mokykloje priimtais susitarimais dėl ugdymo turinio planavimo ir pasiekimų vertinimo, atsižvelgdamas į klasės mokinių ugdymosi pasiekimus, poreikius ir galimybes. Planuodamas 1 klasės mokinių pasiekimus ir vertinimą mokytojas susipažįsta su priešmokyklinio ugdymo pedagogo parengtomis rekomendacijomis apie vaiko pasiekimus (jei mokinys lankė priešmokyklinę grupę).</w:t>
      </w:r>
    </w:p>
    <w:p w:rsidR="00EE1C13" w:rsidRPr="00505B13" w:rsidRDefault="00EE1C13" w:rsidP="00EE1C13">
      <w:pPr>
        <w:ind w:firstLine="1296"/>
        <w:jc w:val="both"/>
        <w:rPr>
          <w:rFonts w:eastAsia="Calibri"/>
          <w:szCs w:val="24"/>
        </w:rPr>
      </w:pPr>
      <w:r w:rsidRPr="00505B13">
        <w:rPr>
          <w:rFonts w:eastAsia="Calibri"/>
          <w:szCs w:val="24"/>
        </w:rPr>
        <w:t>9</w:t>
      </w:r>
      <w:r w:rsidR="0080269D">
        <w:rPr>
          <w:rFonts w:eastAsia="Calibri"/>
          <w:szCs w:val="24"/>
        </w:rPr>
        <w:t>2</w:t>
      </w:r>
      <w:r w:rsidRPr="00505B13">
        <w:rPr>
          <w:rFonts w:eastAsia="Calibri"/>
          <w:szCs w:val="24"/>
        </w:rPr>
        <w:t>.</w:t>
      </w:r>
      <w:r w:rsidRPr="00505B13">
        <w:rPr>
          <w:rFonts w:eastAsia="Calibri"/>
          <w:b/>
          <w:szCs w:val="24"/>
        </w:rPr>
        <w:t xml:space="preserve"> </w:t>
      </w:r>
      <w:r w:rsidRPr="00505B13">
        <w:rPr>
          <w:rFonts w:eastAsia="Calibri"/>
          <w:szCs w:val="24"/>
        </w:rPr>
        <w:t>Vertinant mokinių pasiekimus ir pažangą taikomas formuojamasis, diagnostinis, apibendrinamasis vertinimas:</w:t>
      </w:r>
    </w:p>
    <w:p w:rsidR="00EE1C13" w:rsidRPr="00505B13" w:rsidRDefault="00EE1C13" w:rsidP="00EE1C13">
      <w:pPr>
        <w:ind w:firstLine="1296"/>
        <w:jc w:val="both"/>
        <w:rPr>
          <w:rFonts w:eastAsia="Calibri"/>
          <w:szCs w:val="24"/>
        </w:rPr>
      </w:pPr>
      <w:r w:rsidRPr="00505B13">
        <w:rPr>
          <w:rFonts w:eastAsia="Calibri"/>
          <w:szCs w:val="24"/>
        </w:rPr>
        <w:t>9</w:t>
      </w:r>
      <w:r w:rsidR="0080269D">
        <w:rPr>
          <w:rFonts w:eastAsia="Calibri"/>
          <w:szCs w:val="24"/>
        </w:rPr>
        <w:t>2</w:t>
      </w:r>
      <w:r w:rsidRPr="00505B13">
        <w:rPr>
          <w:rFonts w:eastAsia="Calibri"/>
          <w:szCs w:val="24"/>
        </w:rPr>
        <w:t>.1.</w:t>
      </w:r>
      <w:r w:rsidRPr="00505B13">
        <w:rPr>
          <w:rFonts w:eastAsia="Calibri"/>
          <w:i/>
          <w:szCs w:val="24"/>
        </w:rPr>
        <w:t xml:space="preserve"> </w:t>
      </w:r>
      <w:r w:rsidRPr="00505B13">
        <w:rPr>
          <w:rFonts w:eastAsia="Calibri"/>
          <w:b/>
          <w:szCs w:val="24"/>
        </w:rPr>
        <w:t>formuojamasis</w:t>
      </w:r>
      <w:r w:rsidRPr="00505B13">
        <w:rPr>
          <w:rFonts w:eastAsia="Calibri"/>
          <w:szCs w:val="24"/>
        </w:rPr>
        <w:t xml:space="preserve"> vertinimas atliekamas nuolat ugdymo proceso metu, teikiant mokiniui ir mokinio tėvams (globėjams) informaciją (dažniausiai žodžiu ir raštu, t. y. parašant komentarą sąsiuvinyje ir/ar elektroniniame dienyne) apie jo mokymosi eigą, esamus pasiekimus ar nesėkmes; </w:t>
      </w:r>
    </w:p>
    <w:p w:rsidR="00EE1C13" w:rsidRPr="00505B13" w:rsidRDefault="00EE1C13" w:rsidP="00EE1C13">
      <w:pPr>
        <w:ind w:firstLine="1296"/>
        <w:jc w:val="both"/>
        <w:rPr>
          <w:rFonts w:eastAsia="Calibri"/>
          <w:szCs w:val="24"/>
        </w:rPr>
      </w:pPr>
      <w:r w:rsidRPr="00505B13">
        <w:rPr>
          <w:rFonts w:eastAsia="Calibri"/>
          <w:szCs w:val="24"/>
        </w:rPr>
        <w:t>9</w:t>
      </w:r>
      <w:r w:rsidR="0080269D">
        <w:rPr>
          <w:rFonts w:eastAsia="Calibri"/>
          <w:szCs w:val="24"/>
        </w:rPr>
        <w:t>2</w:t>
      </w:r>
      <w:r w:rsidRPr="00505B13">
        <w:rPr>
          <w:rFonts w:eastAsia="Calibri"/>
          <w:szCs w:val="24"/>
        </w:rPr>
        <w:t>.2.</w:t>
      </w:r>
      <w:r w:rsidRPr="00505B13">
        <w:rPr>
          <w:rFonts w:eastAsia="Calibri"/>
          <w:i/>
          <w:szCs w:val="24"/>
        </w:rPr>
        <w:t xml:space="preserve"> </w:t>
      </w:r>
      <w:r w:rsidRPr="00505B13">
        <w:rPr>
          <w:rFonts w:eastAsia="Calibri"/>
          <w:b/>
          <w:szCs w:val="24"/>
        </w:rPr>
        <w:t xml:space="preserve">diagnostinis </w:t>
      </w:r>
      <w:r w:rsidRPr="00505B13">
        <w:rPr>
          <w:rFonts w:eastAsia="Calibri"/>
          <w:szCs w:val="24"/>
        </w:rPr>
        <w:t xml:space="preserve">vertinimas atliekamas tam tikro ugdymo (si) etapo (temos, kurso) pradžioje ir pabaigoje, siekiant diagnozuoti esamą padėtį: nustatyti mokinio pasiekimus ir padarytą pažangą, numatyti tolesnio mokymosi galimybes. Mokiniai iš anksto yra susipažinę su vertinimo kriterijais. </w:t>
      </w:r>
    </w:p>
    <w:p w:rsidR="00EE1C13" w:rsidRPr="00505B13" w:rsidRDefault="00EE1C13" w:rsidP="00EE1C13">
      <w:pPr>
        <w:ind w:firstLine="1296"/>
        <w:jc w:val="both"/>
        <w:rPr>
          <w:rFonts w:eastAsia="Calibri"/>
          <w:szCs w:val="24"/>
        </w:rPr>
      </w:pPr>
      <w:r w:rsidRPr="00505B13">
        <w:rPr>
          <w:rFonts w:eastAsia="Calibri"/>
          <w:szCs w:val="24"/>
        </w:rPr>
        <w:lastRenderedPageBreak/>
        <w:t>9</w:t>
      </w:r>
      <w:r w:rsidR="0080269D">
        <w:rPr>
          <w:rFonts w:eastAsia="Calibri"/>
          <w:szCs w:val="24"/>
        </w:rPr>
        <w:t>2</w:t>
      </w:r>
      <w:r w:rsidRPr="00505B13">
        <w:rPr>
          <w:rFonts w:eastAsia="Calibri"/>
          <w:szCs w:val="24"/>
        </w:rPr>
        <w:t xml:space="preserve">.2.1. atsižvelgiant į tai, ką norima įvertinti (vertinimo tikslą), taikomi įvairūs diagnostinio vertinimo metodai: praktinės, kūrybinės užduotys, kontroliniai, projektiniai darbai, testai. Per dieną gali  būti atliekamas vienas diagnostinis darbas; </w:t>
      </w:r>
    </w:p>
    <w:p w:rsidR="00EE1C13" w:rsidRPr="00505B13" w:rsidRDefault="00EE1C13" w:rsidP="00EE1C13">
      <w:pPr>
        <w:ind w:firstLine="1296"/>
        <w:jc w:val="both"/>
        <w:rPr>
          <w:rFonts w:eastAsia="Calibri"/>
          <w:szCs w:val="24"/>
        </w:rPr>
      </w:pPr>
      <w:r w:rsidRPr="00505B13">
        <w:rPr>
          <w:rFonts w:eastAsia="Calibri"/>
          <w:szCs w:val="24"/>
        </w:rPr>
        <w:t>9</w:t>
      </w:r>
      <w:r w:rsidR="0080269D">
        <w:rPr>
          <w:rFonts w:eastAsia="Calibri"/>
          <w:szCs w:val="24"/>
        </w:rPr>
        <w:t>2</w:t>
      </w:r>
      <w:r w:rsidRPr="00505B13">
        <w:rPr>
          <w:rFonts w:eastAsia="Calibri"/>
          <w:szCs w:val="24"/>
        </w:rPr>
        <w:t>.2.2. informacija apie mokymosi rezultatus (kontrolinių, testų ir kitų užduočių atlikimo) mokiniams ir tėvams (globėjams) teikiama trumpais sutartiniais komentarais, lygiai nenurodomi;</w:t>
      </w:r>
    </w:p>
    <w:p w:rsidR="00EE1C13" w:rsidRPr="00505B13" w:rsidRDefault="00EE1C13" w:rsidP="00EE1C13">
      <w:pPr>
        <w:ind w:firstLine="1296"/>
        <w:jc w:val="both"/>
        <w:rPr>
          <w:rFonts w:eastAsia="Calibri"/>
          <w:szCs w:val="24"/>
        </w:rPr>
      </w:pPr>
      <w:r w:rsidRPr="00505B13">
        <w:rPr>
          <w:rFonts w:eastAsia="Calibri"/>
          <w:szCs w:val="24"/>
        </w:rPr>
        <w:t>9</w:t>
      </w:r>
      <w:r w:rsidR="0080269D">
        <w:rPr>
          <w:rFonts w:eastAsia="Calibri"/>
          <w:szCs w:val="24"/>
        </w:rPr>
        <w:t>2</w:t>
      </w:r>
      <w:r w:rsidRPr="00505B13">
        <w:rPr>
          <w:rFonts w:eastAsia="Calibri"/>
          <w:szCs w:val="24"/>
        </w:rPr>
        <w:t>.2.3. diagnostinio vertinimo rezultatai nuolat aptariami viename sraute dirbančių pedagogų;</w:t>
      </w:r>
    </w:p>
    <w:p w:rsidR="00EE1C13" w:rsidRPr="00505B13" w:rsidRDefault="00EE1C13" w:rsidP="00EE1C13">
      <w:pPr>
        <w:ind w:firstLine="1296"/>
        <w:jc w:val="both"/>
        <w:rPr>
          <w:rFonts w:eastAsia="Calibri"/>
          <w:szCs w:val="24"/>
        </w:rPr>
      </w:pPr>
      <w:r w:rsidRPr="00505B13">
        <w:rPr>
          <w:rFonts w:eastAsia="Calibri"/>
          <w:szCs w:val="24"/>
        </w:rPr>
        <w:t>9</w:t>
      </w:r>
      <w:r w:rsidR="0080269D">
        <w:rPr>
          <w:rFonts w:eastAsia="Calibri"/>
          <w:szCs w:val="24"/>
        </w:rPr>
        <w:t>2</w:t>
      </w:r>
      <w:r w:rsidRPr="00505B13">
        <w:rPr>
          <w:rFonts w:eastAsia="Calibri"/>
          <w:szCs w:val="24"/>
        </w:rPr>
        <w:t xml:space="preserve">.2.4. mokytojas renkasi vertinimo informacijos kaupimo būdus ir formas. </w:t>
      </w:r>
    </w:p>
    <w:p w:rsidR="00EE1C13" w:rsidRPr="00505B13" w:rsidRDefault="00EE1C13" w:rsidP="00EE1C13">
      <w:pPr>
        <w:ind w:firstLine="1296"/>
        <w:jc w:val="both"/>
        <w:rPr>
          <w:rFonts w:eastAsia="Calibri"/>
          <w:szCs w:val="24"/>
        </w:rPr>
      </w:pPr>
      <w:r w:rsidRPr="00505B13">
        <w:rPr>
          <w:rFonts w:eastAsia="Calibri"/>
          <w:szCs w:val="24"/>
        </w:rPr>
        <w:t>9</w:t>
      </w:r>
      <w:r w:rsidR="0080269D">
        <w:rPr>
          <w:rFonts w:eastAsia="Calibri"/>
          <w:szCs w:val="24"/>
        </w:rPr>
        <w:t>2</w:t>
      </w:r>
      <w:r w:rsidRPr="00505B13">
        <w:rPr>
          <w:rFonts w:eastAsia="Calibri"/>
          <w:szCs w:val="24"/>
        </w:rPr>
        <w:t xml:space="preserve">.3. </w:t>
      </w:r>
      <w:r w:rsidRPr="00505B13">
        <w:rPr>
          <w:rFonts w:eastAsia="Calibri"/>
          <w:b/>
          <w:szCs w:val="24"/>
        </w:rPr>
        <w:t>apibendrinamasis</w:t>
      </w:r>
      <w:r w:rsidRPr="00505B13">
        <w:rPr>
          <w:rFonts w:eastAsia="Calibri"/>
          <w:i/>
          <w:szCs w:val="24"/>
        </w:rPr>
        <w:t xml:space="preserve"> </w:t>
      </w:r>
      <w:r w:rsidRPr="00505B13">
        <w:rPr>
          <w:rFonts w:eastAsia="Calibri"/>
          <w:szCs w:val="24"/>
        </w:rPr>
        <w:t xml:space="preserve">vertinimas atliekamas ugdymo laikotarpio ir pradinio ugdymo programos pabaigoje. Vieno trimestro mokinių pasiekimai apibendrinami vertinant mokinio per šį ugdymo laikotarpį padarytą pažangą, orientuojantis į Bendrojoje programoje aprašytus mokinių pasiekimų lygių požymius ir įrašom elektroniniame dienyne (toliau – Dienynas); </w:t>
      </w:r>
    </w:p>
    <w:p w:rsidR="00EE1C13" w:rsidRPr="00505B13" w:rsidRDefault="00EE1C13" w:rsidP="00EE1C13">
      <w:pPr>
        <w:ind w:firstLine="1296"/>
        <w:jc w:val="both"/>
        <w:rPr>
          <w:rFonts w:eastAsia="Calibri"/>
          <w:szCs w:val="24"/>
        </w:rPr>
      </w:pPr>
      <w:r w:rsidRPr="00505B13">
        <w:rPr>
          <w:rFonts w:eastAsia="Calibri"/>
          <w:szCs w:val="24"/>
        </w:rPr>
        <w:t>9</w:t>
      </w:r>
      <w:r w:rsidR="0080269D">
        <w:rPr>
          <w:rFonts w:eastAsia="Calibri"/>
          <w:szCs w:val="24"/>
        </w:rPr>
        <w:t>2</w:t>
      </w:r>
      <w:r w:rsidRPr="00505B13">
        <w:rPr>
          <w:rFonts w:eastAsia="Calibri"/>
          <w:szCs w:val="24"/>
        </w:rPr>
        <w:t xml:space="preserve">.3.1.1. mokinių mokymosi pasiekimų apskaitos suvestinės atitinkamose skiltyse įrašomas ugdymo dalykų apibendrintas mokinio pasiekimų lygis (patenkinamas, pagrindinis, aukštesnysis). Mokiniui nepasiekus patenkinamo pasiekimų lygio įrašoma „nepatenkinamas“; </w:t>
      </w:r>
    </w:p>
    <w:p w:rsidR="00EE1C13" w:rsidRPr="00505B13" w:rsidRDefault="00EE1C13" w:rsidP="00EE1C13">
      <w:pPr>
        <w:ind w:firstLine="1296"/>
        <w:jc w:val="both"/>
        <w:rPr>
          <w:rFonts w:eastAsia="Calibri"/>
          <w:szCs w:val="24"/>
        </w:rPr>
      </w:pPr>
      <w:r w:rsidRPr="00505B13">
        <w:rPr>
          <w:rFonts w:eastAsia="Calibri"/>
          <w:szCs w:val="24"/>
        </w:rPr>
        <w:t>9</w:t>
      </w:r>
      <w:r w:rsidR="0080269D">
        <w:rPr>
          <w:rFonts w:eastAsia="Calibri"/>
          <w:szCs w:val="24"/>
        </w:rPr>
        <w:t>2</w:t>
      </w:r>
      <w:r w:rsidRPr="00505B13">
        <w:rPr>
          <w:rFonts w:eastAsia="Calibri"/>
          <w:szCs w:val="24"/>
        </w:rPr>
        <w:t xml:space="preserve">.3.1.2. dorinio ugdymo pasiekimai įrašomi atitinkamoje Dienyno skiltyje, nurodoma padaryta arba nepadaryta pažanga: „p. p.“ arba „n. p.“; </w:t>
      </w:r>
    </w:p>
    <w:p w:rsidR="00EE1C13" w:rsidRPr="00505B13" w:rsidRDefault="00EE1C13" w:rsidP="00EE1C13">
      <w:pPr>
        <w:ind w:firstLine="1296"/>
        <w:jc w:val="both"/>
        <w:rPr>
          <w:rFonts w:eastAsia="Calibri"/>
          <w:szCs w:val="24"/>
        </w:rPr>
      </w:pPr>
      <w:r w:rsidRPr="00505B13">
        <w:rPr>
          <w:rFonts w:eastAsia="Calibri"/>
          <w:szCs w:val="24"/>
        </w:rPr>
        <w:t>9</w:t>
      </w:r>
      <w:r w:rsidR="0080269D">
        <w:rPr>
          <w:rFonts w:eastAsia="Calibri"/>
          <w:szCs w:val="24"/>
        </w:rPr>
        <w:t>2</w:t>
      </w:r>
      <w:r w:rsidRPr="00505B13">
        <w:rPr>
          <w:rFonts w:eastAsia="Calibri"/>
          <w:szCs w:val="24"/>
        </w:rPr>
        <w:t xml:space="preserve">.3.1.3. specialiųjų ugdymosi poreikių turinčių mokinių, ugdomų pagal pradinio ugdymo individualizuotą programą, padaryta arba nepadaryta pažanga fiksuojama atitinkamoje Dienyno skiltyje įrašant „p. p.“ arba „n. p.“; </w:t>
      </w:r>
    </w:p>
    <w:p w:rsidR="00EE1C13" w:rsidRPr="00505B13" w:rsidRDefault="00EE1C13" w:rsidP="00EE1C13">
      <w:pPr>
        <w:ind w:firstLine="1296"/>
        <w:jc w:val="both"/>
        <w:rPr>
          <w:rFonts w:eastAsia="Calibri"/>
          <w:szCs w:val="24"/>
        </w:rPr>
      </w:pPr>
      <w:r w:rsidRPr="00505B13">
        <w:rPr>
          <w:rFonts w:eastAsia="Calibri"/>
          <w:szCs w:val="24"/>
        </w:rPr>
        <w:t>9</w:t>
      </w:r>
      <w:r w:rsidR="0080269D">
        <w:rPr>
          <w:rFonts w:eastAsia="Calibri"/>
          <w:szCs w:val="24"/>
        </w:rPr>
        <w:t>2</w:t>
      </w:r>
      <w:r w:rsidRPr="00505B13">
        <w:rPr>
          <w:rFonts w:eastAsia="Calibri"/>
          <w:szCs w:val="24"/>
        </w:rPr>
        <w:t>.4. mokinių tėvai( globėjai) apie vaiko pažangą informuojami individualių pokalbių ir /ar  tėvų susirinkimų metu aptariant individualią vaiko pažangą.</w:t>
      </w:r>
    </w:p>
    <w:p w:rsidR="00EE1C13" w:rsidRPr="00505B13" w:rsidRDefault="00EE1C13" w:rsidP="00EE1C13">
      <w:pPr>
        <w:jc w:val="both"/>
        <w:rPr>
          <w:rFonts w:eastAsia="Calibri"/>
          <w:szCs w:val="24"/>
        </w:rPr>
      </w:pPr>
      <w:r w:rsidRPr="00505B13">
        <w:rPr>
          <w:rFonts w:eastAsia="Calibri"/>
          <w:szCs w:val="24"/>
        </w:rPr>
        <w:t>94.5. baigus pradinio ugdymo programą rengiamas Pradinio ugdymo programos baigimo pasiekimų ir pažangos įvertinimo aprašas. Jis perduodamas mokyklai, kurioje mokinys mokysis pagal pagrindinio ugdymo programą. Jei mokinys pagal pagrindinio ugdymo programą lieka mokytis toje pačioje mokykloje, rengiama mokinio asmeninė charakteristika ir pridedamas asmeninių pasiekimų standartizuotų testų profilis.</w:t>
      </w:r>
    </w:p>
    <w:p w:rsidR="00BA370F" w:rsidRPr="00505B13" w:rsidRDefault="00BA370F" w:rsidP="00B353D8">
      <w:pPr>
        <w:jc w:val="center"/>
        <w:rPr>
          <w:b/>
          <w:szCs w:val="24"/>
        </w:rPr>
      </w:pPr>
    </w:p>
    <w:p w:rsidR="00B55B5F" w:rsidRPr="00505B13" w:rsidRDefault="00BA370F" w:rsidP="00B353D8">
      <w:pPr>
        <w:jc w:val="center"/>
        <w:rPr>
          <w:b/>
          <w:szCs w:val="24"/>
        </w:rPr>
      </w:pPr>
      <w:r w:rsidRPr="00505B13">
        <w:rPr>
          <w:b/>
          <w:szCs w:val="24"/>
        </w:rPr>
        <w:t>TREČIAS SKIRSNIS</w:t>
      </w:r>
    </w:p>
    <w:p w:rsidR="00A35280" w:rsidRPr="00505B13" w:rsidRDefault="00B55B5F" w:rsidP="00B353D8">
      <w:pPr>
        <w:jc w:val="center"/>
        <w:rPr>
          <w:b/>
          <w:szCs w:val="24"/>
        </w:rPr>
      </w:pPr>
      <w:r w:rsidRPr="00505B13">
        <w:rPr>
          <w:b/>
          <w:szCs w:val="24"/>
        </w:rPr>
        <w:t>PAGRINDINIS UGDYMAS</w:t>
      </w:r>
    </w:p>
    <w:p w:rsidR="00B55B5F" w:rsidRPr="00505B13" w:rsidRDefault="00B55B5F" w:rsidP="00B353D8">
      <w:pPr>
        <w:jc w:val="center"/>
        <w:rPr>
          <w:b/>
          <w:szCs w:val="24"/>
        </w:rPr>
      </w:pPr>
    </w:p>
    <w:p w:rsidR="000E3E67" w:rsidRPr="00505B13" w:rsidRDefault="000E3E67" w:rsidP="004A16BA">
      <w:pPr>
        <w:jc w:val="center"/>
        <w:rPr>
          <w:b/>
          <w:szCs w:val="24"/>
        </w:rPr>
      </w:pPr>
      <w:r w:rsidRPr="00505B13">
        <w:rPr>
          <w:b/>
          <w:szCs w:val="24"/>
        </w:rPr>
        <w:t>Dalykų mokymuisi skiriamų pamokų skaičius 5-10 klasėse</w:t>
      </w:r>
    </w:p>
    <w:p w:rsidR="009923DB" w:rsidRPr="00505B13" w:rsidRDefault="009923DB" w:rsidP="009923DB">
      <w:pPr>
        <w:jc w:val="center"/>
        <w:rPr>
          <w:b/>
          <w:szCs w:val="24"/>
        </w:rPr>
      </w:pPr>
    </w:p>
    <w:p w:rsidR="000E3E67" w:rsidRPr="00505B13" w:rsidRDefault="0080269D" w:rsidP="00424102">
      <w:pPr>
        <w:ind w:firstLine="1296"/>
        <w:jc w:val="both"/>
        <w:rPr>
          <w:szCs w:val="24"/>
        </w:rPr>
      </w:pPr>
      <w:r>
        <w:rPr>
          <w:szCs w:val="24"/>
        </w:rPr>
        <w:t>93</w:t>
      </w:r>
      <w:r w:rsidR="000E3E67" w:rsidRPr="00505B13">
        <w:rPr>
          <w:szCs w:val="24"/>
        </w:rPr>
        <w:t>. Dalykų mokymuisi skiriamų pamokų skaičius konkrečioje klasėje, užtikrinant Bendrosiose programose numatytus mokinių mokymosi pasiekimus:</w:t>
      </w:r>
    </w:p>
    <w:tbl>
      <w:tblPr>
        <w:tblW w:w="97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1295"/>
        <w:gridCol w:w="484"/>
        <w:gridCol w:w="425"/>
        <w:gridCol w:w="425"/>
        <w:gridCol w:w="425"/>
        <w:gridCol w:w="426"/>
        <w:gridCol w:w="425"/>
        <w:gridCol w:w="425"/>
        <w:gridCol w:w="425"/>
        <w:gridCol w:w="507"/>
        <w:gridCol w:w="283"/>
        <w:gridCol w:w="426"/>
        <w:gridCol w:w="425"/>
        <w:gridCol w:w="427"/>
        <w:gridCol w:w="279"/>
        <w:gridCol w:w="425"/>
        <w:gridCol w:w="426"/>
        <w:gridCol w:w="353"/>
        <w:gridCol w:w="425"/>
        <w:gridCol w:w="426"/>
      </w:tblGrid>
      <w:tr w:rsidR="00A51A45" w:rsidRPr="00505B13" w:rsidTr="00FF1514">
        <w:tc>
          <w:tcPr>
            <w:tcW w:w="548" w:type="dxa"/>
            <w:vMerge w:val="restart"/>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Eil.</w:t>
            </w:r>
          </w:p>
          <w:p w:rsidR="000E3E67" w:rsidRPr="00505B13" w:rsidRDefault="000E3E67" w:rsidP="002346CF">
            <w:pPr>
              <w:rPr>
                <w:szCs w:val="24"/>
              </w:rPr>
            </w:pPr>
            <w:r w:rsidRPr="00505B13">
              <w:rPr>
                <w:szCs w:val="24"/>
              </w:rPr>
              <w:t xml:space="preserve">Nr. </w:t>
            </w:r>
          </w:p>
        </w:tc>
        <w:tc>
          <w:tcPr>
            <w:tcW w:w="1295" w:type="dxa"/>
            <w:vMerge w:val="restart"/>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Mokomieji dalykai /klasė</w:t>
            </w:r>
          </w:p>
        </w:tc>
        <w:tc>
          <w:tcPr>
            <w:tcW w:w="1334" w:type="dxa"/>
            <w:gridSpan w:val="3"/>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5 klasė</w:t>
            </w:r>
          </w:p>
        </w:tc>
        <w:tc>
          <w:tcPr>
            <w:tcW w:w="1276" w:type="dxa"/>
            <w:gridSpan w:val="3"/>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6 klasė</w:t>
            </w:r>
          </w:p>
        </w:tc>
        <w:tc>
          <w:tcPr>
            <w:tcW w:w="1640" w:type="dxa"/>
            <w:gridSpan w:val="4"/>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7 klasė</w:t>
            </w:r>
          </w:p>
        </w:tc>
        <w:tc>
          <w:tcPr>
            <w:tcW w:w="1557" w:type="dxa"/>
            <w:gridSpan w:val="4"/>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8 klasė</w:t>
            </w:r>
          </w:p>
        </w:tc>
        <w:tc>
          <w:tcPr>
            <w:tcW w:w="851" w:type="dxa"/>
            <w:gridSpan w:val="2"/>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9 klasė</w:t>
            </w:r>
          </w:p>
        </w:tc>
        <w:tc>
          <w:tcPr>
            <w:tcW w:w="35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851" w:type="dxa"/>
            <w:gridSpan w:val="2"/>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 xml:space="preserve">10 klasė            </w:t>
            </w:r>
          </w:p>
        </w:tc>
      </w:tr>
      <w:tr w:rsidR="00A51A45" w:rsidRPr="00505B13" w:rsidTr="00FF1514">
        <w:trPr>
          <w:trHeight w:val="341"/>
        </w:trPr>
        <w:tc>
          <w:tcPr>
            <w:tcW w:w="548" w:type="dxa"/>
            <w:vMerge/>
            <w:tcBorders>
              <w:top w:val="single" w:sz="4" w:space="0" w:color="auto"/>
              <w:left w:val="single" w:sz="4" w:space="0" w:color="auto"/>
              <w:bottom w:val="single" w:sz="4" w:space="0" w:color="auto"/>
              <w:right w:val="single" w:sz="4" w:space="0" w:color="auto"/>
            </w:tcBorders>
            <w:vAlign w:val="center"/>
            <w:hideMark/>
          </w:tcPr>
          <w:p w:rsidR="000E3E67" w:rsidRPr="00505B13" w:rsidRDefault="000E3E67" w:rsidP="002346CF">
            <w:pPr>
              <w:rPr>
                <w:szCs w:val="24"/>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0E3E67" w:rsidRPr="00505B13" w:rsidRDefault="000E3E67" w:rsidP="002346CF">
            <w:pPr>
              <w:rPr>
                <w:szCs w:val="24"/>
              </w:rPr>
            </w:pPr>
          </w:p>
        </w:tc>
        <w:tc>
          <w:tcPr>
            <w:tcW w:w="48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a</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b</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c</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a</w:t>
            </w:r>
          </w:p>
        </w:tc>
        <w:tc>
          <w:tcPr>
            <w:tcW w:w="42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b</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c</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a</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b</w:t>
            </w:r>
          </w:p>
        </w:tc>
        <w:tc>
          <w:tcPr>
            <w:tcW w:w="50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c</w:t>
            </w:r>
          </w:p>
        </w:tc>
        <w:tc>
          <w:tcPr>
            <w:tcW w:w="28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a</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b</w:t>
            </w:r>
          </w:p>
        </w:tc>
        <w:tc>
          <w:tcPr>
            <w:tcW w:w="42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c</w:t>
            </w:r>
          </w:p>
        </w:tc>
        <w:tc>
          <w:tcPr>
            <w:tcW w:w="279"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a</w:t>
            </w: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35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a</w:t>
            </w: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ind w:right="-155"/>
              <w:rPr>
                <w:szCs w:val="24"/>
              </w:rPr>
            </w:pPr>
          </w:p>
        </w:tc>
      </w:tr>
      <w:tr w:rsidR="00A51A45" w:rsidRPr="00505B13" w:rsidTr="00FF1514">
        <w:tc>
          <w:tcPr>
            <w:tcW w:w="548"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129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r w:rsidRPr="00505B13">
              <w:rPr>
                <w:szCs w:val="24"/>
              </w:rPr>
              <w:t xml:space="preserve">Dorinis ugdymas </w:t>
            </w:r>
          </w:p>
        </w:tc>
        <w:tc>
          <w:tcPr>
            <w:tcW w:w="48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50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28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279"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35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r>
      <w:tr w:rsidR="00A51A45" w:rsidRPr="00505B13" w:rsidTr="00FF1514">
        <w:tc>
          <w:tcPr>
            <w:tcW w:w="548"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129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r w:rsidRPr="00505B13">
              <w:rPr>
                <w:szCs w:val="24"/>
              </w:rPr>
              <w:t xml:space="preserve">Lietuvių kalba </w:t>
            </w:r>
          </w:p>
        </w:tc>
        <w:tc>
          <w:tcPr>
            <w:tcW w:w="48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5</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5</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5</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5</w:t>
            </w:r>
          </w:p>
        </w:tc>
        <w:tc>
          <w:tcPr>
            <w:tcW w:w="42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5</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5</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5</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5</w:t>
            </w:r>
          </w:p>
        </w:tc>
        <w:tc>
          <w:tcPr>
            <w:tcW w:w="50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5</w:t>
            </w:r>
          </w:p>
        </w:tc>
        <w:tc>
          <w:tcPr>
            <w:tcW w:w="28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5</w:t>
            </w:r>
          </w:p>
        </w:tc>
        <w:tc>
          <w:tcPr>
            <w:tcW w:w="42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5</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5</w:t>
            </w:r>
          </w:p>
        </w:tc>
        <w:tc>
          <w:tcPr>
            <w:tcW w:w="42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5</w:t>
            </w:r>
          </w:p>
        </w:tc>
        <w:tc>
          <w:tcPr>
            <w:tcW w:w="279"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5</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4</w:t>
            </w: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35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5</w:t>
            </w: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r>
      <w:tr w:rsidR="00A51A45" w:rsidRPr="00505B13" w:rsidTr="00FF1514">
        <w:tc>
          <w:tcPr>
            <w:tcW w:w="548"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3</w:t>
            </w:r>
          </w:p>
        </w:tc>
        <w:tc>
          <w:tcPr>
            <w:tcW w:w="129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 xml:space="preserve">Užsienio kalba </w:t>
            </w:r>
          </w:p>
          <w:p w:rsidR="000E3E67" w:rsidRPr="00505B13" w:rsidRDefault="000E3E67" w:rsidP="002346CF">
            <w:pPr>
              <w:rPr>
                <w:szCs w:val="24"/>
              </w:rPr>
            </w:pPr>
            <w:r w:rsidRPr="00505B13">
              <w:rPr>
                <w:szCs w:val="24"/>
              </w:rPr>
              <w:t>I-oji</w:t>
            </w:r>
          </w:p>
        </w:tc>
        <w:tc>
          <w:tcPr>
            <w:tcW w:w="48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3</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3</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3</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3</w:t>
            </w:r>
          </w:p>
        </w:tc>
        <w:tc>
          <w:tcPr>
            <w:tcW w:w="42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3</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3</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3</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3</w:t>
            </w:r>
          </w:p>
        </w:tc>
        <w:tc>
          <w:tcPr>
            <w:tcW w:w="50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3</w:t>
            </w:r>
          </w:p>
        </w:tc>
        <w:tc>
          <w:tcPr>
            <w:tcW w:w="28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3</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3</w:t>
            </w:r>
          </w:p>
        </w:tc>
        <w:tc>
          <w:tcPr>
            <w:tcW w:w="42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3</w:t>
            </w:r>
          </w:p>
        </w:tc>
        <w:tc>
          <w:tcPr>
            <w:tcW w:w="279"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3</w:t>
            </w: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35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3</w:t>
            </w: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r>
      <w:tr w:rsidR="00A51A45" w:rsidRPr="00505B13" w:rsidTr="00FF1514">
        <w:tc>
          <w:tcPr>
            <w:tcW w:w="548"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4</w:t>
            </w:r>
          </w:p>
        </w:tc>
        <w:tc>
          <w:tcPr>
            <w:tcW w:w="129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 xml:space="preserve">Užsienio kalba </w:t>
            </w:r>
          </w:p>
          <w:p w:rsidR="000E3E67" w:rsidRPr="00505B13" w:rsidRDefault="000E3E67" w:rsidP="002346CF">
            <w:pPr>
              <w:rPr>
                <w:szCs w:val="24"/>
              </w:rPr>
            </w:pPr>
            <w:r w:rsidRPr="00505B13">
              <w:rPr>
                <w:szCs w:val="24"/>
              </w:rPr>
              <w:t>II-oji</w:t>
            </w:r>
          </w:p>
        </w:tc>
        <w:tc>
          <w:tcPr>
            <w:tcW w:w="484"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50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28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279"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35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r>
      <w:tr w:rsidR="00A51A45" w:rsidRPr="00505B13" w:rsidTr="00FF1514">
        <w:tc>
          <w:tcPr>
            <w:tcW w:w="548"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5</w:t>
            </w:r>
          </w:p>
        </w:tc>
        <w:tc>
          <w:tcPr>
            <w:tcW w:w="129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r w:rsidRPr="00505B13">
              <w:rPr>
                <w:szCs w:val="24"/>
              </w:rPr>
              <w:t xml:space="preserve">Matematika </w:t>
            </w:r>
          </w:p>
        </w:tc>
        <w:tc>
          <w:tcPr>
            <w:tcW w:w="48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4</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4</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4</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4</w:t>
            </w:r>
          </w:p>
        </w:tc>
        <w:tc>
          <w:tcPr>
            <w:tcW w:w="42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4</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4</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4</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4</w:t>
            </w:r>
          </w:p>
        </w:tc>
        <w:tc>
          <w:tcPr>
            <w:tcW w:w="50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4</w:t>
            </w:r>
          </w:p>
        </w:tc>
        <w:tc>
          <w:tcPr>
            <w:tcW w:w="28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4</w:t>
            </w:r>
          </w:p>
        </w:tc>
        <w:tc>
          <w:tcPr>
            <w:tcW w:w="42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4</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4</w:t>
            </w:r>
          </w:p>
        </w:tc>
        <w:tc>
          <w:tcPr>
            <w:tcW w:w="42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4</w:t>
            </w:r>
          </w:p>
        </w:tc>
        <w:tc>
          <w:tcPr>
            <w:tcW w:w="279"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4</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3</w:t>
            </w: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35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4</w:t>
            </w: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r>
      <w:tr w:rsidR="00A51A45" w:rsidRPr="00505B13" w:rsidTr="00FF1514">
        <w:tc>
          <w:tcPr>
            <w:tcW w:w="548"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6</w:t>
            </w:r>
          </w:p>
        </w:tc>
        <w:tc>
          <w:tcPr>
            <w:tcW w:w="129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r w:rsidRPr="00505B13">
              <w:rPr>
                <w:szCs w:val="24"/>
              </w:rPr>
              <w:t xml:space="preserve">Gamta ir žmogus </w:t>
            </w:r>
          </w:p>
          <w:p w:rsidR="000E3E67" w:rsidRPr="00505B13" w:rsidRDefault="000E3E67" w:rsidP="002346CF">
            <w:pPr>
              <w:rPr>
                <w:szCs w:val="24"/>
              </w:rPr>
            </w:pPr>
          </w:p>
        </w:tc>
        <w:tc>
          <w:tcPr>
            <w:tcW w:w="48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lastRenderedPageBreak/>
              <w:t>2</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507"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28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7"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279"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35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r>
      <w:tr w:rsidR="00A51A45" w:rsidRPr="00505B13" w:rsidTr="00FF1514">
        <w:tc>
          <w:tcPr>
            <w:tcW w:w="548"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lastRenderedPageBreak/>
              <w:t>7</w:t>
            </w:r>
          </w:p>
        </w:tc>
        <w:tc>
          <w:tcPr>
            <w:tcW w:w="129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r w:rsidRPr="00505B13">
              <w:rPr>
                <w:szCs w:val="24"/>
              </w:rPr>
              <w:t xml:space="preserve">Biologija </w:t>
            </w:r>
          </w:p>
        </w:tc>
        <w:tc>
          <w:tcPr>
            <w:tcW w:w="484"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50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28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279"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35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r>
      <w:tr w:rsidR="00A51A45" w:rsidRPr="00505B13" w:rsidTr="00FF1514">
        <w:tc>
          <w:tcPr>
            <w:tcW w:w="548"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8</w:t>
            </w:r>
          </w:p>
        </w:tc>
        <w:tc>
          <w:tcPr>
            <w:tcW w:w="129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r w:rsidRPr="00505B13">
              <w:rPr>
                <w:szCs w:val="24"/>
              </w:rPr>
              <w:t>Fizika</w:t>
            </w:r>
          </w:p>
        </w:tc>
        <w:tc>
          <w:tcPr>
            <w:tcW w:w="484"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50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28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279"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35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r>
      <w:tr w:rsidR="00A51A45" w:rsidRPr="00505B13" w:rsidTr="00FF1514">
        <w:tc>
          <w:tcPr>
            <w:tcW w:w="548"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9</w:t>
            </w:r>
          </w:p>
        </w:tc>
        <w:tc>
          <w:tcPr>
            <w:tcW w:w="129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r w:rsidRPr="00505B13">
              <w:rPr>
                <w:szCs w:val="24"/>
              </w:rPr>
              <w:t xml:space="preserve">Chemija </w:t>
            </w:r>
          </w:p>
        </w:tc>
        <w:tc>
          <w:tcPr>
            <w:tcW w:w="484"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507"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28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279"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35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r>
      <w:tr w:rsidR="00A51A45" w:rsidRPr="00505B13" w:rsidTr="00FF1514">
        <w:tc>
          <w:tcPr>
            <w:tcW w:w="548"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10</w:t>
            </w:r>
          </w:p>
        </w:tc>
        <w:tc>
          <w:tcPr>
            <w:tcW w:w="129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r w:rsidRPr="00505B13">
              <w:rPr>
                <w:szCs w:val="24"/>
              </w:rPr>
              <w:t xml:space="preserve">Informacinės technologijos </w:t>
            </w:r>
          </w:p>
        </w:tc>
        <w:tc>
          <w:tcPr>
            <w:tcW w:w="48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0</w:t>
            </w:r>
            <w:r w:rsidR="00FF1514" w:rsidRPr="00505B13">
              <w:rPr>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0</w:t>
            </w:r>
            <w:r w:rsidR="00FF1514" w:rsidRPr="00505B13">
              <w:rPr>
                <w:szCs w:val="24"/>
              </w:rPr>
              <w:t>/1</w:t>
            </w:r>
          </w:p>
        </w:tc>
        <w:tc>
          <w:tcPr>
            <w:tcW w:w="50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0</w:t>
            </w:r>
            <w:r w:rsidR="00FF1514" w:rsidRPr="00505B13">
              <w:rPr>
                <w:szCs w:val="24"/>
              </w:rPr>
              <w:t>/1</w:t>
            </w:r>
          </w:p>
        </w:tc>
        <w:tc>
          <w:tcPr>
            <w:tcW w:w="28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0</w:t>
            </w:r>
            <w:r w:rsidR="00FF1514" w:rsidRPr="00505B13">
              <w:rPr>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0</w:t>
            </w:r>
            <w:r w:rsidR="00FF1514" w:rsidRPr="00505B13">
              <w:rPr>
                <w:szCs w:val="24"/>
              </w:rPr>
              <w:t>/1</w:t>
            </w:r>
          </w:p>
        </w:tc>
        <w:tc>
          <w:tcPr>
            <w:tcW w:w="42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0</w:t>
            </w:r>
            <w:r w:rsidR="00FF1514" w:rsidRPr="00505B13">
              <w:rPr>
                <w:szCs w:val="24"/>
              </w:rPr>
              <w:t>/1</w:t>
            </w:r>
          </w:p>
        </w:tc>
        <w:tc>
          <w:tcPr>
            <w:tcW w:w="279"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35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r>
      <w:tr w:rsidR="00A51A45" w:rsidRPr="00505B13" w:rsidTr="00FF1514">
        <w:tc>
          <w:tcPr>
            <w:tcW w:w="548"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11</w:t>
            </w:r>
          </w:p>
        </w:tc>
        <w:tc>
          <w:tcPr>
            <w:tcW w:w="129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r w:rsidRPr="00505B13">
              <w:rPr>
                <w:szCs w:val="24"/>
              </w:rPr>
              <w:t xml:space="preserve">Istorija </w:t>
            </w:r>
          </w:p>
        </w:tc>
        <w:tc>
          <w:tcPr>
            <w:tcW w:w="48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50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28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279"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35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r>
      <w:tr w:rsidR="00A51A45" w:rsidRPr="00505B13" w:rsidTr="00FF1514">
        <w:tc>
          <w:tcPr>
            <w:tcW w:w="548"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12</w:t>
            </w:r>
          </w:p>
        </w:tc>
        <w:tc>
          <w:tcPr>
            <w:tcW w:w="129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r w:rsidRPr="00505B13">
              <w:rPr>
                <w:szCs w:val="24"/>
              </w:rPr>
              <w:t>Pilietiškumo pagrindai</w:t>
            </w:r>
          </w:p>
        </w:tc>
        <w:tc>
          <w:tcPr>
            <w:tcW w:w="484"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507"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28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7"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279"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35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r>
      <w:tr w:rsidR="00A51A45" w:rsidRPr="00505B13" w:rsidTr="00FF1514">
        <w:tc>
          <w:tcPr>
            <w:tcW w:w="548"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13</w:t>
            </w:r>
          </w:p>
        </w:tc>
        <w:tc>
          <w:tcPr>
            <w:tcW w:w="129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r w:rsidRPr="00505B13">
              <w:rPr>
                <w:szCs w:val="24"/>
              </w:rPr>
              <w:t xml:space="preserve">Geografija </w:t>
            </w:r>
          </w:p>
        </w:tc>
        <w:tc>
          <w:tcPr>
            <w:tcW w:w="484"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50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28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279"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35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r>
      <w:tr w:rsidR="00A51A45" w:rsidRPr="00505B13" w:rsidTr="00FF1514">
        <w:tc>
          <w:tcPr>
            <w:tcW w:w="548"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14</w:t>
            </w:r>
          </w:p>
        </w:tc>
        <w:tc>
          <w:tcPr>
            <w:tcW w:w="129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r w:rsidRPr="00505B13">
              <w:rPr>
                <w:szCs w:val="24"/>
              </w:rPr>
              <w:t xml:space="preserve">Ekonomika </w:t>
            </w:r>
          </w:p>
        </w:tc>
        <w:tc>
          <w:tcPr>
            <w:tcW w:w="484"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507"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28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7"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279"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35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r>
      <w:tr w:rsidR="00A51A45" w:rsidRPr="00505B13" w:rsidTr="00FF1514">
        <w:trPr>
          <w:trHeight w:val="175"/>
        </w:trPr>
        <w:tc>
          <w:tcPr>
            <w:tcW w:w="548"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15</w:t>
            </w:r>
          </w:p>
        </w:tc>
        <w:tc>
          <w:tcPr>
            <w:tcW w:w="129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 xml:space="preserve">Dailė </w:t>
            </w:r>
          </w:p>
        </w:tc>
        <w:tc>
          <w:tcPr>
            <w:tcW w:w="48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50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28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279"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35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r>
      <w:tr w:rsidR="00A51A45" w:rsidRPr="00505B13" w:rsidTr="00FF1514">
        <w:tc>
          <w:tcPr>
            <w:tcW w:w="548"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16</w:t>
            </w:r>
          </w:p>
        </w:tc>
        <w:tc>
          <w:tcPr>
            <w:tcW w:w="129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r w:rsidRPr="00505B13">
              <w:rPr>
                <w:szCs w:val="24"/>
              </w:rPr>
              <w:t xml:space="preserve">Muzika </w:t>
            </w:r>
          </w:p>
        </w:tc>
        <w:tc>
          <w:tcPr>
            <w:tcW w:w="48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50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28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279"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35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r>
      <w:tr w:rsidR="00A51A45" w:rsidRPr="00505B13" w:rsidTr="00FF1514">
        <w:tc>
          <w:tcPr>
            <w:tcW w:w="548"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17</w:t>
            </w:r>
          </w:p>
        </w:tc>
        <w:tc>
          <w:tcPr>
            <w:tcW w:w="129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r w:rsidRPr="00505B13">
              <w:rPr>
                <w:szCs w:val="24"/>
              </w:rPr>
              <w:t xml:space="preserve">Technologijos </w:t>
            </w:r>
          </w:p>
        </w:tc>
        <w:tc>
          <w:tcPr>
            <w:tcW w:w="48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50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28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279"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1/2</w:t>
            </w: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35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r>
      <w:tr w:rsidR="00A51A45" w:rsidRPr="00505B13" w:rsidTr="00FF1514">
        <w:tc>
          <w:tcPr>
            <w:tcW w:w="548"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18</w:t>
            </w:r>
          </w:p>
        </w:tc>
        <w:tc>
          <w:tcPr>
            <w:tcW w:w="129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r w:rsidRPr="00505B13">
              <w:rPr>
                <w:szCs w:val="24"/>
              </w:rPr>
              <w:t>Kūno kultūra</w:t>
            </w:r>
          </w:p>
        </w:tc>
        <w:tc>
          <w:tcPr>
            <w:tcW w:w="48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3</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3</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3</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50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28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279"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35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r>
      <w:tr w:rsidR="00A51A45" w:rsidRPr="00505B13" w:rsidTr="00FF1514">
        <w:trPr>
          <w:trHeight w:val="541"/>
        </w:trPr>
        <w:tc>
          <w:tcPr>
            <w:tcW w:w="548"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r w:rsidRPr="00505B13">
              <w:rPr>
                <w:szCs w:val="24"/>
              </w:rPr>
              <w:t>19</w:t>
            </w:r>
          </w:p>
          <w:p w:rsidR="000E3E67" w:rsidRPr="00505B13" w:rsidRDefault="000E3E67" w:rsidP="002346CF">
            <w:pPr>
              <w:rPr>
                <w:szCs w:val="24"/>
              </w:rPr>
            </w:pPr>
          </w:p>
        </w:tc>
        <w:tc>
          <w:tcPr>
            <w:tcW w:w="129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 xml:space="preserve">Žmogaus sauga </w:t>
            </w:r>
          </w:p>
        </w:tc>
        <w:tc>
          <w:tcPr>
            <w:tcW w:w="48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0,5</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0,5</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0,5</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0,5</w:t>
            </w:r>
          </w:p>
        </w:tc>
        <w:tc>
          <w:tcPr>
            <w:tcW w:w="42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0,5</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0,5</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0,5</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0,5</w:t>
            </w:r>
          </w:p>
        </w:tc>
        <w:tc>
          <w:tcPr>
            <w:tcW w:w="50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0,5</w:t>
            </w:r>
          </w:p>
        </w:tc>
        <w:tc>
          <w:tcPr>
            <w:tcW w:w="28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0/1</w:t>
            </w: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0/1</w:t>
            </w:r>
          </w:p>
        </w:tc>
        <w:tc>
          <w:tcPr>
            <w:tcW w:w="42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0/1</w:t>
            </w:r>
          </w:p>
        </w:tc>
        <w:tc>
          <w:tcPr>
            <w:tcW w:w="279"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 xml:space="preserve">0,5 </w:t>
            </w:r>
            <w:proofErr w:type="spellStart"/>
            <w:r w:rsidRPr="00505B13">
              <w:rPr>
                <w:szCs w:val="24"/>
              </w:rPr>
              <w:t>inte</w:t>
            </w:r>
            <w:proofErr w:type="spellEnd"/>
            <w:r w:rsidRPr="00505B13">
              <w:rPr>
                <w:szCs w:val="24"/>
              </w:rPr>
              <w:t xml:space="preserve"> gr.</w:t>
            </w: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35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5"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42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r>
    </w:tbl>
    <w:p w:rsidR="000E3E67" w:rsidRPr="00505B13" w:rsidRDefault="000E3E67" w:rsidP="00424102">
      <w:pPr>
        <w:ind w:left="-218" w:firstLine="1514"/>
        <w:jc w:val="both"/>
        <w:rPr>
          <w:szCs w:val="24"/>
        </w:rPr>
      </w:pPr>
      <w:r w:rsidRPr="00505B13">
        <w:rPr>
          <w:szCs w:val="24"/>
        </w:rPr>
        <w:t>7 ir 8 klasėse ugdymo procesas diferencijuojamas per matematikos ir lietuvių kalbos pamokas. Mokiniai priskiriami grupėms, nepažeidžiant jų priklausymo nuolatinei klasės bendruomenei.</w:t>
      </w:r>
    </w:p>
    <w:p w:rsidR="000E3E67" w:rsidRPr="00505B13" w:rsidRDefault="000E3E67" w:rsidP="00424102">
      <w:pPr>
        <w:ind w:firstLine="1296"/>
        <w:jc w:val="both"/>
        <w:rPr>
          <w:szCs w:val="24"/>
        </w:rPr>
      </w:pPr>
      <w:r w:rsidRPr="00505B13">
        <w:rPr>
          <w:szCs w:val="24"/>
        </w:rPr>
        <w:t xml:space="preserve">7 ir 8 klasėse informacinės technologijos dėstomos </w:t>
      </w:r>
      <w:r w:rsidR="00FF1514" w:rsidRPr="00505B13">
        <w:rPr>
          <w:szCs w:val="24"/>
        </w:rPr>
        <w:t>nuo sausio mėnesio (17 pamokų).</w:t>
      </w:r>
    </w:p>
    <w:p w:rsidR="000E3E67" w:rsidRPr="00505B13" w:rsidRDefault="000E3E67" w:rsidP="00424102">
      <w:pPr>
        <w:ind w:firstLine="1296"/>
        <w:jc w:val="both"/>
        <w:rPr>
          <w:szCs w:val="24"/>
        </w:rPr>
      </w:pPr>
      <w:r w:rsidRPr="00505B13">
        <w:rPr>
          <w:szCs w:val="24"/>
        </w:rPr>
        <w:t xml:space="preserve">8 klasėse žmogaus sauga dėstoma </w:t>
      </w:r>
      <w:r w:rsidR="00FF1514" w:rsidRPr="00505B13">
        <w:rPr>
          <w:szCs w:val="24"/>
        </w:rPr>
        <w:t>nuo sausio mėnesio (17 pamokų).</w:t>
      </w:r>
    </w:p>
    <w:p w:rsidR="000E3E67" w:rsidRPr="00505B13" w:rsidRDefault="000E3E67" w:rsidP="00424102">
      <w:pPr>
        <w:ind w:firstLine="1296"/>
        <w:jc w:val="both"/>
        <w:rPr>
          <w:szCs w:val="24"/>
        </w:rPr>
      </w:pPr>
      <w:r w:rsidRPr="00505B13">
        <w:rPr>
          <w:szCs w:val="24"/>
        </w:rPr>
        <w:t>9 klasėse žmogaus sauga integruojama į geografijos, biologijos, chemijos, kūno kultūros, technologijų pamokas bei klasės valandėles.</w:t>
      </w:r>
    </w:p>
    <w:p w:rsidR="000E3E67" w:rsidRPr="00505B13" w:rsidRDefault="000E3E67" w:rsidP="002346CF">
      <w:pPr>
        <w:rPr>
          <w:szCs w:val="24"/>
        </w:rPr>
      </w:pPr>
    </w:p>
    <w:p w:rsidR="000E3E67" w:rsidRPr="00505B13" w:rsidRDefault="00912D58" w:rsidP="009923DB">
      <w:pPr>
        <w:jc w:val="center"/>
        <w:rPr>
          <w:b/>
          <w:szCs w:val="24"/>
        </w:rPr>
      </w:pPr>
      <w:r w:rsidRPr="00505B13">
        <w:rPr>
          <w:b/>
          <w:szCs w:val="24"/>
        </w:rPr>
        <w:t xml:space="preserve">Ugdymo turinio integravimas 5-10 </w:t>
      </w:r>
      <w:proofErr w:type="spellStart"/>
      <w:r w:rsidRPr="00505B13">
        <w:rPr>
          <w:b/>
          <w:szCs w:val="24"/>
        </w:rPr>
        <w:t>kl</w:t>
      </w:r>
      <w:proofErr w:type="spellEnd"/>
      <w:r w:rsidRPr="00505B13">
        <w:rPr>
          <w:b/>
          <w:szCs w:val="24"/>
        </w:rPr>
        <w:t>.</w:t>
      </w:r>
    </w:p>
    <w:p w:rsidR="00326945" w:rsidRPr="00505B13" w:rsidRDefault="00326945" w:rsidP="002346CF">
      <w:pPr>
        <w:rPr>
          <w:b/>
          <w:szCs w:val="24"/>
        </w:rPr>
      </w:pPr>
    </w:p>
    <w:p w:rsidR="000E3E67" w:rsidRPr="00505B13" w:rsidRDefault="0080269D" w:rsidP="009923DB">
      <w:pPr>
        <w:ind w:firstLine="1296"/>
        <w:jc w:val="both"/>
        <w:rPr>
          <w:szCs w:val="24"/>
        </w:rPr>
      </w:pPr>
      <w:r>
        <w:rPr>
          <w:szCs w:val="24"/>
        </w:rPr>
        <w:t>94</w:t>
      </w:r>
      <w:r w:rsidR="000E3E67" w:rsidRPr="00505B13">
        <w:rPr>
          <w:szCs w:val="24"/>
        </w:rPr>
        <w:t>. Mokykla</w:t>
      </w:r>
      <w:r w:rsidR="00052D87" w:rsidRPr="00505B13">
        <w:rPr>
          <w:szCs w:val="24"/>
        </w:rPr>
        <w:t>,</w:t>
      </w:r>
      <w:r w:rsidR="000E3E67" w:rsidRPr="00505B13">
        <w:rPr>
          <w:szCs w:val="24"/>
        </w:rPr>
        <w:t xml:space="preserve"> siekdama optimizuoti mokinių mokymosi krūvius, </w:t>
      </w:r>
      <w:r w:rsidR="00767CD6" w:rsidRPr="00505B13">
        <w:rPr>
          <w:szCs w:val="24"/>
        </w:rPr>
        <w:t xml:space="preserve">vykdo </w:t>
      </w:r>
      <w:proofErr w:type="spellStart"/>
      <w:r w:rsidR="00767CD6" w:rsidRPr="00505B13">
        <w:rPr>
          <w:szCs w:val="24"/>
        </w:rPr>
        <w:t>tarpdalykinę</w:t>
      </w:r>
      <w:proofErr w:type="spellEnd"/>
      <w:r w:rsidR="00767CD6" w:rsidRPr="00505B13">
        <w:rPr>
          <w:szCs w:val="24"/>
        </w:rPr>
        <w:t xml:space="preserve"> integraciją:</w:t>
      </w:r>
    </w:p>
    <w:p w:rsidR="000E3E67" w:rsidRPr="00505B13" w:rsidRDefault="0080269D" w:rsidP="009923DB">
      <w:pPr>
        <w:ind w:firstLine="1296"/>
        <w:jc w:val="both"/>
        <w:rPr>
          <w:szCs w:val="24"/>
        </w:rPr>
      </w:pPr>
      <w:r>
        <w:rPr>
          <w:szCs w:val="24"/>
        </w:rPr>
        <w:t>94</w:t>
      </w:r>
      <w:r w:rsidR="000E3E67" w:rsidRPr="00505B13">
        <w:rPr>
          <w:szCs w:val="24"/>
        </w:rPr>
        <w:t>.1. integruojamųjų dalykų turinys numatomas ilgalaikių planų skiltyje „Integracija“;</w:t>
      </w:r>
    </w:p>
    <w:p w:rsidR="000E3E67" w:rsidRPr="00505B13" w:rsidRDefault="0080269D" w:rsidP="009923DB">
      <w:pPr>
        <w:ind w:firstLine="1296"/>
        <w:jc w:val="both"/>
        <w:rPr>
          <w:szCs w:val="24"/>
        </w:rPr>
      </w:pPr>
      <w:r>
        <w:rPr>
          <w:szCs w:val="24"/>
        </w:rPr>
        <w:t>94</w:t>
      </w:r>
      <w:r w:rsidR="000E3E67" w:rsidRPr="00505B13">
        <w:rPr>
          <w:szCs w:val="24"/>
        </w:rPr>
        <w:t>.2. konkrečias integruojamų programų temas mokytojai pasirenka ir fiksuoja savo dalyko ilgalaikiuose planuose</w:t>
      </w:r>
      <w:r w:rsidR="00052D87" w:rsidRPr="00505B13">
        <w:rPr>
          <w:szCs w:val="24"/>
        </w:rPr>
        <w:t xml:space="preserve"> iki rugsėjo 5</w:t>
      </w:r>
      <w:r w:rsidR="00B50A97" w:rsidRPr="00505B13">
        <w:rPr>
          <w:szCs w:val="24"/>
        </w:rPr>
        <w:t xml:space="preserve"> </w:t>
      </w:r>
      <w:r w:rsidR="00052D87" w:rsidRPr="00505B13">
        <w:rPr>
          <w:szCs w:val="24"/>
        </w:rPr>
        <w:t>d.</w:t>
      </w:r>
      <w:r w:rsidR="000E3E67" w:rsidRPr="00505B13">
        <w:rPr>
          <w:szCs w:val="24"/>
        </w:rPr>
        <w:t xml:space="preserve"> (per mokslo metus</w:t>
      </w:r>
      <w:r w:rsidR="00782CC1" w:rsidRPr="00505B13">
        <w:rPr>
          <w:szCs w:val="24"/>
        </w:rPr>
        <w:t xml:space="preserve"> gali būti </w:t>
      </w:r>
      <w:r w:rsidR="000E3E67" w:rsidRPr="00505B13">
        <w:rPr>
          <w:szCs w:val="24"/>
        </w:rPr>
        <w:t xml:space="preserve"> koreguojama</w:t>
      </w:r>
      <w:r w:rsidR="00782CC1" w:rsidRPr="00505B13">
        <w:rPr>
          <w:szCs w:val="24"/>
        </w:rPr>
        <w:t>, suderinus su dalyką kuruojančiu vadybininku</w:t>
      </w:r>
      <w:r w:rsidR="000E3E67" w:rsidRPr="00505B13">
        <w:rPr>
          <w:szCs w:val="24"/>
        </w:rPr>
        <w:t xml:space="preserve">), </w:t>
      </w:r>
      <w:r w:rsidR="00052D87" w:rsidRPr="00505B13">
        <w:rPr>
          <w:szCs w:val="24"/>
        </w:rPr>
        <w:t xml:space="preserve"> </w:t>
      </w:r>
      <w:r w:rsidR="000E3E67" w:rsidRPr="00505B13">
        <w:rPr>
          <w:szCs w:val="24"/>
        </w:rPr>
        <w:t xml:space="preserve"> klasės vadovai – veiklos planuose ir elektroninio dienyno skiltyje „Klasių veiklos“;</w:t>
      </w:r>
    </w:p>
    <w:p w:rsidR="000E3E67" w:rsidRPr="00505B13" w:rsidRDefault="0080269D" w:rsidP="009923DB">
      <w:pPr>
        <w:ind w:firstLine="1296"/>
        <w:jc w:val="both"/>
        <w:rPr>
          <w:szCs w:val="24"/>
        </w:rPr>
      </w:pPr>
      <w:r>
        <w:rPr>
          <w:szCs w:val="24"/>
        </w:rPr>
        <w:t>94</w:t>
      </w:r>
      <w:r w:rsidR="000E3E67" w:rsidRPr="00505B13">
        <w:rPr>
          <w:szCs w:val="24"/>
        </w:rPr>
        <w:t>.2.1. integruojamas lietuvių kalbos ir pilietiškumo ugdymas 5-10 klasėse;</w:t>
      </w:r>
    </w:p>
    <w:p w:rsidR="000E3E67" w:rsidRPr="00505B13" w:rsidRDefault="0080269D" w:rsidP="009923DB">
      <w:pPr>
        <w:ind w:firstLine="1296"/>
        <w:jc w:val="both"/>
        <w:rPr>
          <w:szCs w:val="24"/>
        </w:rPr>
      </w:pPr>
      <w:r>
        <w:rPr>
          <w:szCs w:val="24"/>
        </w:rPr>
        <w:t>94</w:t>
      </w:r>
      <w:r w:rsidR="000E3E67" w:rsidRPr="00505B13">
        <w:rPr>
          <w:szCs w:val="24"/>
        </w:rPr>
        <w:t>.2.2. biologijos ir informatikos mokymas</w:t>
      </w:r>
      <w:r w:rsidR="003568F9" w:rsidRPr="00505B13">
        <w:rPr>
          <w:szCs w:val="24"/>
        </w:rPr>
        <w:t xml:space="preserve"> 7-8 klasėse</w:t>
      </w:r>
      <w:r w:rsidR="000E3E67" w:rsidRPr="00505B13">
        <w:rPr>
          <w:szCs w:val="24"/>
        </w:rPr>
        <w:t>;</w:t>
      </w:r>
    </w:p>
    <w:p w:rsidR="00782CC1" w:rsidRPr="00505B13" w:rsidRDefault="0080269D" w:rsidP="009923DB">
      <w:pPr>
        <w:ind w:firstLine="1296"/>
        <w:jc w:val="both"/>
        <w:rPr>
          <w:szCs w:val="24"/>
        </w:rPr>
      </w:pPr>
      <w:r>
        <w:rPr>
          <w:szCs w:val="24"/>
        </w:rPr>
        <w:t>94</w:t>
      </w:r>
      <w:r w:rsidR="003568F9" w:rsidRPr="00505B13">
        <w:rPr>
          <w:szCs w:val="24"/>
        </w:rPr>
        <w:t xml:space="preserve">.2.3.  informatikos ir </w:t>
      </w:r>
      <w:r w:rsidR="00782CC1" w:rsidRPr="00505B13">
        <w:rPr>
          <w:szCs w:val="24"/>
        </w:rPr>
        <w:t>matematikos</w:t>
      </w:r>
      <w:r w:rsidR="003568F9" w:rsidRPr="00505B13">
        <w:rPr>
          <w:szCs w:val="24"/>
        </w:rPr>
        <w:t xml:space="preserve"> mokymas 9-10 klasėse.</w:t>
      </w:r>
    </w:p>
    <w:p w:rsidR="000E3E67" w:rsidRPr="00505B13" w:rsidRDefault="0080269D" w:rsidP="009923DB">
      <w:pPr>
        <w:ind w:firstLine="1296"/>
        <w:jc w:val="both"/>
        <w:rPr>
          <w:szCs w:val="24"/>
        </w:rPr>
      </w:pPr>
      <w:r>
        <w:rPr>
          <w:szCs w:val="24"/>
        </w:rPr>
        <w:t>94</w:t>
      </w:r>
      <w:r w:rsidR="000E3E67" w:rsidRPr="00505B13">
        <w:rPr>
          <w:szCs w:val="24"/>
        </w:rPr>
        <w:t>.2.</w:t>
      </w:r>
      <w:r w:rsidR="00B17C14" w:rsidRPr="00505B13">
        <w:rPr>
          <w:szCs w:val="24"/>
        </w:rPr>
        <w:t>4</w:t>
      </w:r>
      <w:r w:rsidR="000E3E67" w:rsidRPr="00505B13">
        <w:rPr>
          <w:szCs w:val="24"/>
        </w:rPr>
        <w:t>. integruojami kiti dalykai</w:t>
      </w:r>
      <w:r w:rsidR="00036162" w:rsidRPr="00505B13">
        <w:rPr>
          <w:szCs w:val="24"/>
        </w:rPr>
        <w:t xml:space="preserve"> trumpam laikotarpiui </w:t>
      </w:r>
      <w:r w:rsidR="000E3E67" w:rsidRPr="00505B13">
        <w:rPr>
          <w:szCs w:val="24"/>
        </w:rPr>
        <w:t xml:space="preserve"> savarankišku mokytojų sutarimu administracijai rekomenduojant ir apie tai žymint ilgalaikiuose planuose; Metodinė taryba sudaro atskirą integruojamų pamokų planą, tvirtinamą mokyklos direktoriaus iki rugsėjo 15 d.;</w:t>
      </w:r>
    </w:p>
    <w:p w:rsidR="000E3E67" w:rsidRPr="00505B13" w:rsidRDefault="0080269D" w:rsidP="009923DB">
      <w:pPr>
        <w:ind w:right="-567" w:firstLine="1296"/>
        <w:jc w:val="both"/>
        <w:rPr>
          <w:szCs w:val="24"/>
        </w:rPr>
      </w:pPr>
      <w:r>
        <w:rPr>
          <w:szCs w:val="24"/>
        </w:rPr>
        <w:t>94</w:t>
      </w:r>
      <w:r w:rsidR="000E3E67" w:rsidRPr="00505B13">
        <w:rPr>
          <w:szCs w:val="24"/>
        </w:rPr>
        <w:t xml:space="preserve">.3. vykdoma ši  privaloma </w:t>
      </w:r>
      <w:proofErr w:type="spellStart"/>
      <w:r w:rsidR="000E3E67" w:rsidRPr="00505B13">
        <w:rPr>
          <w:szCs w:val="24"/>
        </w:rPr>
        <w:t>tarpdalykinė</w:t>
      </w:r>
      <w:proofErr w:type="spellEnd"/>
      <w:r w:rsidR="000E3E67" w:rsidRPr="00505B13">
        <w:rPr>
          <w:szCs w:val="24"/>
        </w:rPr>
        <w:t xml:space="preserve"> integracija dalykų pamokose:</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992"/>
        <w:gridCol w:w="1702"/>
        <w:gridCol w:w="1134"/>
        <w:gridCol w:w="3970"/>
      </w:tblGrid>
      <w:tr w:rsidR="00A51A45" w:rsidRPr="00505B13" w:rsidTr="000E3E67">
        <w:tc>
          <w:tcPr>
            <w:tcW w:w="1951" w:type="dxa"/>
            <w:tcBorders>
              <w:top w:val="single" w:sz="4" w:space="0" w:color="auto"/>
              <w:left w:val="single" w:sz="4" w:space="0" w:color="auto"/>
              <w:bottom w:val="single" w:sz="4" w:space="0" w:color="auto"/>
              <w:right w:val="single" w:sz="4" w:space="0" w:color="auto"/>
            </w:tcBorders>
            <w:hideMark/>
          </w:tcPr>
          <w:p w:rsidR="000E3E67" w:rsidRPr="00505B13" w:rsidRDefault="000E3E67" w:rsidP="00B50A97">
            <w:pPr>
              <w:jc w:val="center"/>
              <w:rPr>
                <w:szCs w:val="24"/>
              </w:rPr>
            </w:pPr>
            <w:r w:rsidRPr="00505B13">
              <w:rPr>
                <w:szCs w:val="24"/>
              </w:rPr>
              <w:t>Integruojamosios programos</w:t>
            </w:r>
          </w:p>
        </w:tc>
        <w:tc>
          <w:tcPr>
            <w:tcW w:w="992" w:type="dxa"/>
            <w:tcBorders>
              <w:top w:val="single" w:sz="4" w:space="0" w:color="auto"/>
              <w:left w:val="single" w:sz="4" w:space="0" w:color="auto"/>
              <w:bottom w:val="single" w:sz="4" w:space="0" w:color="auto"/>
              <w:right w:val="single" w:sz="4" w:space="0" w:color="auto"/>
            </w:tcBorders>
            <w:hideMark/>
          </w:tcPr>
          <w:p w:rsidR="000E3E67" w:rsidRPr="00505B13" w:rsidRDefault="000E3E67" w:rsidP="00B50A97">
            <w:pPr>
              <w:jc w:val="center"/>
              <w:rPr>
                <w:szCs w:val="24"/>
              </w:rPr>
            </w:pPr>
            <w:r w:rsidRPr="00505B13">
              <w:rPr>
                <w:szCs w:val="24"/>
              </w:rPr>
              <w:t>Klasė</w:t>
            </w:r>
          </w:p>
        </w:tc>
        <w:tc>
          <w:tcPr>
            <w:tcW w:w="1701" w:type="dxa"/>
            <w:tcBorders>
              <w:top w:val="single" w:sz="4" w:space="0" w:color="auto"/>
              <w:left w:val="single" w:sz="4" w:space="0" w:color="auto"/>
              <w:bottom w:val="single" w:sz="4" w:space="0" w:color="auto"/>
              <w:right w:val="single" w:sz="4" w:space="0" w:color="auto"/>
            </w:tcBorders>
            <w:hideMark/>
          </w:tcPr>
          <w:p w:rsidR="000E3E67" w:rsidRPr="00505B13" w:rsidRDefault="000E3E67" w:rsidP="00B50A97">
            <w:pPr>
              <w:jc w:val="both"/>
              <w:rPr>
                <w:szCs w:val="24"/>
              </w:rPr>
            </w:pPr>
            <w:r w:rsidRPr="00505B13">
              <w:rPr>
                <w:szCs w:val="24"/>
              </w:rPr>
              <w:t>Dalykas, į kurį integruojama</w:t>
            </w:r>
          </w:p>
        </w:tc>
        <w:tc>
          <w:tcPr>
            <w:tcW w:w="113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B50A97">
            <w:pPr>
              <w:jc w:val="center"/>
              <w:rPr>
                <w:szCs w:val="24"/>
              </w:rPr>
            </w:pPr>
            <w:r w:rsidRPr="00505B13">
              <w:rPr>
                <w:szCs w:val="24"/>
              </w:rPr>
              <w:t>Val.</w:t>
            </w:r>
          </w:p>
        </w:tc>
        <w:tc>
          <w:tcPr>
            <w:tcW w:w="3969" w:type="dxa"/>
            <w:tcBorders>
              <w:top w:val="single" w:sz="4" w:space="0" w:color="auto"/>
              <w:left w:val="single" w:sz="4" w:space="0" w:color="auto"/>
              <w:bottom w:val="single" w:sz="4" w:space="0" w:color="auto"/>
              <w:right w:val="single" w:sz="4" w:space="0" w:color="auto"/>
            </w:tcBorders>
            <w:hideMark/>
          </w:tcPr>
          <w:p w:rsidR="000E3E67" w:rsidRPr="00505B13" w:rsidRDefault="000E3E67" w:rsidP="00B50A97">
            <w:pPr>
              <w:jc w:val="center"/>
              <w:rPr>
                <w:szCs w:val="24"/>
              </w:rPr>
            </w:pPr>
            <w:r w:rsidRPr="00505B13">
              <w:rPr>
                <w:szCs w:val="24"/>
              </w:rPr>
              <w:t>Pastabos</w:t>
            </w:r>
          </w:p>
        </w:tc>
      </w:tr>
      <w:tr w:rsidR="00A51A45" w:rsidRPr="00505B13" w:rsidTr="000E3E67">
        <w:trPr>
          <w:trHeight w:val="70"/>
        </w:trPr>
        <w:tc>
          <w:tcPr>
            <w:tcW w:w="1951" w:type="dxa"/>
            <w:vMerge w:val="restart"/>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i/>
                <w:szCs w:val="24"/>
              </w:rPr>
            </w:pPr>
            <w:r w:rsidRPr="00505B13">
              <w:rPr>
                <w:i/>
                <w:szCs w:val="24"/>
              </w:rPr>
              <w:lastRenderedPageBreak/>
              <w:t>Žmogaus saugos bendroji programa.</w:t>
            </w:r>
          </w:p>
        </w:tc>
        <w:tc>
          <w:tcPr>
            <w:tcW w:w="992"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r w:rsidRPr="00505B13">
              <w:rPr>
                <w:szCs w:val="24"/>
              </w:rPr>
              <w:t>5-6 klasės</w:t>
            </w:r>
          </w:p>
          <w:p w:rsidR="000E3E67" w:rsidRPr="00505B13" w:rsidRDefault="000E3E67" w:rsidP="002346CF">
            <w:pPr>
              <w:rPr>
                <w:szCs w:val="24"/>
              </w:rPr>
            </w:pPr>
          </w:p>
          <w:p w:rsidR="000E3E67" w:rsidRPr="00505B13" w:rsidRDefault="000E3E67" w:rsidP="002346CF">
            <w:pPr>
              <w:rPr>
                <w:szCs w:val="24"/>
              </w:rPr>
            </w:pPr>
            <w:r w:rsidRPr="00505B13">
              <w:rPr>
                <w:szCs w:val="24"/>
              </w:rPr>
              <w:t>7-8 klasės</w:t>
            </w:r>
          </w:p>
        </w:tc>
        <w:tc>
          <w:tcPr>
            <w:tcW w:w="1701" w:type="dxa"/>
            <w:tcBorders>
              <w:top w:val="single" w:sz="4" w:space="0" w:color="auto"/>
              <w:left w:val="single" w:sz="4" w:space="0" w:color="auto"/>
              <w:bottom w:val="single" w:sz="4" w:space="0" w:color="auto"/>
              <w:right w:val="single" w:sz="4" w:space="0" w:color="auto"/>
            </w:tcBorders>
            <w:hideMark/>
          </w:tcPr>
          <w:p w:rsidR="000E3E67" w:rsidRPr="00505B13" w:rsidRDefault="000E3E67" w:rsidP="00B50A97">
            <w:pPr>
              <w:jc w:val="both"/>
              <w:rPr>
                <w:szCs w:val="24"/>
              </w:rPr>
            </w:pPr>
            <w:r w:rsidRPr="00505B13">
              <w:rPr>
                <w:szCs w:val="24"/>
              </w:rPr>
              <w:t>Atskiras dalykas</w:t>
            </w:r>
          </w:p>
        </w:tc>
        <w:tc>
          <w:tcPr>
            <w:tcW w:w="1134"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r w:rsidRPr="00505B13">
              <w:rPr>
                <w:szCs w:val="24"/>
              </w:rPr>
              <w:t>34/35val.</w:t>
            </w:r>
          </w:p>
          <w:p w:rsidR="000E3E67" w:rsidRPr="00505B13" w:rsidRDefault="000E3E67" w:rsidP="002346CF">
            <w:pPr>
              <w:ind w:firstLine="567"/>
              <w:rPr>
                <w:szCs w:val="24"/>
                <w:lang w:val="en-GB"/>
              </w:rPr>
            </w:pPr>
          </w:p>
          <w:p w:rsidR="000E3E67" w:rsidRPr="00505B13" w:rsidRDefault="000E3E67" w:rsidP="002346CF">
            <w:pPr>
              <w:rPr>
                <w:szCs w:val="24"/>
                <w:lang w:val="en-GB"/>
              </w:rPr>
            </w:pPr>
            <w:r w:rsidRPr="00505B13">
              <w:rPr>
                <w:szCs w:val="24"/>
                <w:lang w:val="en-GB"/>
              </w:rPr>
              <w:t>35val.</w:t>
            </w:r>
          </w:p>
        </w:tc>
        <w:tc>
          <w:tcPr>
            <w:tcW w:w="3969" w:type="dxa"/>
            <w:tcBorders>
              <w:top w:val="single" w:sz="4" w:space="0" w:color="auto"/>
              <w:left w:val="single" w:sz="4" w:space="0" w:color="auto"/>
              <w:bottom w:val="single" w:sz="4" w:space="0" w:color="auto"/>
              <w:right w:val="single" w:sz="4" w:space="0" w:color="auto"/>
            </w:tcBorders>
            <w:hideMark/>
          </w:tcPr>
          <w:p w:rsidR="000E3E67" w:rsidRPr="00505B13" w:rsidRDefault="000E3E67" w:rsidP="00B50A97">
            <w:pPr>
              <w:jc w:val="both"/>
              <w:rPr>
                <w:szCs w:val="24"/>
              </w:rPr>
            </w:pPr>
            <w:r w:rsidRPr="00505B13">
              <w:rPr>
                <w:szCs w:val="24"/>
              </w:rPr>
              <w:t xml:space="preserve">Vadovaujamasi </w:t>
            </w:r>
            <w:r w:rsidRPr="00505B13">
              <w:rPr>
                <w:i/>
                <w:szCs w:val="24"/>
              </w:rPr>
              <w:t>Žmogaus saugos bendrąja programa</w:t>
            </w:r>
            <w:r w:rsidRPr="00505B13">
              <w:rPr>
                <w:szCs w:val="24"/>
              </w:rPr>
              <w:t xml:space="preserve">, patvirtinta LR švietimo ir mokslo ministro 2012 m. liepos 18 d. įsakymu Nr. V-1159, ir </w:t>
            </w:r>
            <w:r w:rsidRPr="00505B13">
              <w:rPr>
                <w:i/>
                <w:szCs w:val="24"/>
              </w:rPr>
              <w:t>Žmogaus saugos bendrosios programos 1 ir 3 priedu.</w:t>
            </w:r>
          </w:p>
        </w:tc>
      </w:tr>
      <w:tr w:rsidR="00A51A45" w:rsidRPr="00505B13" w:rsidTr="000E3E67">
        <w:tc>
          <w:tcPr>
            <w:tcW w:w="1951" w:type="dxa"/>
            <w:vMerge/>
            <w:tcBorders>
              <w:top w:val="single" w:sz="4" w:space="0" w:color="auto"/>
              <w:left w:val="single" w:sz="4" w:space="0" w:color="auto"/>
              <w:bottom w:val="single" w:sz="4" w:space="0" w:color="auto"/>
              <w:right w:val="single" w:sz="4" w:space="0" w:color="auto"/>
            </w:tcBorders>
            <w:vAlign w:val="center"/>
            <w:hideMark/>
          </w:tcPr>
          <w:p w:rsidR="000E3E67" w:rsidRPr="00505B13" w:rsidRDefault="000E3E67" w:rsidP="002346CF">
            <w:pPr>
              <w:rPr>
                <w:i/>
                <w:szCs w:val="24"/>
              </w:rPr>
            </w:pPr>
          </w:p>
        </w:tc>
        <w:tc>
          <w:tcPr>
            <w:tcW w:w="992"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9 klasės</w:t>
            </w:r>
          </w:p>
        </w:tc>
        <w:tc>
          <w:tcPr>
            <w:tcW w:w="1701" w:type="dxa"/>
            <w:tcBorders>
              <w:top w:val="single" w:sz="4" w:space="0" w:color="auto"/>
              <w:left w:val="single" w:sz="4" w:space="0" w:color="auto"/>
              <w:bottom w:val="single" w:sz="4" w:space="0" w:color="auto"/>
              <w:right w:val="single" w:sz="4" w:space="0" w:color="auto"/>
            </w:tcBorders>
          </w:tcPr>
          <w:p w:rsidR="000E3E67" w:rsidRPr="00505B13" w:rsidRDefault="000E3E67" w:rsidP="00B50A97">
            <w:pPr>
              <w:jc w:val="both"/>
              <w:rPr>
                <w:szCs w:val="24"/>
              </w:rPr>
            </w:pPr>
          </w:p>
          <w:p w:rsidR="000E3E67" w:rsidRPr="00505B13" w:rsidRDefault="000E3E67" w:rsidP="00B50A97">
            <w:pPr>
              <w:jc w:val="both"/>
              <w:rPr>
                <w:szCs w:val="24"/>
              </w:rPr>
            </w:pPr>
            <w:r w:rsidRPr="00505B13">
              <w:rPr>
                <w:szCs w:val="24"/>
              </w:rPr>
              <w:t>Geografijos</w:t>
            </w:r>
          </w:p>
          <w:p w:rsidR="000E3E67" w:rsidRPr="00505B13" w:rsidRDefault="000E3E67" w:rsidP="00B50A97">
            <w:pPr>
              <w:jc w:val="both"/>
              <w:rPr>
                <w:szCs w:val="24"/>
              </w:rPr>
            </w:pPr>
            <w:r w:rsidRPr="00505B13">
              <w:rPr>
                <w:szCs w:val="24"/>
              </w:rPr>
              <w:t>Biologijos Fizikos</w:t>
            </w:r>
          </w:p>
          <w:p w:rsidR="000E3E67" w:rsidRPr="00505B13" w:rsidRDefault="000E3E67" w:rsidP="00B50A97">
            <w:pPr>
              <w:jc w:val="both"/>
              <w:rPr>
                <w:szCs w:val="24"/>
              </w:rPr>
            </w:pPr>
            <w:r w:rsidRPr="00505B13">
              <w:rPr>
                <w:szCs w:val="24"/>
              </w:rPr>
              <w:t>Chemijos  Kūno kultūros</w:t>
            </w:r>
          </w:p>
          <w:p w:rsidR="000E3E67" w:rsidRPr="00505B13" w:rsidRDefault="000E3E67" w:rsidP="00B50A97">
            <w:pPr>
              <w:jc w:val="both"/>
              <w:rPr>
                <w:szCs w:val="24"/>
              </w:rPr>
            </w:pPr>
            <w:r w:rsidRPr="00505B13">
              <w:rPr>
                <w:szCs w:val="24"/>
              </w:rPr>
              <w:t>Technologijų</w:t>
            </w:r>
          </w:p>
          <w:p w:rsidR="000E3E67" w:rsidRPr="00505B13" w:rsidRDefault="000E3E67" w:rsidP="00B50A97">
            <w:pPr>
              <w:jc w:val="both"/>
              <w:rPr>
                <w:szCs w:val="24"/>
              </w:rPr>
            </w:pPr>
            <w:r w:rsidRPr="00505B13">
              <w:rPr>
                <w:szCs w:val="24"/>
              </w:rPr>
              <w:t>dalykus</w:t>
            </w:r>
          </w:p>
          <w:p w:rsidR="000E3E67" w:rsidRPr="00505B13" w:rsidRDefault="000E3E67" w:rsidP="00B50A97">
            <w:pPr>
              <w:jc w:val="both"/>
              <w:rPr>
                <w:szCs w:val="24"/>
              </w:rPr>
            </w:pPr>
            <w:r w:rsidRPr="00505B13">
              <w:rPr>
                <w:szCs w:val="24"/>
              </w:rPr>
              <w:t xml:space="preserve">Klasės valandėles </w:t>
            </w:r>
          </w:p>
          <w:p w:rsidR="000E3E67" w:rsidRPr="00505B13" w:rsidRDefault="000E3E67" w:rsidP="00B50A97">
            <w:pPr>
              <w:jc w:val="both"/>
              <w:rPr>
                <w:szCs w:val="24"/>
              </w:rPr>
            </w:pPr>
            <w:r w:rsidRPr="00505B13">
              <w:rPr>
                <w:szCs w:val="24"/>
              </w:rPr>
              <w:t>Žmogaus saugos atskirą dalyką</w:t>
            </w:r>
          </w:p>
        </w:tc>
        <w:tc>
          <w:tcPr>
            <w:tcW w:w="1134"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r w:rsidRPr="00505B13">
              <w:rPr>
                <w:szCs w:val="24"/>
              </w:rPr>
              <w:t>17 val.:</w:t>
            </w:r>
          </w:p>
          <w:p w:rsidR="000E3E67" w:rsidRPr="00505B13" w:rsidRDefault="000E3E67" w:rsidP="002346CF">
            <w:pPr>
              <w:rPr>
                <w:szCs w:val="24"/>
              </w:rPr>
            </w:pPr>
            <w:r w:rsidRPr="00505B13">
              <w:rPr>
                <w:szCs w:val="24"/>
              </w:rPr>
              <w:t>1 val.</w:t>
            </w:r>
          </w:p>
          <w:p w:rsidR="000E3E67" w:rsidRPr="00505B13" w:rsidRDefault="000E3E67" w:rsidP="002346CF">
            <w:pPr>
              <w:rPr>
                <w:szCs w:val="24"/>
              </w:rPr>
            </w:pPr>
            <w:r w:rsidRPr="00505B13">
              <w:rPr>
                <w:szCs w:val="24"/>
              </w:rPr>
              <w:t>1 val.</w:t>
            </w:r>
          </w:p>
          <w:p w:rsidR="000E3E67" w:rsidRPr="00505B13" w:rsidRDefault="000E3E67" w:rsidP="002346CF">
            <w:pPr>
              <w:rPr>
                <w:szCs w:val="24"/>
              </w:rPr>
            </w:pPr>
            <w:r w:rsidRPr="00505B13">
              <w:rPr>
                <w:szCs w:val="24"/>
              </w:rPr>
              <w:t>2 val.</w:t>
            </w:r>
          </w:p>
          <w:p w:rsidR="000E3E67" w:rsidRPr="00505B13" w:rsidRDefault="000E3E67" w:rsidP="002346CF">
            <w:pPr>
              <w:rPr>
                <w:szCs w:val="24"/>
              </w:rPr>
            </w:pPr>
            <w:r w:rsidRPr="00505B13">
              <w:rPr>
                <w:szCs w:val="24"/>
              </w:rPr>
              <w:t>3 val.</w:t>
            </w:r>
          </w:p>
          <w:p w:rsidR="000E3E67" w:rsidRPr="00505B13" w:rsidRDefault="000E3E67" w:rsidP="002346CF">
            <w:pPr>
              <w:rPr>
                <w:szCs w:val="24"/>
              </w:rPr>
            </w:pPr>
            <w:r w:rsidRPr="00505B13">
              <w:rPr>
                <w:szCs w:val="24"/>
              </w:rPr>
              <w:t>2 val.</w:t>
            </w:r>
          </w:p>
          <w:p w:rsidR="000E3E67" w:rsidRPr="00505B13" w:rsidRDefault="000E3E67" w:rsidP="002346CF">
            <w:pPr>
              <w:rPr>
                <w:szCs w:val="24"/>
              </w:rPr>
            </w:pPr>
            <w:r w:rsidRPr="00505B13">
              <w:rPr>
                <w:szCs w:val="24"/>
              </w:rPr>
              <w:t>1 val.</w:t>
            </w:r>
          </w:p>
          <w:p w:rsidR="000E3E67" w:rsidRPr="00505B13" w:rsidRDefault="000E3E67" w:rsidP="002346CF">
            <w:pPr>
              <w:ind w:firstLine="567"/>
              <w:rPr>
                <w:szCs w:val="24"/>
              </w:rPr>
            </w:pPr>
          </w:p>
          <w:p w:rsidR="000E3E67" w:rsidRPr="00505B13" w:rsidRDefault="000E3E67" w:rsidP="002346CF">
            <w:pPr>
              <w:rPr>
                <w:szCs w:val="24"/>
              </w:rPr>
            </w:pPr>
            <w:r w:rsidRPr="00505B13">
              <w:rPr>
                <w:szCs w:val="24"/>
              </w:rPr>
              <w:t>3 val.</w:t>
            </w:r>
          </w:p>
          <w:p w:rsidR="000E3E67" w:rsidRPr="00505B13" w:rsidRDefault="000E3E67" w:rsidP="002346CF">
            <w:pPr>
              <w:rPr>
                <w:szCs w:val="24"/>
              </w:rPr>
            </w:pPr>
          </w:p>
          <w:p w:rsidR="000E3E67" w:rsidRPr="00505B13" w:rsidRDefault="000E3E67" w:rsidP="002346CF">
            <w:pPr>
              <w:rPr>
                <w:szCs w:val="24"/>
                <w:lang w:val="en-GB"/>
              </w:rPr>
            </w:pPr>
            <w:r w:rsidRPr="00505B13">
              <w:rPr>
                <w:szCs w:val="24"/>
              </w:rPr>
              <w:t>4 val.</w:t>
            </w:r>
          </w:p>
        </w:tc>
        <w:tc>
          <w:tcPr>
            <w:tcW w:w="3969" w:type="dxa"/>
            <w:tcBorders>
              <w:top w:val="single" w:sz="4" w:space="0" w:color="auto"/>
              <w:left w:val="single" w:sz="4" w:space="0" w:color="auto"/>
              <w:bottom w:val="single" w:sz="4" w:space="0" w:color="auto"/>
              <w:right w:val="single" w:sz="4" w:space="0" w:color="auto"/>
            </w:tcBorders>
            <w:hideMark/>
          </w:tcPr>
          <w:p w:rsidR="000E3E67" w:rsidRPr="00505B13" w:rsidRDefault="000E3E67" w:rsidP="00B50A97">
            <w:pPr>
              <w:jc w:val="both"/>
              <w:rPr>
                <w:i/>
                <w:szCs w:val="24"/>
              </w:rPr>
            </w:pPr>
            <w:r w:rsidRPr="00505B13">
              <w:rPr>
                <w:szCs w:val="24"/>
              </w:rPr>
              <w:t xml:space="preserve">Vadovaujamasi </w:t>
            </w:r>
            <w:r w:rsidRPr="00505B13">
              <w:rPr>
                <w:i/>
                <w:szCs w:val="24"/>
              </w:rPr>
              <w:t>Žmogaus saugos bendrąja programa</w:t>
            </w:r>
            <w:r w:rsidRPr="00505B13">
              <w:rPr>
                <w:szCs w:val="24"/>
              </w:rPr>
              <w:t xml:space="preserve">, patvirtinta LR švietimo ir mokslo ministro 2012 m. liepos 18 d. įsakymu Nr. V-1159, ir </w:t>
            </w:r>
            <w:r w:rsidRPr="00505B13">
              <w:rPr>
                <w:i/>
                <w:szCs w:val="24"/>
              </w:rPr>
              <w:t>Žmogaus saugos bendrosios programos 1 ir 3 priedu.</w:t>
            </w:r>
          </w:p>
        </w:tc>
      </w:tr>
      <w:tr w:rsidR="00A51A45" w:rsidRPr="00505B13" w:rsidTr="000E3E67">
        <w:trPr>
          <w:trHeight w:val="2625"/>
        </w:trPr>
        <w:tc>
          <w:tcPr>
            <w:tcW w:w="1951"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i/>
                <w:szCs w:val="24"/>
              </w:rPr>
            </w:pPr>
            <w:r w:rsidRPr="00505B13">
              <w:rPr>
                <w:i/>
                <w:szCs w:val="24"/>
              </w:rPr>
              <w:t>Ugdymas karjerai.</w:t>
            </w:r>
          </w:p>
        </w:tc>
        <w:tc>
          <w:tcPr>
            <w:tcW w:w="992"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r w:rsidRPr="00505B13">
              <w:rPr>
                <w:szCs w:val="24"/>
              </w:rPr>
              <w:t>5-10 klasės</w:t>
            </w:r>
          </w:p>
          <w:p w:rsidR="000E3E67" w:rsidRPr="00505B13" w:rsidRDefault="000E3E67" w:rsidP="002346CF">
            <w:pPr>
              <w:ind w:firstLine="567"/>
              <w:rPr>
                <w:szCs w:val="24"/>
              </w:rPr>
            </w:pPr>
          </w:p>
        </w:tc>
        <w:tc>
          <w:tcPr>
            <w:tcW w:w="1701" w:type="dxa"/>
            <w:tcBorders>
              <w:top w:val="single" w:sz="4" w:space="0" w:color="auto"/>
              <w:left w:val="single" w:sz="4" w:space="0" w:color="auto"/>
              <w:bottom w:val="single" w:sz="4" w:space="0" w:color="auto"/>
              <w:right w:val="single" w:sz="4" w:space="0" w:color="auto"/>
            </w:tcBorders>
            <w:hideMark/>
          </w:tcPr>
          <w:p w:rsidR="000E3E67" w:rsidRPr="00505B13" w:rsidRDefault="000E3E67" w:rsidP="00B50A97">
            <w:pPr>
              <w:jc w:val="both"/>
              <w:rPr>
                <w:szCs w:val="24"/>
              </w:rPr>
            </w:pPr>
            <w:r w:rsidRPr="00505B13">
              <w:rPr>
                <w:szCs w:val="24"/>
              </w:rPr>
              <w:t>Į mokomųjų dalykų programas.</w:t>
            </w:r>
          </w:p>
        </w:tc>
        <w:tc>
          <w:tcPr>
            <w:tcW w:w="113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Ne mažiau kaip 2 val.</w:t>
            </w:r>
          </w:p>
        </w:tc>
        <w:tc>
          <w:tcPr>
            <w:tcW w:w="3969" w:type="dxa"/>
            <w:tcBorders>
              <w:top w:val="single" w:sz="4" w:space="0" w:color="auto"/>
              <w:left w:val="single" w:sz="4" w:space="0" w:color="auto"/>
              <w:bottom w:val="single" w:sz="4" w:space="0" w:color="auto"/>
              <w:right w:val="single" w:sz="4" w:space="0" w:color="auto"/>
            </w:tcBorders>
            <w:hideMark/>
          </w:tcPr>
          <w:p w:rsidR="000E3E67" w:rsidRPr="00505B13" w:rsidRDefault="000E3E67" w:rsidP="00B50A97">
            <w:pPr>
              <w:jc w:val="both"/>
              <w:rPr>
                <w:szCs w:val="24"/>
              </w:rPr>
            </w:pPr>
            <w:r w:rsidRPr="00505B13">
              <w:rPr>
                <w:szCs w:val="24"/>
              </w:rPr>
              <w:t xml:space="preserve">Vadovaujamasi </w:t>
            </w:r>
            <w:r w:rsidRPr="00505B13">
              <w:rPr>
                <w:i/>
                <w:szCs w:val="24"/>
              </w:rPr>
              <w:t>Profesinio orientavimo vykdymo tvarkos aprašu</w:t>
            </w:r>
            <w:r w:rsidRPr="00505B13">
              <w:rPr>
                <w:szCs w:val="24"/>
              </w:rPr>
              <w:t xml:space="preserve">, patvirtintu LR švietimo ir mokslo ministro ir LR socialinės apsaugos ir darbo ministro 2012 m. liepos 4 d. įsakymu Nr. V-1090/A1-314, bei </w:t>
            </w:r>
            <w:r w:rsidRPr="00505B13">
              <w:rPr>
                <w:i/>
                <w:szCs w:val="24"/>
              </w:rPr>
              <w:t>Ugdymo karjerai programa  patvirtinta Lietuvos Respublikos švietimo ir mokslo ministro 2014 m. sausio 15 d. įsakymu Nr.</w:t>
            </w:r>
            <w:r w:rsidR="00326945" w:rsidRPr="00505B13">
              <w:rPr>
                <w:i/>
                <w:szCs w:val="24"/>
              </w:rPr>
              <w:t xml:space="preserve"> </w:t>
            </w:r>
            <w:r w:rsidRPr="00505B13">
              <w:rPr>
                <w:i/>
                <w:szCs w:val="24"/>
              </w:rPr>
              <w:t>V-72.</w:t>
            </w:r>
          </w:p>
        </w:tc>
      </w:tr>
      <w:tr w:rsidR="00A51A45" w:rsidRPr="00505B13" w:rsidTr="000E3E67">
        <w:trPr>
          <w:trHeight w:val="2110"/>
        </w:trPr>
        <w:tc>
          <w:tcPr>
            <w:tcW w:w="1951"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i/>
                <w:szCs w:val="24"/>
              </w:rPr>
            </w:pPr>
            <w:r w:rsidRPr="00505B13">
              <w:rPr>
                <w:i/>
                <w:szCs w:val="24"/>
              </w:rPr>
              <w:t>Sveikatos ugdymo bendroji programa.</w:t>
            </w:r>
          </w:p>
          <w:p w:rsidR="000E3E67" w:rsidRPr="00505B13" w:rsidRDefault="000E3E67" w:rsidP="002346CF">
            <w:pPr>
              <w:ind w:firstLine="567"/>
              <w:rPr>
                <w:i/>
                <w:szCs w:val="24"/>
              </w:rPr>
            </w:pPr>
          </w:p>
        </w:tc>
        <w:tc>
          <w:tcPr>
            <w:tcW w:w="992"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r w:rsidRPr="00505B13">
              <w:rPr>
                <w:szCs w:val="24"/>
              </w:rPr>
              <w:t>5–10 klasės</w:t>
            </w:r>
          </w:p>
          <w:p w:rsidR="000E3E67" w:rsidRPr="00505B13" w:rsidRDefault="000E3E67" w:rsidP="002346CF">
            <w:pPr>
              <w:ind w:firstLine="567"/>
              <w:rPr>
                <w:szCs w:val="24"/>
              </w:rPr>
            </w:pPr>
          </w:p>
        </w:tc>
        <w:tc>
          <w:tcPr>
            <w:tcW w:w="1701" w:type="dxa"/>
            <w:tcBorders>
              <w:top w:val="single" w:sz="4" w:space="0" w:color="auto"/>
              <w:left w:val="single" w:sz="4" w:space="0" w:color="auto"/>
              <w:bottom w:val="single" w:sz="4" w:space="0" w:color="auto"/>
              <w:right w:val="single" w:sz="4" w:space="0" w:color="auto"/>
            </w:tcBorders>
            <w:hideMark/>
          </w:tcPr>
          <w:p w:rsidR="000E3E67" w:rsidRPr="00505B13" w:rsidRDefault="000E3E67" w:rsidP="00B50A97">
            <w:pPr>
              <w:jc w:val="both"/>
              <w:rPr>
                <w:szCs w:val="24"/>
              </w:rPr>
            </w:pPr>
            <w:r w:rsidRPr="00505B13">
              <w:rPr>
                <w:szCs w:val="24"/>
              </w:rPr>
              <w:t>Į visų mokomųjų dalykų programas.</w:t>
            </w:r>
          </w:p>
        </w:tc>
        <w:tc>
          <w:tcPr>
            <w:tcW w:w="113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Ne mažiau kaip 2val.</w:t>
            </w:r>
          </w:p>
        </w:tc>
        <w:tc>
          <w:tcPr>
            <w:tcW w:w="3969" w:type="dxa"/>
            <w:tcBorders>
              <w:top w:val="single" w:sz="4" w:space="0" w:color="auto"/>
              <w:left w:val="single" w:sz="4" w:space="0" w:color="auto"/>
              <w:bottom w:val="single" w:sz="4" w:space="0" w:color="auto"/>
              <w:right w:val="single" w:sz="4" w:space="0" w:color="auto"/>
            </w:tcBorders>
            <w:hideMark/>
          </w:tcPr>
          <w:p w:rsidR="000E3E67" w:rsidRPr="00505B13" w:rsidRDefault="000E3E67" w:rsidP="00B50A97">
            <w:pPr>
              <w:jc w:val="both"/>
              <w:rPr>
                <w:i/>
                <w:szCs w:val="24"/>
              </w:rPr>
            </w:pPr>
            <w:r w:rsidRPr="00505B13">
              <w:rPr>
                <w:szCs w:val="24"/>
              </w:rPr>
              <w:t xml:space="preserve">Vadovaujamasi </w:t>
            </w:r>
            <w:r w:rsidRPr="00505B13">
              <w:rPr>
                <w:i/>
                <w:szCs w:val="24"/>
              </w:rPr>
              <w:t>Sveikatos ugdymo bendrąja programa</w:t>
            </w:r>
            <w:r w:rsidRPr="00505B13">
              <w:rPr>
                <w:szCs w:val="24"/>
              </w:rPr>
              <w:t xml:space="preserve">, patvirtinta LR švietimo ir mokslo ministro 2012 m. rugpjūčio 31 d. įsakymu Nr. V-1290, ir </w:t>
            </w:r>
            <w:r w:rsidRPr="00505B13">
              <w:rPr>
                <w:i/>
                <w:szCs w:val="24"/>
              </w:rPr>
              <w:t>Sveikatos ugdymo bendrosios programos 1 ir 2 priedu.</w:t>
            </w:r>
          </w:p>
        </w:tc>
      </w:tr>
      <w:tr w:rsidR="00A51A45" w:rsidRPr="00505B13" w:rsidTr="000E3E67">
        <w:trPr>
          <w:trHeight w:val="1390"/>
        </w:trPr>
        <w:tc>
          <w:tcPr>
            <w:tcW w:w="1951" w:type="dxa"/>
            <w:vMerge w:val="restart"/>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i/>
                <w:szCs w:val="24"/>
              </w:rPr>
            </w:pPr>
            <w:r w:rsidRPr="00505B13">
              <w:rPr>
                <w:i/>
                <w:szCs w:val="24"/>
              </w:rPr>
              <w:t>Alkoholio, tabako ir kitų psichiką veikiančių medžiagų vartojimo prevencijos programa.</w:t>
            </w:r>
          </w:p>
        </w:tc>
        <w:tc>
          <w:tcPr>
            <w:tcW w:w="992"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5–8 klasės</w:t>
            </w:r>
          </w:p>
        </w:tc>
        <w:tc>
          <w:tcPr>
            <w:tcW w:w="1701" w:type="dxa"/>
            <w:tcBorders>
              <w:top w:val="single" w:sz="4" w:space="0" w:color="auto"/>
              <w:left w:val="single" w:sz="4" w:space="0" w:color="auto"/>
              <w:bottom w:val="single" w:sz="4" w:space="0" w:color="auto"/>
              <w:right w:val="single" w:sz="4" w:space="0" w:color="auto"/>
            </w:tcBorders>
            <w:hideMark/>
          </w:tcPr>
          <w:p w:rsidR="000E3E67" w:rsidRPr="00505B13" w:rsidRDefault="000E3E67" w:rsidP="00B50A97">
            <w:pPr>
              <w:jc w:val="both"/>
              <w:rPr>
                <w:szCs w:val="24"/>
              </w:rPr>
            </w:pPr>
            <w:r w:rsidRPr="00505B13">
              <w:rPr>
                <w:szCs w:val="24"/>
              </w:rPr>
              <w:t>Į gamtos mokslų, kalbų, matematikos, kūno k. dalykus.</w:t>
            </w:r>
          </w:p>
        </w:tc>
        <w:tc>
          <w:tcPr>
            <w:tcW w:w="1134" w:type="dxa"/>
            <w:vMerge w:val="restart"/>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r w:rsidRPr="00505B13">
              <w:rPr>
                <w:szCs w:val="24"/>
              </w:rPr>
              <w:t xml:space="preserve">Ne mažiau kaip po 2 </w:t>
            </w:r>
          </w:p>
          <w:p w:rsidR="000E3E67" w:rsidRPr="00505B13" w:rsidRDefault="000E3E67" w:rsidP="002346CF">
            <w:pPr>
              <w:ind w:firstLine="567"/>
              <w:rPr>
                <w:szCs w:val="24"/>
              </w:rPr>
            </w:pPr>
          </w:p>
        </w:tc>
        <w:tc>
          <w:tcPr>
            <w:tcW w:w="3969" w:type="dxa"/>
            <w:vMerge w:val="restart"/>
            <w:tcBorders>
              <w:top w:val="single" w:sz="4" w:space="0" w:color="auto"/>
              <w:left w:val="single" w:sz="4" w:space="0" w:color="auto"/>
              <w:bottom w:val="single" w:sz="4" w:space="0" w:color="auto"/>
              <w:right w:val="single" w:sz="4" w:space="0" w:color="auto"/>
            </w:tcBorders>
          </w:tcPr>
          <w:p w:rsidR="000E3E67" w:rsidRPr="00505B13" w:rsidRDefault="000E3E67" w:rsidP="00B50A97">
            <w:pPr>
              <w:jc w:val="both"/>
              <w:rPr>
                <w:szCs w:val="24"/>
              </w:rPr>
            </w:pPr>
            <w:r w:rsidRPr="00505B13">
              <w:rPr>
                <w:szCs w:val="24"/>
              </w:rPr>
              <w:t xml:space="preserve">Vadovaujamasi </w:t>
            </w:r>
            <w:r w:rsidRPr="00505B13">
              <w:rPr>
                <w:i/>
                <w:szCs w:val="24"/>
              </w:rPr>
              <w:t xml:space="preserve">Alkoholio, tabako ir kitų psichiką veikiančių medžiagų vartojimo prevencijos programa, </w:t>
            </w:r>
            <w:r w:rsidRPr="00505B13">
              <w:rPr>
                <w:szCs w:val="24"/>
              </w:rPr>
              <w:t>patvirtinta Lietuvos Respublikos švietimo ir mokslo ministro 2006 m. kovo 17 d. įsakymu Nr. ISAK-494.</w:t>
            </w:r>
          </w:p>
          <w:p w:rsidR="000E3E67" w:rsidRPr="00505B13" w:rsidRDefault="000E3E67" w:rsidP="00B50A97">
            <w:pPr>
              <w:ind w:firstLine="567"/>
              <w:jc w:val="both"/>
              <w:rPr>
                <w:szCs w:val="24"/>
              </w:rPr>
            </w:pPr>
            <w:r w:rsidRPr="00505B13">
              <w:rPr>
                <w:szCs w:val="24"/>
              </w:rPr>
              <w:t xml:space="preserve"> </w:t>
            </w:r>
          </w:p>
          <w:p w:rsidR="000E3E67" w:rsidRPr="00505B13" w:rsidRDefault="000E3E67" w:rsidP="00B50A97">
            <w:pPr>
              <w:ind w:firstLine="567"/>
              <w:jc w:val="both"/>
              <w:rPr>
                <w:szCs w:val="24"/>
              </w:rPr>
            </w:pPr>
          </w:p>
        </w:tc>
      </w:tr>
      <w:tr w:rsidR="00A51A45" w:rsidRPr="00505B13" w:rsidTr="000E3E67">
        <w:trPr>
          <w:trHeight w:val="1418"/>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0E3E67" w:rsidRPr="00505B13" w:rsidRDefault="000E3E67" w:rsidP="002346CF">
            <w:pPr>
              <w:rPr>
                <w:i/>
                <w:szCs w:val="24"/>
              </w:rPr>
            </w:pPr>
          </w:p>
        </w:tc>
        <w:tc>
          <w:tcPr>
            <w:tcW w:w="992"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9-10 klasės</w:t>
            </w:r>
          </w:p>
        </w:tc>
        <w:tc>
          <w:tcPr>
            <w:tcW w:w="1701" w:type="dxa"/>
            <w:tcBorders>
              <w:top w:val="single" w:sz="4" w:space="0" w:color="auto"/>
              <w:left w:val="single" w:sz="4" w:space="0" w:color="auto"/>
              <w:bottom w:val="single" w:sz="4" w:space="0" w:color="auto"/>
              <w:right w:val="single" w:sz="4" w:space="0" w:color="auto"/>
            </w:tcBorders>
          </w:tcPr>
          <w:p w:rsidR="000E3E67" w:rsidRPr="00505B13" w:rsidRDefault="000E3E67" w:rsidP="00B50A97">
            <w:pPr>
              <w:jc w:val="both"/>
              <w:rPr>
                <w:szCs w:val="24"/>
              </w:rPr>
            </w:pPr>
            <w:r w:rsidRPr="00505B13">
              <w:rPr>
                <w:szCs w:val="24"/>
              </w:rPr>
              <w:t>Į gamtos mokslų, kalbų, matematikos, kūno k. dalykus.</w:t>
            </w:r>
          </w:p>
          <w:p w:rsidR="000E3E67" w:rsidRPr="00505B13" w:rsidRDefault="000E3E67" w:rsidP="00B50A97">
            <w:pPr>
              <w:jc w:val="both"/>
              <w:rPr>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3E67" w:rsidRPr="00505B13" w:rsidRDefault="000E3E67" w:rsidP="002346CF">
            <w:pPr>
              <w:rPr>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0E3E67" w:rsidRPr="00505B13" w:rsidRDefault="000E3E67" w:rsidP="002346CF">
            <w:pPr>
              <w:rPr>
                <w:szCs w:val="24"/>
              </w:rPr>
            </w:pPr>
          </w:p>
        </w:tc>
      </w:tr>
      <w:tr w:rsidR="00A51A45" w:rsidRPr="00505B13" w:rsidTr="000E3E67">
        <w:trPr>
          <w:trHeight w:val="1932"/>
        </w:trPr>
        <w:tc>
          <w:tcPr>
            <w:tcW w:w="1951"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i/>
                <w:szCs w:val="24"/>
              </w:rPr>
            </w:pPr>
            <w:r w:rsidRPr="00505B13">
              <w:rPr>
                <w:i/>
                <w:szCs w:val="24"/>
              </w:rPr>
              <w:lastRenderedPageBreak/>
              <w:t xml:space="preserve">Rengimo šeimai ir lytiškumo programa. </w:t>
            </w:r>
          </w:p>
          <w:p w:rsidR="000E3E67" w:rsidRPr="00505B13" w:rsidRDefault="000E3E67" w:rsidP="002346CF">
            <w:pPr>
              <w:ind w:firstLine="567"/>
              <w:rPr>
                <w:szCs w:val="24"/>
              </w:rPr>
            </w:pPr>
            <w:r w:rsidRPr="00505B13">
              <w:rPr>
                <w:i/>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 xml:space="preserve">5–10 klasės </w:t>
            </w:r>
          </w:p>
        </w:tc>
        <w:tc>
          <w:tcPr>
            <w:tcW w:w="1701" w:type="dxa"/>
            <w:tcBorders>
              <w:top w:val="single" w:sz="4" w:space="0" w:color="auto"/>
              <w:left w:val="single" w:sz="4" w:space="0" w:color="auto"/>
              <w:bottom w:val="single" w:sz="4" w:space="0" w:color="auto"/>
              <w:right w:val="single" w:sz="4" w:space="0" w:color="auto"/>
            </w:tcBorders>
          </w:tcPr>
          <w:p w:rsidR="000E3E67" w:rsidRPr="00505B13" w:rsidRDefault="000E3E67" w:rsidP="00B50A97">
            <w:pPr>
              <w:jc w:val="both"/>
              <w:rPr>
                <w:szCs w:val="24"/>
              </w:rPr>
            </w:pPr>
            <w:r w:rsidRPr="00505B13">
              <w:rPr>
                <w:szCs w:val="24"/>
              </w:rPr>
              <w:t>Į dorinio ugdymo, biologijos, kalbų dalykus.</w:t>
            </w:r>
          </w:p>
          <w:p w:rsidR="000E3E67" w:rsidRPr="00505B13" w:rsidRDefault="000E3E67" w:rsidP="00B50A97">
            <w:pPr>
              <w:ind w:firstLine="567"/>
              <w:jc w:val="both"/>
              <w:rPr>
                <w:szCs w:val="24"/>
              </w:rPr>
            </w:pPr>
          </w:p>
        </w:tc>
        <w:tc>
          <w:tcPr>
            <w:tcW w:w="113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Ne mažiau kaip po 2 val.</w:t>
            </w:r>
          </w:p>
        </w:tc>
        <w:tc>
          <w:tcPr>
            <w:tcW w:w="3969" w:type="dxa"/>
            <w:tcBorders>
              <w:top w:val="single" w:sz="4" w:space="0" w:color="auto"/>
              <w:left w:val="single" w:sz="4" w:space="0" w:color="auto"/>
              <w:bottom w:val="single" w:sz="4" w:space="0" w:color="auto"/>
              <w:right w:val="single" w:sz="4" w:space="0" w:color="auto"/>
            </w:tcBorders>
            <w:hideMark/>
          </w:tcPr>
          <w:p w:rsidR="000E3E67" w:rsidRPr="00505B13" w:rsidRDefault="000E3E67" w:rsidP="00B50A97">
            <w:pPr>
              <w:jc w:val="both"/>
              <w:rPr>
                <w:szCs w:val="24"/>
              </w:rPr>
            </w:pPr>
            <w:r w:rsidRPr="00505B13">
              <w:rPr>
                <w:szCs w:val="24"/>
              </w:rPr>
              <w:t xml:space="preserve">Vadovaujamasi </w:t>
            </w:r>
            <w:r w:rsidRPr="00505B13">
              <w:rPr>
                <w:i/>
                <w:szCs w:val="24"/>
              </w:rPr>
              <w:t xml:space="preserve">Rengimo šeimai ir lytiškumo programa, </w:t>
            </w:r>
            <w:r w:rsidRPr="00505B13">
              <w:rPr>
                <w:szCs w:val="24"/>
              </w:rPr>
              <w:t>patvirtinta Lietuvos Respublikos švietimo ir mokslo ministro 2007 m. vasario 7 d. įsakymu Nr. ISAK-179.</w:t>
            </w:r>
          </w:p>
        </w:tc>
      </w:tr>
      <w:tr w:rsidR="00A51A45" w:rsidRPr="00505B13" w:rsidTr="000E3E67">
        <w:tc>
          <w:tcPr>
            <w:tcW w:w="1951" w:type="dxa"/>
            <w:vMerge w:val="restart"/>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i/>
                <w:szCs w:val="24"/>
              </w:rPr>
            </w:pPr>
            <w:r w:rsidRPr="00505B13">
              <w:rPr>
                <w:i/>
                <w:szCs w:val="24"/>
              </w:rPr>
              <w:t xml:space="preserve">Etninės kultūros ugdymas. </w:t>
            </w:r>
          </w:p>
        </w:tc>
        <w:tc>
          <w:tcPr>
            <w:tcW w:w="992"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5-7 klasės</w:t>
            </w:r>
          </w:p>
        </w:tc>
        <w:tc>
          <w:tcPr>
            <w:tcW w:w="1701" w:type="dxa"/>
            <w:tcBorders>
              <w:top w:val="single" w:sz="4" w:space="0" w:color="auto"/>
              <w:left w:val="single" w:sz="4" w:space="0" w:color="auto"/>
              <w:bottom w:val="single" w:sz="4" w:space="0" w:color="auto"/>
              <w:right w:val="single" w:sz="4" w:space="0" w:color="auto"/>
            </w:tcBorders>
            <w:hideMark/>
          </w:tcPr>
          <w:p w:rsidR="000E3E67" w:rsidRPr="00505B13" w:rsidRDefault="000F6ADB" w:rsidP="00B50A97">
            <w:pPr>
              <w:jc w:val="both"/>
              <w:rPr>
                <w:szCs w:val="24"/>
              </w:rPr>
            </w:pPr>
            <w:r w:rsidRPr="00505B13">
              <w:rPr>
                <w:szCs w:val="24"/>
              </w:rPr>
              <w:t>Į lietuvių kalbos, technologijų, dailės, muzikos mokymo programą.</w:t>
            </w:r>
          </w:p>
        </w:tc>
        <w:tc>
          <w:tcPr>
            <w:tcW w:w="1134" w:type="dxa"/>
            <w:tcBorders>
              <w:top w:val="single" w:sz="4" w:space="0" w:color="auto"/>
              <w:left w:val="single" w:sz="4" w:space="0" w:color="auto"/>
              <w:bottom w:val="single" w:sz="4" w:space="0" w:color="auto"/>
              <w:right w:val="single" w:sz="4" w:space="0" w:color="auto"/>
            </w:tcBorders>
            <w:hideMark/>
          </w:tcPr>
          <w:p w:rsidR="000E3E67" w:rsidRPr="00505B13" w:rsidRDefault="000F6ADB" w:rsidP="002346CF">
            <w:pPr>
              <w:rPr>
                <w:szCs w:val="24"/>
              </w:rPr>
            </w:pPr>
            <w:r w:rsidRPr="00505B13">
              <w:rPr>
                <w:szCs w:val="24"/>
              </w:rPr>
              <w:t xml:space="preserve">Ne  mažiau kaip </w:t>
            </w:r>
            <w:r w:rsidRPr="00505B13">
              <w:rPr>
                <w:szCs w:val="24"/>
                <w:lang w:val="en-GB"/>
              </w:rPr>
              <w:t>4 val.</w:t>
            </w:r>
          </w:p>
        </w:tc>
        <w:tc>
          <w:tcPr>
            <w:tcW w:w="3969" w:type="dxa"/>
            <w:tcBorders>
              <w:top w:val="single" w:sz="4" w:space="0" w:color="auto"/>
              <w:left w:val="single" w:sz="4" w:space="0" w:color="auto"/>
              <w:bottom w:val="single" w:sz="4" w:space="0" w:color="auto"/>
              <w:right w:val="single" w:sz="4" w:space="0" w:color="auto"/>
            </w:tcBorders>
            <w:hideMark/>
          </w:tcPr>
          <w:p w:rsidR="000E3E67" w:rsidRPr="00505B13" w:rsidRDefault="000E3E67" w:rsidP="00B50A97">
            <w:pPr>
              <w:jc w:val="both"/>
              <w:rPr>
                <w:szCs w:val="24"/>
              </w:rPr>
            </w:pPr>
            <w:r w:rsidRPr="00505B13">
              <w:rPr>
                <w:szCs w:val="24"/>
              </w:rPr>
              <w:t>Vadovaujamasi  Pagrindinio ugdymo etninės kultūros bendroji programa, patvirtinta Lietuvos Respublikos švietimo ir mokslo ministro 2012 m. balandžio 12 d. įsakymu Nr. ISAK-651, ir priedais.</w:t>
            </w:r>
          </w:p>
        </w:tc>
      </w:tr>
      <w:tr w:rsidR="00A51A45" w:rsidRPr="00505B13" w:rsidTr="000E3E67">
        <w:tc>
          <w:tcPr>
            <w:tcW w:w="1951" w:type="dxa"/>
            <w:vMerge/>
            <w:tcBorders>
              <w:top w:val="single" w:sz="4" w:space="0" w:color="auto"/>
              <w:left w:val="single" w:sz="4" w:space="0" w:color="auto"/>
              <w:bottom w:val="single" w:sz="4" w:space="0" w:color="auto"/>
              <w:right w:val="single" w:sz="4" w:space="0" w:color="auto"/>
            </w:tcBorders>
            <w:vAlign w:val="center"/>
            <w:hideMark/>
          </w:tcPr>
          <w:p w:rsidR="000E3E67" w:rsidRPr="00505B13" w:rsidRDefault="000E3E67" w:rsidP="002346CF">
            <w:pPr>
              <w:rPr>
                <w:i/>
                <w:szCs w:val="24"/>
              </w:rPr>
            </w:pPr>
          </w:p>
        </w:tc>
        <w:tc>
          <w:tcPr>
            <w:tcW w:w="992"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 xml:space="preserve">8-10 klasės </w:t>
            </w:r>
          </w:p>
        </w:tc>
        <w:tc>
          <w:tcPr>
            <w:tcW w:w="1701" w:type="dxa"/>
            <w:tcBorders>
              <w:top w:val="single" w:sz="4" w:space="0" w:color="auto"/>
              <w:left w:val="single" w:sz="4" w:space="0" w:color="auto"/>
              <w:bottom w:val="single" w:sz="4" w:space="0" w:color="auto"/>
              <w:right w:val="single" w:sz="4" w:space="0" w:color="auto"/>
            </w:tcBorders>
            <w:hideMark/>
          </w:tcPr>
          <w:p w:rsidR="000E3E67" w:rsidRPr="00505B13" w:rsidRDefault="000E3E67" w:rsidP="00B50A97">
            <w:pPr>
              <w:jc w:val="both"/>
              <w:rPr>
                <w:szCs w:val="24"/>
              </w:rPr>
            </w:pPr>
            <w:r w:rsidRPr="00505B13">
              <w:rPr>
                <w:szCs w:val="24"/>
              </w:rPr>
              <w:t>Į lietuvių kalbos mokymą programą.</w:t>
            </w:r>
          </w:p>
        </w:tc>
        <w:tc>
          <w:tcPr>
            <w:tcW w:w="1134" w:type="dxa"/>
            <w:tcBorders>
              <w:top w:val="single" w:sz="4" w:space="0" w:color="auto"/>
              <w:left w:val="single" w:sz="4" w:space="0" w:color="auto"/>
              <w:bottom w:val="single" w:sz="4" w:space="0" w:color="auto"/>
              <w:right w:val="single" w:sz="4" w:space="0" w:color="auto"/>
            </w:tcBorders>
            <w:hideMark/>
          </w:tcPr>
          <w:p w:rsidR="000E3E67" w:rsidRPr="00505B13" w:rsidRDefault="000F6ADB" w:rsidP="002346CF">
            <w:pPr>
              <w:rPr>
                <w:szCs w:val="24"/>
                <w:lang w:val="en-GB"/>
              </w:rPr>
            </w:pPr>
            <w:r w:rsidRPr="00505B13">
              <w:rPr>
                <w:szCs w:val="24"/>
              </w:rPr>
              <w:t xml:space="preserve">Ne </w:t>
            </w:r>
            <w:r w:rsidR="000E3E67" w:rsidRPr="00505B13">
              <w:rPr>
                <w:szCs w:val="24"/>
              </w:rPr>
              <w:t xml:space="preserve"> mažiau kaip </w:t>
            </w:r>
            <w:r w:rsidR="000E3E67" w:rsidRPr="00505B13">
              <w:rPr>
                <w:szCs w:val="24"/>
                <w:lang w:val="en-GB"/>
              </w:rPr>
              <w:t xml:space="preserve">4 val. </w:t>
            </w:r>
          </w:p>
        </w:tc>
        <w:tc>
          <w:tcPr>
            <w:tcW w:w="3969" w:type="dxa"/>
            <w:tcBorders>
              <w:top w:val="single" w:sz="4" w:space="0" w:color="auto"/>
              <w:left w:val="single" w:sz="4" w:space="0" w:color="auto"/>
              <w:bottom w:val="single" w:sz="4" w:space="0" w:color="auto"/>
              <w:right w:val="single" w:sz="4" w:space="0" w:color="auto"/>
            </w:tcBorders>
          </w:tcPr>
          <w:p w:rsidR="000E3E67" w:rsidRPr="00505B13" w:rsidRDefault="000E3E67" w:rsidP="00B50A97">
            <w:pPr>
              <w:jc w:val="both"/>
              <w:rPr>
                <w:szCs w:val="24"/>
              </w:rPr>
            </w:pPr>
            <w:r w:rsidRPr="00505B13">
              <w:rPr>
                <w:szCs w:val="24"/>
              </w:rPr>
              <w:t xml:space="preserve">Vadovaujamasi  </w:t>
            </w:r>
            <w:r w:rsidRPr="00505B13">
              <w:rPr>
                <w:i/>
                <w:szCs w:val="24"/>
              </w:rPr>
              <w:t>Pagrindinio ugdymo etninės kultūros bendroji programa,</w:t>
            </w:r>
            <w:r w:rsidRPr="00505B13">
              <w:rPr>
                <w:szCs w:val="24"/>
              </w:rPr>
              <w:t xml:space="preserve"> patvirtinta Lietuvos Respublikos švietimo ir mokslo ministro 2012 m. balandžio 12 d. įsakymu Nr. ISAK-651, ir priedais.</w:t>
            </w:r>
          </w:p>
          <w:p w:rsidR="000E3E67" w:rsidRPr="00505B13" w:rsidRDefault="000E3E67" w:rsidP="00B50A97">
            <w:pPr>
              <w:ind w:firstLine="567"/>
              <w:jc w:val="both"/>
              <w:rPr>
                <w:szCs w:val="24"/>
              </w:rPr>
            </w:pPr>
          </w:p>
        </w:tc>
      </w:tr>
      <w:tr w:rsidR="00A51A45" w:rsidRPr="00505B13" w:rsidTr="000E3E67">
        <w:trPr>
          <w:trHeight w:val="562"/>
        </w:trPr>
        <w:tc>
          <w:tcPr>
            <w:tcW w:w="1951"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i/>
                <w:szCs w:val="24"/>
              </w:rPr>
            </w:pPr>
            <w:r w:rsidRPr="00505B13">
              <w:rPr>
                <w:i/>
                <w:szCs w:val="24"/>
              </w:rPr>
              <w:t>Patyčių strategija.</w:t>
            </w:r>
          </w:p>
        </w:tc>
        <w:tc>
          <w:tcPr>
            <w:tcW w:w="992"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r w:rsidRPr="00505B13">
              <w:rPr>
                <w:szCs w:val="24"/>
                <w:lang w:val="en-GB"/>
              </w:rPr>
              <w:t>5</w:t>
            </w:r>
            <w:r w:rsidRPr="00505B13">
              <w:rPr>
                <w:szCs w:val="24"/>
              </w:rPr>
              <w:t>-10klasės</w:t>
            </w:r>
          </w:p>
          <w:p w:rsidR="000E3E67" w:rsidRPr="00505B13" w:rsidRDefault="000E3E67" w:rsidP="002346CF">
            <w:pPr>
              <w:ind w:firstLine="567"/>
              <w:rPr>
                <w:szCs w:val="24"/>
              </w:rPr>
            </w:pPr>
          </w:p>
        </w:tc>
        <w:tc>
          <w:tcPr>
            <w:tcW w:w="1701" w:type="dxa"/>
            <w:tcBorders>
              <w:top w:val="single" w:sz="4" w:space="0" w:color="auto"/>
              <w:left w:val="single" w:sz="4" w:space="0" w:color="auto"/>
              <w:bottom w:val="single" w:sz="4" w:space="0" w:color="auto"/>
              <w:right w:val="single" w:sz="4" w:space="0" w:color="auto"/>
            </w:tcBorders>
            <w:hideMark/>
          </w:tcPr>
          <w:p w:rsidR="000E3E67" w:rsidRPr="00505B13" w:rsidRDefault="00FF1514" w:rsidP="00B50A97">
            <w:pPr>
              <w:jc w:val="both"/>
              <w:rPr>
                <w:szCs w:val="24"/>
              </w:rPr>
            </w:pPr>
            <w:r w:rsidRPr="00505B13">
              <w:rPr>
                <w:szCs w:val="24"/>
              </w:rPr>
              <w:t xml:space="preserve">Į </w:t>
            </w:r>
            <w:r w:rsidR="000E3E67" w:rsidRPr="00505B13">
              <w:rPr>
                <w:szCs w:val="24"/>
              </w:rPr>
              <w:t>visų mokomųjų dalykų programas</w:t>
            </w:r>
            <w:r w:rsidR="00A51A45" w:rsidRPr="00505B13">
              <w:rPr>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 xml:space="preserve">Ne mažiau kaip </w:t>
            </w:r>
            <w:proofErr w:type="spellStart"/>
            <w:r w:rsidRPr="00505B13">
              <w:rPr>
                <w:szCs w:val="24"/>
                <w:lang w:val="en-GB"/>
              </w:rPr>
              <w:t>po</w:t>
            </w:r>
            <w:proofErr w:type="spellEnd"/>
            <w:r w:rsidRPr="00505B13">
              <w:rPr>
                <w:szCs w:val="24"/>
                <w:lang w:val="en-GB"/>
              </w:rPr>
              <w:t xml:space="preserve"> 2 val.</w:t>
            </w:r>
          </w:p>
        </w:tc>
        <w:tc>
          <w:tcPr>
            <w:tcW w:w="3969" w:type="dxa"/>
            <w:tcBorders>
              <w:top w:val="single" w:sz="4" w:space="0" w:color="auto"/>
              <w:left w:val="single" w:sz="4" w:space="0" w:color="auto"/>
              <w:bottom w:val="single" w:sz="4" w:space="0" w:color="auto"/>
              <w:right w:val="single" w:sz="4" w:space="0" w:color="auto"/>
            </w:tcBorders>
            <w:hideMark/>
          </w:tcPr>
          <w:p w:rsidR="000E3E67" w:rsidRPr="00505B13" w:rsidRDefault="000E3E67" w:rsidP="00B50A97">
            <w:pPr>
              <w:jc w:val="both"/>
              <w:rPr>
                <w:szCs w:val="24"/>
              </w:rPr>
            </w:pPr>
            <w:r w:rsidRPr="00505B13">
              <w:rPr>
                <w:szCs w:val="24"/>
              </w:rPr>
              <w:t xml:space="preserve">Vadovaujamasi mokyklos </w:t>
            </w:r>
            <w:r w:rsidRPr="00505B13">
              <w:rPr>
                <w:i/>
                <w:szCs w:val="24"/>
              </w:rPr>
              <w:t>Patyčių strategija</w:t>
            </w:r>
            <w:r w:rsidRPr="00505B13">
              <w:rPr>
                <w:szCs w:val="24"/>
              </w:rPr>
              <w:t xml:space="preserve">. </w:t>
            </w:r>
          </w:p>
        </w:tc>
      </w:tr>
      <w:tr w:rsidR="00036162" w:rsidRPr="00505B13" w:rsidTr="000E3E67">
        <w:trPr>
          <w:trHeight w:val="562"/>
        </w:trPr>
        <w:tc>
          <w:tcPr>
            <w:tcW w:w="1951" w:type="dxa"/>
            <w:tcBorders>
              <w:top w:val="single" w:sz="4" w:space="0" w:color="auto"/>
              <w:left w:val="single" w:sz="4" w:space="0" w:color="auto"/>
              <w:bottom w:val="single" w:sz="4" w:space="0" w:color="auto"/>
              <w:right w:val="single" w:sz="4" w:space="0" w:color="auto"/>
            </w:tcBorders>
          </w:tcPr>
          <w:p w:rsidR="00036162" w:rsidRPr="00505B13" w:rsidRDefault="00036162" w:rsidP="002346CF">
            <w:pPr>
              <w:rPr>
                <w:i/>
                <w:szCs w:val="24"/>
              </w:rPr>
            </w:pPr>
            <w:r w:rsidRPr="00505B13">
              <w:rPr>
                <w:i/>
                <w:szCs w:val="24"/>
              </w:rPr>
              <w:t>Lietuvos sporto istorija</w:t>
            </w:r>
          </w:p>
        </w:tc>
        <w:tc>
          <w:tcPr>
            <w:tcW w:w="992" w:type="dxa"/>
            <w:tcBorders>
              <w:top w:val="single" w:sz="4" w:space="0" w:color="auto"/>
              <w:left w:val="single" w:sz="4" w:space="0" w:color="auto"/>
              <w:bottom w:val="single" w:sz="4" w:space="0" w:color="auto"/>
              <w:right w:val="single" w:sz="4" w:space="0" w:color="auto"/>
            </w:tcBorders>
          </w:tcPr>
          <w:p w:rsidR="00036162" w:rsidRPr="00505B13" w:rsidRDefault="00036162" w:rsidP="002346CF">
            <w:pPr>
              <w:rPr>
                <w:szCs w:val="24"/>
                <w:lang w:val="en-GB"/>
              </w:rPr>
            </w:pPr>
            <w:r w:rsidRPr="00505B13">
              <w:rPr>
                <w:szCs w:val="24"/>
                <w:lang w:val="en-GB"/>
              </w:rPr>
              <w:t xml:space="preserve">5-10 </w:t>
            </w:r>
            <w:proofErr w:type="spellStart"/>
            <w:r w:rsidRPr="00505B13">
              <w:rPr>
                <w:szCs w:val="24"/>
                <w:lang w:val="en-GB"/>
              </w:rPr>
              <w:t>klasėse</w:t>
            </w:r>
            <w:proofErr w:type="spellEnd"/>
          </w:p>
        </w:tc>
        <w:tc>
          <w:tcPr>
            <w:tcW w:w="1701" w:type="dxa"/>
            <w:tcBorders>
              <w:top w:val="single" w:sz="4" w:space="0" w:color="auto"/>
              <w:left w:val="single" w:sz="4" w:space="0" w:color="auto"/>
              <w:bottom w:val="single" w:sz="4" w:space="0" w:color="auto"/>
              <w:right w:val="single" w:sz="4" w:space="0" w:color="auto"/>
            </w:tcBorders>
          </w:tcPr>
          <w:p w:rsidR="00036162" w:rsidRPr="00505B13" w:rsidRDefault="00036162" w:rsidP="00B50A97">
            <w:pPr>
              <w:jc w:val="both"/>
              <w:rPr>
                <w:szCs w:val="24"/>
              </w:rPr>
            </w:pPr>
            <w:r w:rsidRPr="00505B13">
              <w:rPr>
                <w:szCs w:val="24"/>
              </w:rPr>
              <w:t>Į  istorijos  dalyko pamokas</w:t>
            </w:r>
          </w:p>
        </w:tc>
        <w:tc>
          <w:tcPr>
            <w:tcW w:w="1134" w:type="dxa"/>
            <w:tcBorders>
              <w:top w:val="single" w:sz="4" w:space="0" w:color="auto"/>
              <w:left w:val="single" w:sz="4" w:space="0" w:color="auto"/>
              <w:bottom w:val="single" w:sz="4" w:space="0" w:color="auto"/>
              <w:right w:val="single" w:sz="4" w:space="0" w:color="auto"/>
            </w:tcBorders>
          </w:tcPr>
          <w:p w:rsidR="00036162" w:rsidRPr="00505B13" w:rsidRDefault="00036162" w:rsidP="002346CF">
            <w:pPr>
              <w:rPr>
                <w:szCs w:val="24"/>
              </w:rPr>
            </w:pPr>
            <w:r w:rsidRPr="00505B13">
              <w:rPr>
                <w:szCs w:val="24"/>
              </w:rPr>
              <w:t xml:space="preserve"> 1-2 val.</w:t>
            </w:r>
          </w:p>
        </w:tc>
        <w:tc>
          <w:tcPr>
            <w:tcW w:w="3969" w:type="dxa"/>
            <w:tcBorders>
              <w:top w:val="single" w:sz="4" w:space="0" w:color="auto"/>
              <w:left w:val="single" w:sz="4" w:space="0" w:color="auto"/>
              <w:bottom w:val="single" w:sz="4" w:space="0" w:color="auto"/>
              <w:right w:val="single" w:sz="4" w:space="0" w:color="auto"/>
            </w:tcBorders>
          </w:tcPr>
          <w:p w:rsidR="00036162" w:rsidRPr="00505B13" w:rsidRDefault="00036162" w:rsidP="00B50A97">
            <w:pPr>
              <w:jc w:val="both"/>
              <w:rPr>
                <w:szCs w:val="24"/>
              </w:rPr>
            </w:pPr>
            <w:r w:rsidRPr="00505B13">
              <w:rPr>
                <w:szCs w:val="24"/>
              </w:rPr>
              <w:t xml:space="preserve">Vadovaujamasi Kauno Gedimino sporto ir </w:t>
            </w:r>
            <w:proofErr w:type="spellStart"/>
            <w:r w:rsidRPr="00505B13">
              <w:rPr>
                <w:szCs w:val="24"/>
              </w:rPr>
              <w:t>sveikatinimo</w:t>
            </w:r>
            <w:proofErr w:type="spellEnd"/>
            <w:r w:rsidRPr="00505B13">
              <w:rPr>
                <w:szCs w:val="24"/>
              </w:rPr>
              <w:t xml:space="preserve"> gimnazijos sudaryta  Lietuvos sporto istorijos programa </w:t>
            </w:r>
          </w:p>
        </w:tc>
      </w:tr>
    </w:tbl>
    <w:p w:rsidR="000E3E67" w:rsidRPr="00505B13" w:rsidRDefault="000E3E67" w:rsidP="002346CF">
      <w:pPr>
        <w:ind w:firstLine="567"/>
        <w:rPr>
          <w:szCs w:val="24"/>
        </w:rPr>
      </w:pPr>
      <w:r w:rsidRPr="00505B13">
        <w:rPr>
          <w:szCs w:val="24"/>
        </w:rPr>
        <w:t>Kiekvienas mokytojas pažymi savo ilgalaikiuose dalyko planuose apie integraciją.</w:t>
      </w:r>
    </w:p>
    <w:p w:rsidR="000E3E67" w:rsidRPr="00505B13" w:rsidRDefault="000E3E67" w:rsidP="002346CF">
      <w:pPr>
        <w:ind w:firstLine="567"/>
        <w:rPr>
          <w:szCs w:val="24"/>
        </w:rPr>
      </w:pPr>
    </w:p>
    <w:p w:rsidR="000E3E67" w:rsidRPr="00505B13" w:rsidRDefault="000E3E67" w:rsidP="00505B13">
      <w:pPr>
        <w:jc w:val="center"/>
        <w:rPr>
          <w:b/>
          <w:szCs w:val="24"/>
        </w:rPr>
      </w:pPr>
      <w:r w:rsidRPr="00505B13">
        <w:rPr>
          <w:b/>
          <w:szCs w:val="24"/>
        </w:rPr>
        <w:t>Integruojamosios programos į klasės valandėles:</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552"/>
        <w:gridCol w:w="5105"/>
      </w:tblGrid>
      <w:tr w:rsidR="00A51A45" w:rsidRPr="00505B13" w:rsidTr="00AA193B">
        <w:tc>
          <w:tcPr>
            <w:tcW w:w="209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ind w:firstLine="567"/>
              <w:rPr>
                <w:szCs w:val="24"/>
              </w:rPr>
            </w:pPr>
            <w:r w:rsidRPr="00505B13">
              <w:rPr>
                <w:szCs w:val="24"/>
              </w:rPr>
              <w:t xml:space="preserve">Integruojamosios programos </w:t>
            </w:r>
          </w:p>
        </w:tc>
        <w:tc>
          <w:tcPr>
            <w:tcW w:w="2552"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ind w:firstLine="567"/>
              <w:rPr>
                <w:szCs w:val="24"/>
              </w:rPr>
            </w:pPr>
            <w:r w:rsidRPr="00505B13">
              <w:rPr>
                <w:szCs w:val="24"/>
              </w:rPr>
              <w:t>Val.</w:t>
            </w:r>
          </w:p>
        </w:tc>
        <w:tc>
          <w:tcPr>
            <w:tcW w:w="510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ind w:firstLine="567"/>
              <w:rPr>
                <w:szCs w:val="24"/>
              </w:rPr>
            </w:pPr>
            <w:r w:rsidRPr="00505B13">
              <w:rPr>
                <w:szCs w:val="24"/>
              </w:rPr>
              <w:t>Pastabos</w:t>
            </w:r>
          </w:p>
        </w:tc>
      </w:tr>
      <w:tr w:rsidR="00A51A45" w:rsidRPr="00505B13" w:rsidTr="00AA193B">
        <w:tc>
          <w:tcPr>
            <w:tcW w:w="209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i/>
                <w:szCs w:val="24"/>
              </w:rPr>
            </w:pPr>
            <w:r w:rsidRPr="00505B13">
              <w:rPr>
                <w:i/>
                <w:szCs w:val="24"/>
              </w:rPr>
              <w:t>Žmogaus saugos bendroji programa.</w:t>
            </w:r>
          </w:p>
        </w:tc>
        <w:tc>
          <w:tcPr>
            <w:tcW w:w="2552"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Ne mažiau kaip 3 val.</w:t>
            </w:r>
          </w:p>
        </w:tc>
        <w:tc>
          <w:tcPr>
            <w:tcW w:w="510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B50A97">
            <w:pPr>
              <w:jc w:val="both"/>
              <w:rPr>
                <w:szCs w:val="24"/>
              </w:rPr>
            </w:pPr>
            <w:r w:rsidRPr="00505B13">
              <w:rPr>
                <w:szCs w:val="24"/>
              </w:rPr>
              <w:t xml:space="preserve">Vadovaujamasi </w:t>
            </w:r>
            <w:r w:rsidRPr="00505B13">
              <w:rPr>
                <w:i/>
                <w:szCs w:val="24"/>
              </w:rPr>
              <w:t>Žmogaus saugos bendrąja programa</w:t>
            </w:r>
            <w:r w:rsidRPr="00505B13">
              <w:rPr>
                <w:szCs w:val="24"/>
              </w:rPr>
              <w:t>, patvirtinta LR švietimo ir mokslo ministro 2012 m. liepos 18 d. įsakymu Nr. V-1159.</w:t>
            </w:r>
          </w:p>
          <w:p w:rsidR="000E3E67" w:rsidRPr="00505B13" w:rsidRDefault="000E3E67" w:rsidP="00B50A97">
            <w:pPr>
              <w:jc w:val="both"/>
              <w:rPr>
                <w:szCs w:val="24"/>
              </w:rPr>
            </w:pPr>
            <w:r w:rsidRPr="00505B13">
              <w:rPr>
                <w:szCs w:val="24"/>
              </w:rPr>
              <w:t>Sritys:</w:t>
            </w:r>
          </w:p>
          <w:p w:rsidR="000E3E67" w:rsidRPr="00505B13" w:rsidRDefault="000E3E67" w:rsidP="00B50A97">
            <w:pPr>
              <w:jc w:val="both"/>
              <w:rPr>
                <w:i/>
                <w:szCs w:val="24"/>
              </w:rPr>
            </w:pPr>
            <w:r w:rsidRPr="00505B13">
              <w:rPr>
                <w:i/>
                <w:szCs w:val="24"/>
              </w:rPr>
              <w:t>psichologinis pasirengimas grėsmėms;</w:t>
            </w:r>
          </w:p>
          <w:p w:rsidR="000E3E67" w:rsidRPr="00505B13" w:rsidRDefault="000E3E67" w:rsidP="00B50A97">
            <w:pPr>
              <w:jc w:val="both"/>
              <w:rPr>
                <w:i/>
                <w:szCs w:val="24"/>
              </w:rPr>
            </w:pPr>
            <w:r w:rsidRPr="00505B13">
              <w:rPr>
                <w:i/>
                <w:szCs w:val="24"/>
              </w:rPr>
              <w:t>saugi elgsena buityje ir gamtoje;</w:t>
            </w:r>
          </w:p>
          <w:p w:rsidR="000E3E67" w:rsidRPr="00505B13" w:rsidRDefault="000E3E67" w:rsidP="00B50A97">
            <w:pPr>
              <w:jc w:val="both"/>
              <w:rPr>
                <w:i/>
                <w:szCs w:val="24"/>
              </w:rPr>
            </w:pPr>
            <w:r w:rsidRPr="00505B13">
              <w:rPr>
                <w:i/>
                <w:szCs w:val="24"/>
              </w:rPr>
              <w:t>saugi elgsena eismo aplinkoje;</w:t>
            </w:r>
          </w:p>
          <w:p w:rsidR="000E3E67" w:rsidRPr="00505B13" w:rsidRDefault="000E3E67" w:rsidP="00B50A97">
            <w:pPr>
              <w:jc w:val="both"/>
              <w:rPr>
                <w:i/>
                <w:szCs w:val="24"/>
              </w:rPr>
            </w:pPr>
            <w:r w:rsidRPr="00505B13">
              <w:rPr>
                <w:i/>
                <w:szCs w:val="24"/>
              </w:rPr>
              <w:t>saugi elgsena ekstremaliose situacijoje;</w:t>
            </w:r>
          </w:p>
          <w:p w:rsidR="000E3E67" w:rsidRPr="00505B13" w:rsidRDefault="000E3E67" w:rsidP="00B50A97">
            <w:pPr>
              <w:jc w:val="both"/>
              <w:rPr>
                <w:i/>
                <w:szCs w:val="24"/>
              </w:rPr>
            </w:pPr>
            <w:r w:rsidRPr="00505B13">
              <w:rPr>
                <w:i/>
                <w:szCs w:val="24"/>
              </w:rPr>
              <w:t>pirmoji pagalba.</w:t>
            </w:r>
          </w:p>
        </w:tc>
      </w:tr>
      <w:tr w:rsidR="00A51A45" w:rsidRPr="00505B13" w:rsidTr="00AA193B">
        <w:trPr>
          <w:trHeight w:val="2760"/>
        </w:trPr>
        <w:tc>
          <w:tcPr>
            <w:tcW w:w="209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i/>
                <w:szCs w:val="24"/>
              </w:rPr>
            </w:pPr>
            <w:r w:rsidRPr="00505B13">
              <w:rPr>
                <w:i/>
                <w:szCs w:val="24"/>
              </w:rPr>
              <w:lastRenderedPageBreak/>
              <w:t>Ugdymas karjerai.</w:t>
            </w:r>
          </w:p>
        </w:tc>
        <w:tc>
          <w:tcPr>
            <w:tcW w:w="2552"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 xml:space="preserve">Ne mažiau kaip </w:t>
            </w:r>
            <w:r w:rsidRPr="00505B13">
              <w:rPr>
                <w:szCs w:val="24"/>
                <w:lang w:val="en-GB"/>
              </w:rPr>
              <w:t>3 val.</w:t>
            </w:r>
          </w:p>
        </w:tc>
        <w:tc>
          <w:tcPr>
            <w:tcW w:w="510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B50A97">
            <w:pPr>
              <w:jc w:val="both"/>
              <w:rPr>
                <w:i/>
                <w:szCs w:val="24"/>
              </w:rPr>
            </w:pPr>
            <w:r w:rsidRPr="00505B13">
              <w:rPr>
                <w:szCs w:val="24"/>
              </w:rPr>
              <w:t xml:space="preserve">Vadovaujamasi </w:t>
            </w:r>
            <w:r w:rsidRPr="00505B13">
              <w:rPr>
                <w:i/>
                <w:szCs w:val="24"/>
              </w:rPr>
              <w:t>Profesinio orientavimo vykdymo tvarkos aprašu</w:t>
            </w:r>
            <w:r w:rsidRPr="00505B13">
              <w:rPr>
                <w:szCs w:val="24"/>
              </w:rPr>
              <w:t xml:space="preserve">, patvirtintu LR švietimo ir mokslo ministro ir LR socialinės apsaugos ir darbo ministro 2012 m. liepos 4 d. įsakymu Nr. V-1090/A1-314, bei </w:t>
            </w:r>
          </w:p>
          <w:p w:rsidR="000E3E67" w:rsidRPr="00505B13" w:rsidRDefault="000E3E67" w:rsidP="00B50A97">
            <w:pPr>
              <w:jc w:val="both"/>
              <w:rPr>
                <w:i/>
                <w:szCs w:val="24"/>
              </w:rPr>
            </w:pPr>
            <w:r w:rsidRPr="00505B13">
              <w:rPr>
                <w:i/>
                <w:szCs w:val="24"/>
              </w:rPr>
              <w:t>Ugdymo karjerai programa  patvirtinta Lietuvos Respublikos švietimo ir mokslo ministro 2014 m. sausio 15 d. įsakymu Nr. V-72.</w:t>
            </w:r>
          </w:p>
          <w:p w:rsidR="000E3E67" w:rsidRPr="00505B13" w:rsidRDefault="000E3E67" w:rsidP="00B50A97">
            <w:pPr>
              <w:jc w:val="both"/>
              <w:rPr>
                <w:szCs w:val="24"/>
              </w:rPr>
            </w:pPr>
            <w:r w:rsidRPr="00505B13">
              <w:rPr>
                <w:szCs w:val="24"/>
              </w:rPr>
              <w:t>Prie programos įgyvendinimo prisideda Ugdymo karjerai darbo grupė.</w:t>
            </w:r>
          </w:p>
        </w:tc>
      </w:tr>
      <w:tr w:rsidR="00A51A45" w:rsidRPr="00505B13" w:rsidTr="00AA193B">
        <w:trPr>
          <w:trHeight w:val="4305"/>
        </w:trPr>
        <w:tc>
          <w:tcPr>
            <w:tcW w:w="209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i/>
                <w:szCs w:val="24"/>
              </w:rPr>
            </w:pPr>
            <w:r w:rsidRPr="00505B13">
              <w:rPr>
                <w:i/>
                <w:szCs w:val="24"/>
              </w:rPr>
              <w:t>Sveikatos ugdymo bendroji programa.</w:t>
            </w:r>
          </w:p>
          <w:p w:rsidR="000E3E67" w:rsidRPr="00505B13" w:rsidRDefault="000E3E67" w:rsidP="002346CF">
            <w:pPr>
              <w:ind w:firstLine="567"/>
              <w:rPr>
                <w:i/>
                <w:szCs w:val="24"/>
              </w:rPr>
            </w:pPr>
          </w:p>
        </w:tc>
        <w:tc>
          <w:tcPr>
            <w:tcW w:w="2552"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 xml:space="preserve">Ne mažiau kaip </w:t>
            </w:r>
            <w:r w:rsidRPr="00505B13">
              <w:rPr>
                <w:szCs w:val="24"/>
                <w:lang w:val="en-GB"/>
              </w:rPr>
              <w:t>3 val.</w:t>
            </w:r>
          </w:p>
        </w:tc>
        <w:tc>
          <w:tcPr>
            <w:tcW w:w="510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B50A97">
            <w:pPr>
              <w:jc w:val="both"/>
              <w:rPr>
                <w:i/>
                <w:szCs w:val="24"/>
              </w:rPr>
            </w:pPr>
            <w:r w:rsidRPr="00505B13">
              <w:rPr>
                <w:szCs w:val="24"/>
              </w:rPr>
              <w:t xml:space="preserve">Vadovaujamasi </w:t>
            </w:r>
            <w:r w:rsidRPr="00505B13">
              <w:rPr>
                <w:i/>
                <w:szCs w:val="24"/>
              </w:rPr>
              <w:t>Sveikatos ugdymo bendrąja programa</w:t>
            </w:r>
            <w:r w:rsidRPr="00505B13">
              <w:rPr>
                <w:szCs w:val="24"/>
              </w:rPr>
              <w:t xml:space="preserve">, patvirtinta LR švietimo ir mokslo ministro 2012 m. rugpjūčio 31 d. įsakymu Nr. V-1290, ir </w:t>
            </w:r>
            <w:r w:rsidRPr="00505B13">
              <w:rPr>
                <w:i/>
                <w:szCs w:val="24"/>
              </w:rPr>
              <w:t>Sveikatos ugdymo bendrosios programos 1 ir 2 priedu.</w:t>
            </w:r>
          </w:p>
          <w:p w:rsidR="000E3E67" w:rsidRPr="00505B13" w:rsidRDefault="000E3E67" w:rsidP="00B50A97">
            <w:pPr>
              <w:jc w:val="both"/>
              <w:rPr>
                <w:szCs w:val="24"/>
              </w:rPr>
            </w:pPr>
            <w:r w:rsidRPr="00505B13">
              <w:rPr>
                <w:szCs w:val="24"/>
              </w:rPr>
              <w:t xml:space="preserve">Sveikatos ugdymo (si) sritys: </w:t>
            </w:r>
          </w:p>
          <w:p w:rsidR="000E3E67" w:rsidRPr="00505B13" w:rsidRDefault="000E3E67" w:rsidP="00B50A97">
            <w:pPr>
              <w:jc w:val="both"/>
              <w:rPr>
                <w:i/>
                <w:szCs w:val="24"/>
              </w:rPr>
            </w:pPr>
            <w:r w:rsidRPr="00505B13">
              <w:rPr>
                <w:i/>
                <w:szCs w:val="24"/>
              </w:rPr>
              <w:t xml:space="preserve">sveikatos ir sveikos gyvensenos samprata; </w:t>
            </w:r>
          </w:p>
          <w:p w:rsidR="000E3E67" w:rsidRPr="00505B13" w:rsidRDefault="000E3E67" w:rsidP="00B50A97">
            <w:pPr>
              <w:jc w:val="both"/>
              <w:rPr>
                <w:i/>
                <w:szCs w:val="24"/>
              </w:rPr>
            </w:pPr>
            <w:r w:rsidRPr="00505B13">
              <w:rPr>
                <w:i/>
                <w:szCs w:val="24"/>
              </w:rPr>
              <w:t xml:space="preserve">fizinė sveikata (fizinis aktyvumas, sveika mityba, veikla ir poilsis, asmens ir aplinkos švara); </w:t>
            </w:r>
          </w:p>
          <w:p w:rsidR="000E3E67" w:rsidRPr="00505B13" w:rsidRDefault="000E3E67" w:rsidP="00B50A97">
            <w:pPr>
              <w:jc w:val="both"/>
              <w:rPr>
                <w:i/>
                <w:szCs w:val="24"/>
              </w:rPr>
            </w:pPr>
            <w:r w:rsidRPr="00505B13">
              <w:rPr>
                <w:i/>
                <w:szCs w:val="24"/>
              </w:rPr>
              <w:t>psichikos sveikata (</w:t>
            </w:r>
            <w:proofErr w:type="spellStart"/>
            <w:r w:rsidRPr="00505B13">
              <w:rPr>
                <w:i/>
                <w:szCs w:val="24"/>
              </w:rPr>
              <w:t>savivertė</w:t>
            </w:r>
            <w:proofErr w:type="spellEnd"/>
            <w:r w:rsidRPr="00505B13">
              <w:rPr>
                <w:i/>
                <w:szCs w:val="24"/>
              </w:rPr>
              <w:t xml:space="preserve">, emocijos ir jausmai, protas ir pozityvus mąstymas); </w:t>
            </w:r>
          </w:p>
          <w:p w:rsidR="000E3E67" w:rsidRPr="00505B13" w:rsidRDefault="000E3E67" w:rsidP="00B50A97">
            <w:pPr>
              <w:jc w:val="both"/>
              <w:rPr>
                <w:i/>
                <w:szCs w:val="24"/>
              </w:rPr>
            </w:pPr>
            <w:r w:rsidRPr="00505B13">
              <w:rPr>
                <w:i/>
                <w:szCs w:val="24"/>
              </w:rPr>
              <w:t xml:space="preserve">socialinė sveikata (socialinis sąmoningumas ir kultūra, bendravimas, rizikingo elgesio prevencija). </w:t>
            </w:r>
          </w:p>
          <w:p w:rsidR="000E3E67" w:rsidRPr="00505B13" w:rsidRDefault="000E3E67" w:rsidP="00B50A97">
            <w:pPr>
              <w:jc w:val="both"/>
              <w:rPr>
                <w:i/>
                <w:szCs w:val="24"/>
              </w:rPr>
            </w:pPr>
            <w:r w:rsidRPr="00505B13">
              <w:rPr>
                <w:szCs w:val="24"/>
              </w:rPr>
              <w:t>Prie programos įgyvendinimo prisideda socialiniai pedagogai, psichologai, visuomenės sveikatos priežiūros specialistai.</w:t>
            </w:r>
          </w:p>
        </w:tc>
      </w:tr>
      <w:tr w:rsidR="00A51A45" w:rsidRPr="00505B13" w:rsidTr="00AA193B">
        <w:trPr>
          <w:trHeight w:val="1984"/>
        </w:trPr>
        <w:tc>
          <w:tcPr>
            <w:tcW w:w="209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i/>
                <w:szCs w:val="24"/>
              </w:rPr>
            </w:pPr>
            <w:r w:rsidRPr="00505B13">
              <w:rPr>
                <w:i/>
                <w:szCs w:val="24"/>
              </w:rPr>
              <w:t>Alkoholio, tabako ir kitų psichiką veikiančių medžiagų vartojimo prevencijos programa.</w:t>
            </w:r>
          </w:p>
        </w:tc>
        <w:tc>
          <w:tcPr>
            <w:tcW w:w="2552"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r w:rsidRPr="00505B13">
              <w:rPr>
                <w:szCs w:val="24"/>
              </w:rPr>
              <w:t>Ne mažiau kaip 6 val.</w:t>
            </w:r>
          </w:p>
          <w:p w:rsidR="000E3E67" w:rsidRPr="00505B13" w:rsidRDefault="000E3E67" w:rsidP="002346CF">
            <w:pPr>
              <w:ind w:firstLine="567"/>
              <w:rPr>
                <w:szCs w:val="24"/>
              </w:rPr>
            </w:pPr>
          </w:p>
        </w:tc>
        <w:tc>
          <w:tcPr>
            <w:tcW w:w="510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B50A97">
            <w:pPr>
              <w:jc w:val="both"/>
              <w:rPr>
                <w:szCs w:val="24"/>
              </w:rPr>
            </w:pPr>
            <w:r w:rsidRPr="00505B13">
              <w:rPr>
                <w:szCs w:val="24"/>
              </w:rPr>
              <w:t xml:space="preserve">Vadovaujamasi </w:t>
            </w:r>
            <w:r w:rsidRPr="00505B13">
              <w:rPr>
                <w:i/>
                <w:szCs w:val="24"/>
              </w:rPr>
              <w:t xml:space="preserve">Alkoholio, tabako ir kitų psichiką veikiančių medžiagų vartojimo prevencijos programa, </w:t>
            </w:r>
            <w:r w:rsidRPr="00505B13">
              <w:rPr>
                <w:szCs w:val="24"/>
              </w:rPr>
              <w:t>patvirtinta Lietuvos Respublikos švietimo ir mokslo ministro 2006 m. kovo 17 d. įsakymu Nr. ISAK-494.</w:t>
            </w:r>
          </w:p>
          <w:p w:rsidR="000E3E67" w:rsidRPr="00505B13" w:rsidRDefault="000E3E67" w:rsidP="00B50A97">
            <w:pPr>
              <w:jc w:val="both"/>
              <w:rPr>
                <w:szCs w:val="24"/>
              </w:rPr>
            </w:pPr>
            <w:r w:rsidRPr="00505B13">
              <w:rPr>
                <w:szCs w:val="24"/>
              </w:rPr>
              <w:t>Prie programos įgyvendinimo prisideda socialiniai pedagogai, psichologai, visuomenės sveikatos priežiūros specialistai.</w:t>
            </w:r>
          </w:p>
        </w:tc>
      </w:tr>
      <w:tr w:rsidR="00A51A45" w:rsidRPr="00505B13" w:rsidTr="00AA193B">
        <w:trPr>
          <w:trHeight w:val="1956"/>
        </w:trPr>
        <w:tc>
          <w:tcPr>
            <w:tcW w:w="209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i/>
                <w:szCs w:val="24"/>
              </w:rPr>
            </w:pPr>
            <w:r w:rsidRPr="00505B13">
              <w:rPr>
                <w:i/>
                <w:szCs w:val="24"/>
              </w:rPr>
              <w:t xml:space="preserve">Rengimo šeimai ir lytiškumo programa. </w:t>
            </w:r>
          </w:p>
          <w:p w:rsidR="000E3E67" w:rsidRPr="00505B13" w:rsidRDefault="000E3E67" w:rsidP="002346CF">
            <w:pPr>
              <w:ind w:firstLine="567"/>
              <w:rPr>
                <w:szCs w:val="24"/>
              </w:rPr>
            </w:pPr>
            <w:r w:rsidRPr="00505B13">
              <w:rPr>
                <w:i/>
                <w:szCs w:val="24"/>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Ne mažiau kaip 2 val.</w:t>
            </w:r>
          </w:p>
        </w:tc>
        <w:tc>
          <w:tcPr>
            <w:tcW w:w="510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B50A97">
            <w:pPr>
              <w:jc w:val="both"/>
              <w:rPr>
                <w:szCs w:val="24"/>
              </w:rPr>
            </w:pPr>
            <w:r w:rsidRPr="00505B13">
              <w:rPr>
                <w:szCs w:val="24"/>
              </w:rPr>
              <w:t xml:space="preserve">Vadovaujamasi </w:t>
            </w:r>
            <w:r w:rsidRPr="00505B13">
              <w:rPr>
                <w:i/>
                <w:szCs w:val="24"/>
              </w:rPr>
              <w:t xml:space="preserve">Rengimo šeimai ir lytiškumo programa, </w:t>
            </w:r>
            <w:r w:rsidRPr="00505B13">
              <w:rPr>
                <w:szCs w:val="24"/>
              </w:rPr>
              <w:t>patvirtinta Lietuvos Respublikos švietimo ir mokslo ministro 2007 m. vasario 7 d. įsakymu Nr. ISAK-179.</w:t>
            </w:r>
          </w:p>
          <w:p w:rsidR="000E3E67" w:rsidRPr="00505B13" w:rsidRDefault="000E3E67" w:rsidP="00B50A97">
            <w:pPr>
              <w:jc w:val="both"/>
              <w:rPr>
                <w:szCs w:val="24"/>
              </w:rPr>
            </w:pPr>
            <w:r w:rsidRPr="00505B13">
              <w:rPr>
                <w:szCs w:val="24"/>
              </w:rPr>
              <w:t>Prie programos įgyvendinimo prisideda socialiniai pedagogai, psichologai, visuomenės sveikatos priežiūros specialistai.</w:t>
            </w:r>
          </w:p>
        </w:tc>
      </w:tr>
      <w:tr w:rsidR="000E3E67" w:rsidRPr="00505B13" w:rsidTr="00B50A97">
        <w:trPr>
          <w:trHeight w:val="1253"/>
        </w:trPr>
        <w:tc>
          <w:tcPr>
            <w:tcW w:w="209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i/>
                <w:szCs w:val="24"/>
              </w:rPr>
            </w:pPr>
            <w:r w:rsidRPr="00505B13">
              <w:rPr>
                <w:i/>
                <w:szCs w:val="24"/>
              </w:rPr>
              <w:t>Patyčių strategija.</w:t>
            </w:r>
          </w:p>
        </w:tc>
        <w:tc>
          <w:tcPr>
            <w:tcW w:w="2552"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Ne mažiau kaip 3 val. nuo spalio mėn.</w:t>
            </w:r>
          </w:p>
        </w:tc>
        <w:tc>
          <w:tcPr>
            <w:tcW w:w="510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B50A97">
            <w:pPr>
              <w:jc w:val="both"/>
              <w:rPr>
                <w:szCs w:val="24"/>
              </w:rPr>
            </w:pPr>
            <w:r w:rsidRPr="00505B13">
              <w:rPr>
                <w:szCs w:val="24"/>
              </w:rPr>
              <w:t xml:space="preserve">Vadovaujamasi mokyklos </w:t>
            </w:r>
            <w:r w:rsidRPr="00505B13">
              <w:rPr>
                <w:i/>
                <w:szCs w:val="24"/>
              </w:rPr>
              <w:t>Patyčių strategija</w:t>
            </w:r>
            <w:r w:rsidRPr="00505B13">
              <w:rPr>
                <w:szCs w:val="24"/>
              </w:rPr>
              <w:t xml:space="preserve">. </w:t>
            </w:r>
          </w:p>
          <w:p w:rsidR="000E3E67" w:rsidRPr="00505B13" w:rsidRDefault="000E3E67" w:rsidP="00B50A97">
            <w:pPr>
              <w:jc w:val="both"/>
              <w:rPr>
                <w:szCs w:val="24"/>
              </w:rPr>
            </w:pPr>
            <w:r w:rsidRPr="00505B13">
              <w:rPr>
                <w:szCs w:val="24"/>
              </w:rPr>
              <w:t>Prie strategijos įgyvendinimo prisideda socialiniai pedagogai, psichologai, visuomenės sveikatos priežiūros specialistai.</w:t>
            </w:r>
          </w:p>
        </w:tc>
      </w:tr>
    </w:tbl>
    <w:p w:rsidR="000E3E67" w:rsidRPr="00505B13" w:rsidRDefault="000E3E67" w:rsidP="002346CF">
      <w:pPr>
        <w:ind w:firstLine="1296"/>
        <w:rPr>
          <w:szCs w:val="24"/>
        </w:rPr>
      </w:pPr>
    </w:p>
    <w:p w:rsidR="000E3E67" w:rsidRPr="00505B13" w:rsidRDefault="0080269D" w:rsidP="002346CF">
      <w:pPr>
        <w:ind w:firstLine="1296"/>
        <w:rPr>
          <w:szCs w:val="24"/>
        </w:rPr>
      </w:pPr>
      <w:r>
        <w:rPr>
          <w:szCs w:val="24"/>
        </w:rPr>
        <w:t>94</w:t>
      </w:r>
      <w:r w:rsidR="000E3E67" w:rsidRPr="00505B13">
        <w:rPr>
          <w:szCs w:val="24"/>
        </w:rPr>
        <w:t xml:space="preserve">.4. Antikorupcinio ugdymo programa integruojama į istorijos, pilietinio ugdymo, ekonomikos dalykų programas, klasės valandėles ir neformalųjį ugdymą. </w:t>
      </w:r>
    </w:p>
    <w:p w:rsidR="000E3E67" w:rsidRPr="00505B13" w:rsidRDefault="000E3E67" w:rsidP="002346CF">
      <w:pPr>
        <w:rPr>
          <w:b/>
          <w:szCs w:val="24"/>
        </w:rPr>
      </w:pPr>
    </w:p>
    <w:p w:rsidR="000E3E67" w:rsidRPr="00505B13" w:rsidRDefault="00912D58" w:rsidP="009923DB">
      <w:pPr>
        <w:jc w:val="center"/>
        <w:rPr>
          <w:b/>
          <w:szCs w:val="24"/>
        </w:rPr>
      </w:pPr>
      <w:r w:rsidRPr="00505B13">
        <w:rPr>
          <w:b/>
          <w:szCs w:val="24"/>
        </w:rPr>
        <w:t xml:space="preserve">Papildomai pasirenkami dalykai, trumpalaikės ir ilgalaikės konsultacijos, pagilintas ugdymas 5-10 </w:t>
      </w:r>
      <w:proofErr w:type="spellStart"/>
      <w:r w:rsidRPr="00505B13">
        <w:rPr>
          <w:b/>
          <w:szCs w:val="24"/>
        </w:rPr>
        <w:t>kl</w:t>
      </w:r>
      <w:proofErr w:type="spellEnd"/>
      <w:r w:rsidRPr="00505B13">
        <w:rPr>
          <w:b/>
          <w:szCs w:val="24"/>
        </w:rPr>
        <w:t>.</w:t>
      </w:r>
    </w:p>
    <w:p w:rsidR="00326945" w:rsidRPr="00505B13" w:rsidRDefault="00326945" w:rsidP="002346CF">
      <w:pPr>
        <w:rPr>
          <w:b/>
          <w:szCs w:val="24"/>
        </w:rPr>
      </w:pPr>
    </w:p>
    <w:p w:rsidR="000E3E67" w:rsidRPr="00505B13" w:rsidRDefault="0080269D" w:rsidP="009923DB">
      <w:pPr>
        <w:ind w:firstLine="1296"/>
        <w:jc w:val="both"/>
        <w:rPr>
          <w:b/>
          <w:szCs w:val="24"/>
        </w:rPr>
      </w:pPr>
      <w:r>
        <w:rPr>
          <w:szCs w:val="24"/>
        </w:rPr>
        <w:t>95</w:t>
      </w:r>
      <w:r w:rsidR="000E3E67" w:rsidRPr="00505B13">
        <w:rPr>
          <w:szCs w:val="24"/>
        </w:rPr>
        <w:t>. Mokiniams siūlomi papildomai pasir</w:t>
      </w:r>
      <w:r w:rsidR="002346CF" w:rsidRPr="00505B13">
        <w:rPr>
          <w:szCs w:val="24"/>
        </w:rPr>
        <w:t>enkamieji</w:t>
      </w:r>
      <w:r w:rsidR="000E3E67" w:rsidRPr="00505B13">
        <w:rPr>
          <w:szCs w:val="24"/>
        </w:rPr>
        <w:t xml:space="preserve"> dalykai, moduliai, atsižvelgiant į mokinių mokymosi poreikius ir šių dienų aktualijas:</w:t>
      </w:r>
    </w:p>
    <w:p w:rsidR="000E3E67" w:rsidRPr="00505B13" w:rsidRDefault="0080269D" w:rsidP="009923DB">
      <w:pPr>
        <w:ind w:firstLine="1296"/>
        <w:jc w:val="both"/>
        <w:rPr>
          <w:szCs w:val="24"/>
        </w:rPr>
      </w:pPr>
      <w:r>
        <w:rPr>
          <w:szCs w:val="24"/>
        </w:rPr>
        <w:t>95</w:t>
      </w:r>
      <w:r w:rsidR="000E3E67" w:rsidRPr="00505B13">
        <w:rPr>
          <w:szCs w:val="24"/>
        </w:rPr>
        <w:t>.1. biologijos ir informacinių technologijų modulis</w:t>
      </w:r>
      <w:r w:rsidR="00FF1514" w:rsidRPr="00505B13">
        <w:rPr>
          <w:szCs w:val="24"/>
        </w:rPr>
        <w:t xml:space="preserve"> 7, </w:t>
      </w:r>
      <w:r w:rsidR="000E3E67" w:rsidRPr="00505B13">
        <w:rPr>
          <w:szCs w:val="24"/>
        </w:rPr>
        <w:t xml:space="preserve">8 klasėse nuo </w:t>
      </w:r>
      <w:r w:rsidR="00FF1514" w:rsidRPr="00505B13">
        <w:rPr>
          <w:szCs w:val="24"/>
        </w:rPr>
        <w:t xml:space="preserve">rugsėjo </w:t>
      </w:r>
      <w:r w:rsidR="002346CF" w:rsidRPr="00505B13">
        <w:rPr>
          <w:szCs w:val="24"/>
        </w:rPr>
        <w:t>iki sausio</w:t>
      </w:r>
      <w:r w:rsidR="000E3E67" w:rsidRPr="00505B13">
        <w:rPr>
          <w:szCs w:val="24"/>
        </w:rPr>
        <w:t xml:space="preserve"> mėnesio eksperimentiniams ir praktiniams darbams atlikti;</w:t>
      </w:r>
    </w:p>
    <w:p w:rsidR="000E3E67" w:rsidRPr="00505B13" w:rsidRDefault="0080269D" w:rsidP="009923DB">
      <w:pPr>
        <w:ind w:firstLine="1296"/>
        <w:jc w:val="both"/>
        <w:rPr>
          <w:szCs w:val="24"/>
        </w:rPr>
      </w:pPr>
      <w:r>
        <w:rPr>
          <w:szCs w:val="24"/>
        </w:rPr>
        <w:t>95</w:t>
      </w:r>
      <w:r w:rsidR="000E3E67" w:rsidRPr="00505B13">
        <w:rPr>
          <w:szCs w:val="24"/>
        </w:rPr>
        <w:t xml:space="preserve">.2. </w:t>
      </w:r>
      <w:r w:rsidR="00F83AA6" w:rsidRPr="00505B13">
        <w:rPr>
          <w:szCs w:val="24"/>
        </w:rPr>
        <w:t xml:space="preserve">matematikos, rusų kalbos, informacinių technologijų </w:t>
      </w:r>
      <w:r w:rsidR="000E3E67" w:rsidRPr="00505B13">
        <w:rPr>
          <w:szCs w:val="24"/>
        </w:rPr>
        <w:t>moduliai gabiems mokiniams gabumams plėtoti;</w:t>
      </w:r>
    </w:p>
    <w:p w:rsidR="000E3E67" w:rsidRPr="00505B13" w:rsidRDefault="0080269D" w:rsidP="009923DB">
      <w:pPr>
        <w:ind w:firstLine="1296"/>
        <w:jc w:val="both"/>
        <w:rPr>
          <w:szCs w:val="24"/>
        </w:rPr>
      </w:pPr>
      <w:r>
        <w:rPr>
          <w:szCs w:val="24"/>
        </w:rPr>
        <w:t>95</w:t>
      </w:r>
      <w:r w:rsidR="000E3E67" w:rsidRPr="00505B13">
        <w:rPr>
          <w:szCs w:val="24"/>
        </w:rPr>
        <w:t>.3. sveikatos ugdymo programa- 5-7 klasėse;</w:t>
      </w:r>
    </w:p>
    <w:p w:rsidR="000E3E67" w:rsidRPr="00505B13" w:rsidRDefault="0080269D" w:rsidP="009923DB">
      <w:pPr>
        <w:ind w:firstLine="1296"/>
        <w:jc w:val="both"/>
        <w:rPr>
          <w:szCs w:val="24"/>
        </w:rPr>
      </w:pPr>
      <w:r>
        <w:rPr>
          <w:szCs w:val="24"/>
        </w:rPr>
        <w:t>95</w:t>
      </w:r>
      <w:r w:rsidR="000E3E67" w:rsidRPr="00505B13">
        <w:rPr>
          <w:szCs w:val="24"/>
        </w:rPr>
        <w:t>.4. karjeros planavimas 9 klasėse.</w:t>
      </w:r>
    </w:p>
    <w:p w:rsidR="000E3E67" w:rsidRPr="00505B13" w:rsidRDefault="0080269D" w:rsidP="009923DB">
      <w:pPr>
        <w:ind w:firstLine="1296"/>
        <w:jc w:val="both"/>
        <w:rPr>
          <w:b/>
          <w:szCs w:val="24"/>
        </w:rPr>
      </w:pPr>
      <w:r>
        <w:rPr>
          <w:szCs w:val="24"/>
        </w:rPr>
        <w:t>96</w:t>
      </w:r>
      <w:r w:rsidR="000E3E67" w:rsidRPr="00505B13">
        <w:rPr>
          <w:szCs w:val="24"/>
        </w:rPr>
        <w:t>.</w:t>
      </w:r>
      <w:r w:rsidR="000E3E67" w:rsidRPr="00505B13">
        <w:rPr>
          <w:b/>
          <w:szCs w:val="24"/>
        </w:rPr>
        <w:t xml:space="preserve"> </w:t>
      </w:r>
      <w:r w:rsidR="000E3E67" w:rsidRPr="00505B13">
        <w:rPr>
          <w:szCs w:val="24"/>
        </w:rPr>
        <w:t xml:space="preserve">Mokiniams, turintiems žemus mokymosi pasiekimus, numatomos </w:t>
      </w:r>
      <w:r w:rsidR="000E3E67" w:rsidRPr="00505B13">
        <w:rPr>
          <w:b/>
          <w:szCs w:val="24"/>
        </w:rPr>
        <w:t>ilgalaikės ir trumpalaikės konsultacijos :</w:t>
      </w:r>
    </w:p>
    <w:p w:rsidR="000E3E67" w:rsidRPr="00505B13" w:rsidRDefault="0080269D" w:rsidP="009923DB">
      <w:pPr>
        <w:ind w:firstLine="1296"/>
        <w:jc w:val="both"/>
        <w:rPr>
          <w:szCs w:val="24"/>
        </w:rPr>
      </w:pPr>
      <w:r>
        <w:rPr>
          <w:szCs w:val="24"/>
        </w:rPr>
        <w:t>96</w:t>
      </w:r>
      <w:r w:rsidR="000E3E67" w:rsidRPr="00505B13">
        <w:rPr>
          <w:szCs w:val="24"/>
        </w:rPr>
        <w:t xml:space="preserve">.1. ilgalaikės ir trumpalaikės lietuvių kalbos konsultacijos 5-6 klasių , 7-8 klasių, 9-10 klasių mokiniams (po 1 valandą per savaitę nurodytų klasių grupėms), turintiems žemus lietuvių kalbos mokymosi pasiekimus arba kai pasiekimų lygis žemesnis nei numatyta Pagrindinio ugdymo bendrosiose programose ir mokiniai nedaro pažangos, kai kontrolinis darbas įvertinamas nepatenkinamai, kai mokiniai dėl ligos ar kitų priežasčių praleido dalį pamokų, </w:t>
      </w:r>
      <w:r w:rsidR="009E5B4B" w:rsidRPr="00505B13">
        <w:rPr>
          <w:szCs w:val="24"/>
        </w:rPr>
        <w:t xml:space="preserve"> norintiems geriau atlikti užduotis</w:t>
      </w:r>
      <w:r w:rsidR="000E3E67" w:rsidRPr="00505B13">
        <w:rPr>
          <w:szCs w:val="24"/>
        </w:rPr>
        <w:t xml:space="preserve"> be</w:t>
      </w:r>
      <w:r w:rsidR="009E5B4B" w:rsidRPr="00505B13">
        <w:rPr>
          <w:szCs w:val="24"/>
        </w:rPr>
        <w:t>i išmokti dalyką. T</w:t>
      </w:r>
      <w:r w:rsidR="000E3E67" w:rsidRPr="00505B13">
        <w:rPr>
          <w:szCs w:val="24"/>
        </w:rPr>
        <w:t>aip pat siekiant sudaryti galimybę mokykloje atlikti lietuvių kalbos</w:t>
      </w:r>
      <w:r w:rsidR="009E5B4B" w:rsidRPr="00505B13">
        <w:rPr>
          <w:szCs w:val="24"/>
        </w:rPr>
        <w:t xml:space="preserve">  </w:t>
      </w:r>
      <w:r w:rsidR="000E3E67" w:rsidRPr="00505B13">
        <w:rPr>
          <w:szCs w:val="24"/>
        </w:rPr>
        <w:t>namų darbų užduotis;</w:t>
      </w:r>
    </w:p>
    <w:p w:rsidR="000E3E67" w:rsidRPr="00505B13" w:rsidRDefault="0080269D" w:rsidP="009923DB">
      <w:pPr>
        <w:ind w:firstLine="1296"/>
        <w:jc w:val="both"/>
        <w:rPr>
          <w:szCs w:val="24"/>
        </w:rPr>
      </w:pPr>
      <w:r>
        <w:rPr>
          <w:szCs w:val="24"/>
        </w:rPr>
        <w:t>96</w:t>
      </w:r>
      <w:r w:rsidR="000E3E67" w:rsidRPr="00505B13">
        <w:rPr>
          <w:szCs w:val="24"/>
        </w:rPr>
        <w:t>.2. ilgalaikės ir trumpalaikės matematikos konsultacijos mokiniams 5-6 klasių , 7-8 klasių, 9-10 klasių mokiniams (po 1 valandą per savaitę nurodytų klasių grupėms) , turintiems žemus  matematikos mokymosi pasiekimus arba kai pasiekimų lygis žemesnis nei numatyta Pagrindinio ugdymo bendrosiose programose ir mokiniai nedaro pažangos, kai kontrolinis darbas įvertinamas nepatenkinamai, kai mokiniai dėl ligos ar kitų priežasčių, taip pat ir be pr</w:t>
      </w:r>
      <w:r w:rsidR="009E5B4B" w:rsidRPr="00505B13">
        <w:rPr>
          <w:szCs w:val="24"/>
        </w:rPr>
        <w:t xml:space="preserve">iežasties, praleido dalį pamokų,  norintiems geriau atlikti užduotis bei išmokti dalyką. </w:t>
      </w:r>
      <w:r w:rsidR="000E3E67" w:rsidRPr="00505B13">
        <w:rPr>
          <w:szCs w:val="24"/>
        </w:rPr>
        <w:t>Taip pat siekiant sudaryti galimybę mokykloje atlikti matematikos namų darbų užduotis;</w:t>
      </w:r>
    </w:p>
    <w:p w:rsidR="000E3E67" w:rsidRPr="00505B13" w:rsidRDefault="0080269D" w:rsidP="009923DB">
      <w:pPr>
        <w:ind w:firstLine="1296"/>
        <w:jc w:val="both"/>
        <w:rPr>
          <w:szCs w:val="24"/>
        </w:rPr>
      </w:pPr>
      <w:r>
        <w:rPr>
          <w:szCs w:val="24"/>
        </w:rPr>
        <w:t>96</w:t>
      </w:r>
      <w:r w:rsidR="000E3E67" w:rsidRPr="00505B13">
        <w:rPr>
          <w:szCs w:val="24"/>
        </w:rPr>
        <w:t>.3. ilgalaikės ir trumpalaikės anglų kalbos konsultacijos 5-6 klasių , 7-8 klasių, 9-10 klasių mokiniams ( po 1 valandą per savaitę nurodytų klasių grupėms), turintiems žemus anglų kalbos mokymosi pasiekimus arba kai pasiekimų lygis žemesnis nei numatyta Pagrindinio ugdymo bendrosiose programose ir mokiniai nedaro pažangos, kai kontrolinis darbas įvertinamas nepatenkinamai, kai mokiniai dėl ligos ar kitų priežasčių , o taip pat ir be pri</w:t>
      </w:r>
      <w:r w:rsidR="009E5B4B" w:rsidRPr="00505B13">
        <w:rPr>
          <w:szCs w:val="24"/>
        </w:rPr>
        <w:t>ežasties, praleido dalį pamokų, norintiems geriau  išmokti dalyką. Taip</w:t>
      </w:r>
      <w:r w:rsidR="000E3E67" w:rsidRPr="00505B13">
        <w:rPr>
          <w:szCs w:val="24"/>
        </w:rPr>
        <w:t xml:space="preserve"> pat siekiant sudaryti galimybę mokykloje atlikti a</w:t>
      </w:r>
      <w:r w:rsidR="009E5B4B" w:rsidRPr="00505B13">
        <w:rPr>
          <w:szCs w:val="24"/>
        </w:rPr>
        <w:t>nglų kalbos namų darbų užduotis.</w:t>
      </w:r>
    </w:p>
    <w:p w:rsidR="000E3E67" w:rsidRPr="00505B13" w:rsidRDefault="0080269D" w:rsidP="009923DB">
      <w:pPr>
        <w:ind w:firstLine="1296"/>
        <w:jc w:val="both"/>
        <w:rPr>
          <w:szCs w:val="24"/>
        </w:rPr>
      </w:pPr>
      <w:r>
        <w:rPr>
          <w:szCs w:val="24"/>
        </w:rPr>
        <w:t>97</w:t>
      </w:r>
      <w:r w:rsidR="000E3E67" w:rsidRPr="00505B13">
        <w:rPr>
          <w:szCs w:val="24"/>
        </w:rPr>
        <w:t>. Pamokų, skiriamų mokinių ugdymosi poreikiams tenkinti, mokymosi pagalbai teikti panaudojimas: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0"/>
        <w:gridCol w:w="1170"/>
        <w:gridCol w:w="1169"/>
        <w:gridCol w:w="1188"/>
        <w:gridCol w:w="1160"/>
        <w:gridCol w:w="1300"/>
        <w:gridCol w:w="1130"/>
      </w:tblGrid>
      <w:tr w:rsidR="00A51A45" w:rsidRPr="00505B13" w:rsidTr="000E3E67">
        <w:trPr>
          <w:trHeight w:val="263"/>
        </w:trPr>
        <w:tc>
          <w:tcPr>
            <w:tcW w:w="9747" w:type="dxa"/>
            <w:gridSpan w:val="7"/>
            <w:tcBorders>
              <w:top w:val="single" w:sz="4" w:space="0" w:color="auto"/>
              <w:left w:val="single" w:sz="4" w:space="0" w:color="auto"/>
              <w:bottom w:val="single" w:sz="4" w:space="0" w:color="auto"/>
              <w:right w:val="single" w:sz="4" w:space="0" w:color="auto"/>
            </w:tcBorders>
            <w:hideMark/>
          </w:tcPr>
          <w:p w:rsidR="000E3E67" w:rsidRPr="00505B13" w:rsidRDefault="000E3E67" w:rsidP="0065170B">
            <w:pPr>
              <w:jc w:val="center"/>
              <w:rPr>
                <w:b/>
                <w:szCs w:val="24"/>
              </w:rPr>
            </w:pPr>
            <w:r w:rsidRPr="00505B13">
              <w:rPr>
                <w:b/>
                <w:szCs w:val="24"/>
              </w:rPr>
              <w:t>Pamokos mokinio ugdymo poreikiams tenkinti,</w:t>
            </w:r>
            <w:r w:rsidR="00326945" w:rsidRPr="00505B13">
              <w:rPr>
                <w:b/>
                <w:szCs w:val="24"/>
              </w:rPr>
              <w:t xml:space="preserve"> </w:t>
            </w:r>
            <w:r w:rsidRPr="00505B13">
              <w:rPr>
                <w:b/>
                <w:szCs w:val="24"/>
              </w:rPr>
              <w:t>mokymosi pagalbai teikti</w:t>
            </w:r>
          </w:p>
        </w:tc>
      </w:tr>
      <w:tr w:rsidR="00505B13" w:rsidRPr="00505B13" w:rsidTr="00A51A45">
        <w:trPr>
          <w:trHeight w:val="255"/>
        </w:trPr>
        <w:tc>
          <w:tcPr>
            <w:tcW w:w="2630"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Klasės</w:t>
            </w:r>
          </w:p>
        </w:tc>
        <w:tc>
          <w:tcPr>
            <w:tcW w:w="1170"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5</w:t>
            </w:r>
          </w:p>
        </w:tc>
        <w:tc>
          <w:tcPr>
            <w:tcW w:w="1169"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6</w:t>
            </w:r>
          </w:p>
        </w:tc>
        <w:tc>
          <w:tcPr>
            <w:tcW w:w="1188"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7</w:t>
            </w:r>
          </w:p>
        </w:tc>
        <w:tc>
          <w:tcPr>
            <w:tcW w:w="1160"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8</w:t>
            </w:r>
          </w:p>
        </w:tc>
        <w:tc>
          <w:tcPr>
            <w:tcW w:w="1300"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9</w:t>
            </w:r>
          </w:p>
        </w:tc>
        <w:tc>
          <w:tcPr>
            <w:tcW w:w="1130"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10</w:t>
            </w:r>
          </w:p>
        </w:tc>
      </w:tr>
      <w:tr w:rsidR="00505B13" w:rsidRPr="00505B13" w:rsidTr="00A51A45">
        <w:trPr>
          <w:trHeight w:val="255"/>
        </w:trPr>
        <w:tc>
          <w:tcPr>
            <w:tcW w:w="2630"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Užsienio kalba (I-oji)</w:t>
            </w:r>
          </w:p>
        </w:tc>
        <w:tc>
          <w:tcPr>
            <w:tcW w:w="1170"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1169"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1188"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1160"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1300"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1130"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r>
      <w:tr w:rsidR="00505B13" w:rsidRPr="00505B13" w:rsidTr="00A51A45">
        <w:tc>
          <w:tcPr>
            <w:tcW w:w="2630"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 xml:space="preserve">Kūno kultūra </w:t>
            </w:r>
          </w:p>
        </w:tc>
        <w:tc>
          <w:tcPr>
            <w:tcW w:w="1170"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1169"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1188"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1160"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1300"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1130"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r>
      <w:tr w:rsidR="00505B13" w:rsidRPr="00505B13" w:rsidTr="00A51A45">
        <w:tc>
          <w:tcPr>
            <w:tcW w:w="2630"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Sveikatos ugdymas</w:t>
            </w:r>
          </w:p>
        </w:tc>
        <w:tc>
          <w:tcPr>
            <w:tcW w:w="1170"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0,5</w:t>
            </w:r>
          </w:p>
        </w:tc>
        <w:tc>
          <w:tcPr>
            <w:tcW w:w="1169"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0,5</w:t>
            </w:r>
          </w:p>
        </w:tc>
        <w:tc>
          <w:tcPr>
            <w:tcW w:w="1188"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0,5</w:t>
            </w:r>
          </w:p>
        </w:tc>
        <w:tc>
          <w:tcPr>
            <w:tcW w:w="1160"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1300"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1130"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r>
      <w:tr w:rsidR="00505B13" w:rsidRPr="00505B13" w:rsidTr="00A51A45">
        <w:trPr>
          <w:trHeight w:val="315"/>
        </w:trPr>
        <w:tc>
          <w:tcPr>
            <w:tcW w:w="2630"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Karjeros planavimas</w:t>
            </w:r>
          </w:p>
        </w:tc>
        <w:tc>
          <w:tcPr>
            <w:tcW w:w="1170"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p w:rsidR="000E3E67" w:rsidRPr="00505B13" w:rsidRDefault="000E3E67" w:rsidP="002346CF">
            <w:pPr>
              <w:rPr>
                <w:szCs w:val="24"/>
              </w:rPr>
            </w:pPr>
          </w:p>
        </w:tc>
        <w:tc>
          <w:tcPr>
            <w:tcW w:w="1169"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1188"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1160"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1300"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1130"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r>
      <w:tr w:rsidR="00A51A45" w:rsidRPr="00505B13" w:rsidTr="000E3E67">
        <w:trPr>
          <w:trHeight w:val="323"/>
        </w:trPr>
        <w:tc>
          <w:tcPr>
            <w:tcW w:w="9747" w:type="dxa"/>
            <w:gridSpan w:val="7"/>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r w:rsidRPr="00505B13">
              <w:rPr>
                <w:szCs w:val="24"/>
              </w:rPr>
              <w:t xml:space="preserve">Ilgalaikės konsultacijos klasių </w:t>
            </w:r>
            <w:proofErr w:type="spellStart"/>
            <w:r w:rsidRPr="00505B13">
              <w:rPr>
                <w:szCs w:val="24"/>
              </w:rPr>
              <w:t>koncentrams</w:t>
            </w:r>
            <w:proofErr w:type="spellEnd"/>
            <w:r w:rsidRPr="00505B13">
              <w:rPr>
                <w:szCs w:val="24"/>
              </w:rPr>
              <w:t>, moduliai darbui su gabiais.</w:t>
            </w:r>
          </w:p>
          <w:p w:rsidR="000E3E67" w:rsidRPr="00505B13" w:rsidRDefault="000E3E67" w:rsidP="002346CF">
            <w:pPr>
              <w:rPr>
                <w:szCs w:val="24"/>
              </w:rPr>
            </w:pPr>
          </w:p>
        </w:tc>
      </w:tr>
      <w:tr w:rsidR="00505B13" w:rsidRPr="00505B13" w:rsidTr="00A51A45">
        <w:trPr>
          <w:trHeight w:val="260"/>
        </w:trPr>
        <w:tc>
          <w:tcPr>
            <w:tcW w:w="2630"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Lietuvių k.</w:t>
            </w:r>
            <w:r w:rsidR="00F90F81" w:rsidRPr="00505B13">
              <w:rPr>
                <w:szCs w:val="24"/>
              </w:rPr>
              <w:t xml:space="preserve"> konsultacijos</w:t>
            </w:r>
          </w:p>
        </w:tc>
        <w:tc>
          <w:tcPr>
            <w:tcW w:w="2339" w:type="dxa"/>
            <w:gridSpan w:val="2"/>
            <w:tcBorders>
              <w:top w:val="single" w:sz="4" w:space="0" w:color="auto"/>
              <w:left w:val="single" w:sz="4" w:space="0" w:color="auto"/>
              <w:bottom w:val="single" w:sz="4" w:space="0" w:color="auto"/>
              <w:right w:val="single" w:sz="4" w:space="0" w:color="auto"/>
            </w:tcBorders>
            <w:hideMark/>
          </w:tcPr>
          <w:p w:rsidR="000E3E67" w:rsidRPr="00505B13" w:rsidRDefault="00F90F81" w:rsidP="00F90F81">
            <w:pPr>
              <w:rPr>
                <w:b/>
                <w:szCs w:val="24"/>
              </w:rPr>
            </w:pPr>
            <w:r w:rsidRPr="00505B13">
              <w:rPr>
                <w:b/>
                <w:szCs w:val="24"/>
              </w:rPr>
              <w:t xml:space="preserve">     1                 2</w:t>
            </w:r>
          </w:p>
        </w:tc>
        <w:tc>
          <w:tcPr>
            <w:tcW w:w="2348" w:type="dxa"/>
            <w:gridSpan w:val="2"/>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b/>
                <w:szCs w:val="24"/>
              </w:rPr>
            </w:pPr>
          </w:p>
        </w:tc>
        <w:tc>
          <w:tcPr>
            <w:tcW w:w="2430" w:type="dxa"/>
            <w:gridSpan w:val="2"/>
            <w:tcBorders>
              <w:top w:val="single" w:sz="4" w:space="0" w:color="auto"/>
              <w:left w:val="single" w:sz="4" w:space="0" w:color="auto"/>
              <w:bottom w:val="single" w:sz="4" w:space="0" w:color="auto"/>
              <w:right w:val="single" w:sz="4" w:space="0" w:color="auto"/>
            </w:tcBorders>
            <w:hideMark/>
          </w:tcPr>
          <w:p w:rsidR="000E3E67" w:rsidRPr="00505B13" w:rsidRDefault="00F90F81" w:rsidP="002346CF">
            <w:pPr>
              <w:rPr>
                <w:b/>
                <w:szCs w:val="24"/>
              </w:rPr>
            </w:pPr>
            <w:r w:rsidRPr="00505B13">
              <w:rPr>
                <w:b/>
                <w:szCs w:val="24"/>
              </w:rPr>
              <w:t xml:space="preserve">       </w:t>
            </w:r>
            <w:r w:rsidR="000E3E67" w:rsidRPr="00505B13">
              <w:rPr>
                <w:b/>
                <w:szCs w:val="24"/>
              </w:rPr>
              <w:t>1</w:t>
            </w:r>
          </w:p>
        </w:tc>
      </w:tr>
      <w:tr w:rsidR="00505B13" w:rsidRPr="00505B13" w:rsidTr="00A51A45">
        <w:trPr>
          <w:trHeight w:val="300"/>
        </w:trPr>
        <w:tc>
          <w:tcPr>
            <w:tcW w:w="2630"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 xml:space="preserve">Matematikos </w:t>
            </w:r>
            <w:r w:rsidR="00F90F81" w:rsidRPr="00505B13">
              <w:rPr>
                <w:szCs w:val="24"/>
              </w:rPr>
              <w:t>moduliai</w:t>
            </w:r>
          </w:p>
        </w:tc>
        <w:tc>
          <w:tcPr>
            <w:tcW w:w="1170" w:type="dxa"/>
            <w:tcBorders>
              <w:top w:val="single" w:sz="4" w:space="0" w:color="auto"/>
              <w:left w:val="single" w:sz="4" w:space="0" w:color="auto"/>
              <w:bottom w:val="single" w:sz="4" w:space="0" w:color="auto"/>
              <w:right w:val="single" w:sz="4" w:space="0" w:color="auto"/>
            </w:tcBorders>
          </w:tcPr>
          <w:p w:rsidR="000E3E67" w:rsidRPr="00505B13" w:rsidRDefault="00F90F81" w:rsidP="002346CF">
            <w:pPr>
              <w:rPr>
                <w:b/>
                <w:szCs w:val="24"/>
              </w:rPr>
            </w:pPr>
            <w:r w:rsidRPr="00505B13">
              <w:rPr>
                <w:b/>
                <w:szCs w:val="24"/>
              </w:rPr>
              <w:t xml:space="preserve">     1</w:t>
            </w:r>
          </w:p>
        </w:tc>
        <w:tc>
          <w:tcPr>
            <w:tcW w:w="1169" w:type="dxa"/>
            <w:tcBorders>
              <w:top w:val="single" w:sz="4" w:space="0" w:color="auto"/>
              <w:left w:val="single" w:sz="4" w:space="0" w:color="auto"/>
              <w:bottom w:val="single" w:sz="4" w:space="0" w:color="auto"/>
              <w:right w:val="single" w:sz="4" w:space="0" w:color="auto"/>
            </w:tcBorders>
          </w:tcPr>
          <w:p w:rsidR="000E3E67" w:rsidRPr="00505B13" w:rsidRDefault="00F90F81" w:rsidP="002346CF">
            <w:pPr>
              <w:rPr>
                <w:b/>
                <w:szCs w:val="24"/>
              </w:rPr>
            </w:pPr>
            <w:r w:rsidRPr="00505B13">
              <w:rPr>
                <w:b/>
                <w:szCs w:val="24"/>
              </w:rPr>
              <w:t xml:space="preserve">    1</w:t>
            </w:r>
          </w:p>
        </w:tc>
        <w:tc>
          <w:tcPr>
            <w:tcW w:w="1188"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b/>
                <w:szCs w:val="24"/>
              </w:rPr>
            </w:pPr>
          </w:p>
        </w:tc>
        <w:tc>
          <w:tcPr>
            <w:tcW w:w="1160"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b/>
                <w:szCs w:val="24"/>
              </w:rPr>
            </w:pPr>
          </w:p>
        </w:tc>
        <w:tc>
          <w:tcPr>
            <w:tcW w:w="1300"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b/>
                <w:szCs w:val="24"/>
              </w:rPr>
            </w:pPr>
          </w:p>
        </w:tc>
        <w:tc>
          <w:tcPr>
            <w:tcW w:w="1130"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b/>
                <w:szCs w:val="24"/>
              </w:rPr>
            </w:pPr>
          </w:p>
        </w:tc>
      </w:tr>
      <w:tr w:rsidR="00505B13" w:rsidRPr="00505B13" w:rsidTr="00A51A45">
        <w:trPr>
          <w:trHeight w:val="300"/>
        </w:trPr>
        <w:tc>
          <w:tcPr>
            <w:tcW w:w="2630" w:type="dxa"/>
            <w:tcBorders>
              <w:top w:val="single" w:sz="4" w:space="0" w:color="auto"/>
              <w:left w:val="single" w:sz="4" w:space="0" w:color="auto"/>
              <w:bottom w:val="single" w:sz="4" w:space="0" w:color="auto"/>
              <w:right w:val="single" w:sz="4" w:space="0" w:color="auto"/>
            </w:tcBorders>
            <w:hideMark/>
          </w:tcPr>
          <w:p w:rsidR="00A51A45" w:rsidRPr="00505B13" w:rsidRDefault="00A51A45" w:rsidP="002346CF">
            <w:pPr>
              <w:rPr>
                <w:szCs w:val="24"/>
              </w:rPr>
            </w:pPr>
            <w:r w:rsidRPr="00505B13">
              <w:rPr>
                <w:szCs w:val="24"/>
              </w:rPr>
              <w:t>Matematikos</w:t>
            </w:r>
            <w:r w:rsidR="00F90F81" w:rsidRPr="00505B13">
              <w:rPr>
                <w:szCs w:val="24"/>
              </w:rPr>
              <w:t xml:space="preserve"> konsultacijos</w:t>
            </w:r>
          </w:p>
        </w:tc>
        <w:tc>
          <w:tcPr>
            <w:tcW w:w="2339" w:type="dxa"/>
            <w:gridSpan w:val="2"/>
            <w:tcBorders>
              <w:top w:val="single" w:sz="4" w:space="0" w:color="auto"/>
              <w:left w:val="single" w:sz="4" w:space="0" w:color="auto"/>
              <w:bottom w:val="single" w:sz="4" w:space="0" w:color="auto"/>
              <w:right w:val="single" w:sz="4" w:space="0" w:color="auto"/>
            </w:tcBorders>
            <w:hideMark/>
          </w:tcPr>
          <w:p w:rsidR="00A51A45" w:rsidRPr="00505B13" w:rsidRDefault="00F90F81" w:rsidP="002346CF">
            <w:pPr>
              <w:rPr>
                <w:b/>
                <w:szCs w:val="24"/>
              </w:rPr>
            </w:pPr>
            <w:r w:rsidRPr="00505B13">
              <w:rPr>
                <w:b/>
                <w:szCs w:val="24"/>
              </w:rPr>
              <w:t xml:space="preserve">                 </w:t>
            </w:r>
            <w:r w:rsidR="00A51A45" w:rsidRPr="00505B13">
              <w:rPr>
                <w:b/>
                <w:szCs w:val="24"/>
              </w:rPr>
              <w:t>1</w:t>
            </w:r>
          </w:p>
        </w:tc>
        <w:tc>
          <w:tcPr>
            <w:tcW w:w="2348" w:type="dxa"/>
            <w:gridSpan w:val="2"/>
            <w:tcBorders>
              <w:top w:val="single" w:sz="4" w:space="0" w:color="auto"/>
              <w:left w:val="single" w:sz="4" w:space="0" w:color="auto"/>
              <w:bottom w:val="single" w:sz="4" w:space="0" w:color="auto"/>
              <w:right w:val="single" w:sz="4" w:space="0" w:color="auto"/>
            </w:tcBorders>
            <w:hideMark/>
          </w:tcPr>
          <w:p w:rsidR="00A51A45" w:rsidRPr="00505B13" w:rsidRDefault="00F90F81" w:rsidP="002346CF">
            <w:pPr>
              <w:rPr>
                <w:b/>
                <w:szCs w:val="24"/>
              </w:rPr>
            </w:pPr>
            <w:r w:rsidRPr="00505B13">
              <w:rPr>
                <w:b/>
                <w:szCs w:val="24"/>
              </w:rPr>
              <w:t xml:space="preserve">                 </w:t>
            </w:r>
            <w:r w:rsidR="00A51A45" w:rsidRPr="00505B13">
              <w:rPr>
                <w:b/>
                <w:szCs w:val="24"/>
              </w:rPr>
              <w:t>1</w:t>
            </w:r>
          </w:p>
        </w:tc>
        <w:tc>
          <w:tcPr>
            <w:tcW w:w="2430" w:type="dxa"/>
            <w:gridSpan w:val="2"/>
            <w:tcBorders>
              <w:top w:val="single" w:sz="4" w:space="0" w:color="auto"/>
              <w:left w:val="single" w:sz="4" w:space="0" w:color="auto"/>
              <w:bottom w:val="single" w:sz="4" w:space="0" w:color="auto"/>
              <w:right w:val="single" w:sz="4" w:space="0" w:color="auto"/>
            </w:tcBorders>
          </w:tcPr>
          <w:p w:rsidR="00A51A45" w:rsidRPr="00505B13" w:rsidRDefault="00F90F81" w:rsidP="002346CF">
            <w:pPr>
              <w:rPr>
                <w:b/>
                <w:szCs w:val="24"/>
              </w:rPr>
            </w:pPr>
            <w:r w:rsidRPr="00505B13">
              <w:rPr>
                <w:b/>
                <w:szCs w:val="24"/>
              </w:rPr>
              <w:t xml:space="preserve">      1</w:t>
            </w:r>
            <w:r w:rsidR="00A51A45" w:rsidRPr="00505B13">
              <w:rPr>
                <w:b/>
                <w:szCs w:val="24"/>
              </w:rPr>
              <w:t xml:space="preserve">    </w:t>
            </w:r>
            <w:r w:rsidRPr="00505B13">
              <w:rPr>
                <w:b/>
                <w:szCs w:val="24"/>
              </w:rPr>
              <w:t xml:space="preserve">                 </w:t>
            </w:r>
            <w:r w:rsidR="00A51A45" w:rsidRPr="00505B13">
              <w:rPr>
                <w:b/>
                <w:szCs w:val="24"/>
              </w:rPr>
              <w:t>1</w:t>
            </w:r>
          </w:p>
        </w:tc>
      </w:tr>
      <w:tr w:rsidR="00505B13" w:rsidRPr="00505B13" w:rsidTr="00A51A45">
        <w:trPr>
          <w:trHeight w:val="298"/>
        </w:trPr>
        <w:tc>
          <w:tcPr>
            <w:tcW w:w="2630"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Anglų k.</w:t>
            </w:r>
            <w:r w:rsidR="00751A98" w:rsidRPr="00505B13">
              <w:rPr>
                <w:szCs w:val="24"/>
              </w:rPr>
              <w:t xml:space="preserve"> </w:t>
            </w:r>
            <w:r w:rsidR="00F90F81" w:rsidRPr="00505B13">
              <w:rPr>
                <w:szCs w:val="24"/>
              </w:rPr>
              <w:t>konsultacijos</w:t>
            </w:r>
          </w:p>
        </w:tc>
        <w:tc>
          <w:tcPr>
            <w:tcW w:w="2339" w:type="dxa"/>
            <w:gridSpan w:val="2"/>
            <w:tcBorders>
              <w:top w:val="single" w:sz="4" w:space="0" w:color="auto"/>
              <w:left w:val="single" w:sz="4" w:space="0" w:color="auto"/>
              <w:bottom w:val="single" w:sz="4" w:space="0" w:color="auto"/>
              <w:right w:val="single" w:sz="4" w:space="0" w:color="auto"/>
            </w:tcBorders>
            <w:hideMark/>
          </w:tcPr>
          <w:p w:rsidR="000E3E67" w:rsidRPr="00505B13" w:rsidRDefault="00F90F81" w:rsidP="002346CF">
            <w:pPr>
              <w:rPr>
                <w:b/>
                <w:szCs w:val="24"/>
              </w:rPr>
            </w:pPr>
            <w:r w:rsidRPr="00505B13">
              <w:rPr>
                <w:b/>
                <w:szCs w:val="24"/>
              </w:rPr>
              <w:t xml:space="preserve">                 </w:t>
            </w:r>
            <w:r w:rsidR="000E3E67" w:rsidRPr="00505B13">
              <w:rPr>
                <w:b/>
                <w:szCs w:val="24"/>
              </w:rPr>
              <w:t>1</w:t>
            </w:r>
          </w:p>
        </w:tc>
        <w:tc>
          <w:tcPr>
            <w:tcW w:w="2348" w:type="dxa"/>
            <w:gridSpan w:val="2"/>
            <w:tcBorders>
              <w:top w:val="single" w:sz="4" w:space="0" w:color="auto"/>
              <w:left w:val="single" w:sz="4" w:space="0" w:color="auto"/>
              <w:bottom w:val="single" w:sz="4" w:space="0" w:color="auto"/>
              <w:right w:val="single" w:sz="4" w:space="0" w:color="auto"/>
            </w:tcBorders>
            <w:hideMark/>
          </w:tcPr>
          <w:p w:rsidR="000E3E67" w:rsidRPr="00505B13" w:rsidRDefault="00F90F81" w:rsidP="002346CF">
            <w:pPr>
              <w:rPr>
                <w:b/>
                <w:szCs w:val="24"/>
              </w:rPr>
            </w:pPr>
            <w:r w:rsidRPr="00505B13">
              <w:rPr>
                <w:b/>
                <w:szCs w:val="24"/>
              </w:rPr>
              <w:t xml:space="preserve">                 </w:t>
            </w:r>
            <w:r w:rsidR="000E3E67" w:rsidRPr="00505B13">
              <w:rPr>
                <w:b/>
                <w:szCs w:val="24"/>
              </w:rPr>
              <w:t>1</w:t>
            </w:r>
          </w:p>
        </w:tc>
        <w:tc>
          <w:tcPr>
            <w:tcW w:w="2430" w:type="dxa"/>
            <w:gridSpan w:val="2"/>
            <w:tcBorders>
              <w:top w:val="single" w:sz="4" w:space="0" w:color="auto"/>
              <w:left w:val="single" w:sz="4" w:space="0" w:color="auto"/>
              <w:bottom w:val="single" w:sz="4" w:space="0" w:color="auto"/>
              <w:right w:val="single" w:sz="4" w:space="0" w:color="auto"/>
            </w:tcBorders>
            <w:hideMark/>
          </w:tcPr>
          <w:p w:rsidR="000E3E67" w:rsidRPr="00505B13" w:rsidRDefault="00F90F81" w:rsidP="002346CF">
            <w:pPr>
              <w:rPr>
                <w:b/>
                <w:szCs w:val="24"/>
              </w:rPr>
            </w:pPr>
            <w:r w:rsidRPr="00505B13">
              <w:rPr>
                <w:b/>
                <w:szCs w:val="24"/>
              </w:rPr>
              <w:t xml:space="preserve">                  </w:t>
            </w:r>
            <w:r w:rsidR="000E3E67" w:rsidRPr="00505B13">
              <w:rPr>
                <w:b/>
                <w:szCs w:val="24"/>
              </w:rPr>
              <w:t>1</w:t>
            </w:r>
          </w:p>
        </w:tc>
      </w:tr>
      <w:tr w:rsidR="00505B13" w:rsidRPr="00505B13" w:rsidTr="00A51A45">
        <w:trPr>
          <w:trHeight w:val="302"/>
        </w:trPr>
        <w:tc>
          <w:tcPr>
            <w:tcW w:w="2630"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Rusų k.</w:t>
            </w:r>
          </w:p>
        </w:tc>
        <w:tc>
          <w:tcPr>
            <w:tcW w:w="1170"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b/>
                <w:szCs w:val="24"/>
              </w:rPr>
            </w:pPr>
          </w:p>
        </w:tc>
        <w:tc>
          <w:tcPr>
            <w:tcW w:w="1169" w:type="dxa"/>
            <w:tcBorders>
              <w:top w:val="single" w:sz="4" w:space="0" w:color="auto"/>
              <w:left w:val="single" w:sz="4" w:space="0" w:color="auto"/>
              <w:bottom w:val="single" w:sz="4" w:space="0" w:color="auto"/>
              <w:right w:val="single" w:sz="4" w:space="0" w:color="auto"/>
            </w:tcBorders>
          </w:tcPr>
          <w:p w:rsidR="000E3E67" w:rsidRPr="00505B13" w:rsidRDefault="00F90F81" w:rsidP="002346CF">
            <w:pPr>
              <w:rPr>
                <w:b/>
                <w:szCs w:val="24"/>
              </w:rPr>
            </w:pPr>
            <w:r w:rsidRPr="00505B13">
              <w:rPr>
                <w:b/>
                <w:szCs w:val="24"/>
              </w:rPr>
              <w:t xml:space="preserve">    1</w:t>
            </w:r>
          </w:p>
        </w:tc>
        <w:tc>
          <w:tcPr>
            <w:tcW w:w="1188" w:type="dxa"/>
            <w:tcBorders>
              <w:top w:val="single" w:sz="4" w:space="0" w:color="auto"/>
              <w:left w:val="single" w:sz="4" w:space="0" w:color="auto"/>
              <w:bottom w:val="single" w:sz="4" w:space="0" w:color="auto"/>
              <w:right w:val="single" w:sz="4" w:space="0" w:color="auto"/>
            </w:tcBorders>
          </w:tcPr>
          <w:p w:rsidR="000E3E67" w:rsidRPr="00505B13" w:rsidRDefault="00F90F81" w:rsidP="002346CF">
            <w:pPr>
              <w:rPr>
                <w:b/>
                <w:szCs w:val="24"/>
              </w:rPr>
            </w:pPr>
            <w:r w:rsidRPr="00505B13">
              <w:rPr>
                <w:b/>
                <w:szCs w:val="24"/>
              </w:rPr>
              <w:t xml:space="preserve">     1</w:t>
            </w:r>
          </w:p>
        </w:tc>
        <w:tc>
          <w:tcPr>
            <w:tcW w:w="1160"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b/>
                <w:szCs w:val="24"/>
              </w:rPr>
            </w:pPr>
          </w:p>
        </w:tc>
        <w:tc>
          <w:tcPr>
            <w:tcW w:w="1300"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b/>
                <w:szCs w:val="24"/>
              </w:rPr>
            </w:pPr>
          </w:p>
        </w:tc>
        <w:tc>
          <w:tcPr>
            <w:tcW w:w="1130"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b/>
                <w:szCs w:val="24"/>
              </w:rPr>
            </w:pPr>
          </w:p>
        </w:tc>
      </w:tr>
      <w:tr w:rsidR="00505B13" w:rsidRPr="00505B13" w:rsidTr="00A51A45">
        <w:trPr>
          <w:trHeight w:val="270"/>
        </w:trPr>
        <w:tc>
          <w:tcPr>
            <w:tcW w:w="2630"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Biologijos/Informacinių t.</w:t>
            </w:r>
          </w:p>
        </w:tc>
        <w:tc>
          <w:tcPr>
            <w:tcW w:w="1170"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b/>
                <w:szCs w:val="24"/>
              </w:rPr>
            </w:pPr>
          </w:p>
        </w:tc>
        <w:tc>
          <w:tcPr>
            <w:tcW w:w="1169"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b/>
                <w:szCs w:val="24"/>
              </w:rPr>
            </w:pPr>
          </w:p>
        </w:tc>
        <w:tc>
          <w:tcPr>
            <w:tcW w:w="1188" w:type="dxa"/>
            <w:tcBorders>
              <w:top w:val="single" w:sz="4" w:space="0" w:color="auto"/>
              <w:left w:val="single" w:sz="4" w:space="0" w:color="auto"/>
              <w:bottom w:val="single" w:sz="4" w:space="0" w:color="auto"/>
              <w:right w:val="single" w:sz="4" w:space="0" w:color="auto"/>
            </w:tcBorders>
            <w:hideMark/>
          </w:tcPr>
          <w:p w:rsidR="000E3E67" w:rsidRPr="00505B13" w:rsidRDefault="002346CF" w:rsidP="002346CF">
            <w:pPr>
              <w:rPr>
                <w:b/>
                <w:szCs w:val="24"/>
              </w:rPr>
            </w:pPr>
            <w:r w:rsidRPr="00505B13">
              <w:rPr>
                <w:b/>
                <w:szCs w:val="24"/>
              </w:rPr>
              <w:t>1/0</w:t>
            </w:r>
          </w:p>
        </w:tc>
        <w:tc>
          <w:tcPr>
            <w:tcW w:w="1160" w:type="dxa"/>
            <w:tcBorders>
              <w:top w:val="single" w:sz="4" w:space="0" w:color="auto"/>
              <w:left w:val="single" w:sz="4" w:space="0" w:color="auto"/>
              <w:bottom w:val="single" w:sz="4" w:space="0" w:color="auto"/>
              <w:right w:val="single" w:sz="4" w:space="0" w:color="auto"/>
            </w:tcBorders>
            <w:hideMark/>
          </w:tcPr>
          <w:p w:rsidR="000E3E67" w:rsidRPr="00505B13" w:rsidRDefault="002346CF" w:rsidP="002346CF">
            <w:pPr>
              <w:rPr>
                <w:b/>
                <w:szCs w:val="24"/>
              </w:rPr>
            </w:pPr>
            <w:r w:rsidRPr="00505B13">
              <w:rPr>
                <w:b/>
                <w:szCs w:val="24"/>
              </w:rPr>
              <w:t>1/0</w:t>
            </w:r>
          </w:p>
        </w:tc>
        <w:tc>
          <w:tcPr>
            <w:tcW w:w="1300"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b/>
                <w:szCs w:val="24"/>
              </w:rPr>
            </w:pPr>
          </w:p>
        </w:tc>
        <w:tc>
          <w:tcPr>
            <w:tcW w:w="1130"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b/>
                <w:szCs w:val="24"/>
              </w:rPr>
            </w:pPr>
          </w:p>
        </w:tc>
      </w:tr>
      <w:tr w:rsidR="00505B13" w:rsidRPr="00505B13" w:rsidTr="00A51A45">
        <w:trPr>
          <w:trHeight w:val="270"/>
        </w:trPr>
        <w:tc>
          <w:tcPr>
            <w:tcW w:w="2630" w:type="dxa"/>
            <w:tcBorders>
              <w:top w:val="single" w:sz="4" w:space="0" w:color="auto"/>
              <w:left w:val="single" w:sz="4" w:space="0" w:color="auto"/>
              <w:bottom w:val="single" w:sz="4" w:space="0" w:color="auto"/>
              <w:right w:val="single" w:sz="4" w:space="0" w:color="auto"/>
            </w:tcBorders>
          </w:tcPr>
          <w:p w:rsidR="00F90F81" w:rsidRPr="00505B13" w:rsidRDefault="00F90F81" w:rsidP="002346CF">
            <w:pPr>
              <w:rPr>
                <w:szCs w:val="24"/>
              </w:rPr>
            </w:pPr>
            <w:r w:rsidRPr="00505B13">
              <w:rPr>
                <w:szCs w:val="24"/>
              </w:rPr>
              <w:t xml:space="preserve">Informacinių </w:t>
            </w:r>
            <w:r w:rsidRPr="00505B13">
              <w:rPr>
                <w:szCs w:val="24"/>
              </w:rPr>
              <w:lastRenderedPageBreak/>
              <w:t>technologijų</w:t>
            </w:r>
          </w:p>
        </w:tc>
        <w:tc>
          <w:tcPr>
            <w:tcW w:w="1170" w:type="dxa"/>
            <w:tcBorders>
              <w:top w:val="single" w:sz="4" w:space="0" w:color="auto"/>
              <w:left w:val="single" w:sz="4" w:space="0" w:color="auto"/>
              <w:bottom w:val="single" w:sz="4" w:space="0" w:color="auto"/>
              <w:right w:val="single" w:sz="4" w:space="0" w:color="auto"/>
            </w:tcBorders>
          </w:tcPr>
          <w:p w:rsidR="00F90F81" w:rsidRPr="00505B13" w:rsidRDefault="00F90F81" w:rsidP="002346CF">
            <w:pPr>
              <w:rPr>
                <w:b/>
                <w:szCs w:val="24"/>
              </w:rPr>
            </w:pPr>
          </w:p>
        </w:tc>
        <w:tc>
          <w:tcPr>
            <w:tcW w:w="1169" w:type="dxa"/>
            <w:tcBorders>
              <w:top w:val="single" w:sz="4" w:space="0" w:color="auto"/>
              <w:left w:val="single" w:sz="4" w:space="0" w:color="auto"/>
              <w:bottom w:val="single" w:sz="4" w:space="0" w:color="auto"/>
              <w:right w:val="single" w:sz="4" w:space="0" w:color="auto"/>
            </w:tcBorders>
          </w:tcPr>
          <w:p w:rsidR="00F90F81" w:rsidRPr="00505B13" w:rsidRDefault="00F90F81" w:rsidP="002346CF">
            <w:pPr>
              <w:rPr>
                <w:b/>
                <w:szCs w:val="24"/>
              </w:rPr>
            </w:pPr>
          </w:p>
        </w:tc>
        <w:tc>
          <w:tcPr>
            <w:tcW w:w="1188" w:type="dxa"/>
            <w:tcBorders>
              <w:top w:val="single" w:sz="4" w:space="0" w:color="auto"/>
              <w:left w:val="single" w:sz="4" w:space="0" w:color="auto"/>
              <w:bottom w:val="single" w:sz="4" w:space="0" w:color="auto"/>
              <w:right w:val="single" w:sz="4" w:space="0" w:color="auto"/>
            </w:tcBorders>
          </w:tcPr>
          <w:p w:rsidR="00F90F81" w:rsidRPr="00505B13" w:rsidRDefault="00F90F81" w:rsidP="002346CF">
            <w:pPr>
              <w:rPr>
                <w:b/>
                <w:szCs w:val="24"/>
              </w:rPr>
            </w:pPr>
          </w:p>
        </w:tc>
        <w:tc>
          <w:tcPr>
            <w:tcW w:w="1160" w:type="dxa"/>
            <w:tcBorders>
              <w:top w:val="single" w:sz="4" w:space="0" w:color="auto"/>
              <w:left w:val="single" w:sz="4" w:space="0" w:color="auto"/>
              <w:bottom w:val="single" w:sz="4" w:space="0" w:color="auto"/>
              <w:right w:val="single" w:sz="4" w:space="0" w:color="auto"/>
            </w:tcBorders>
          </w:tcPr>
          <w:p w:rsidR="00F90F81" w:rsidRPr="00505B13" w:rsidRDefault="00F90F81" w:rsidP="002346CF">
            <w:pPr>
              <w:rPr>
                <w:b/>
                <w:szCs w:val="24"/>
              </w:rPr>
            </w:pPr>
          </w:p>
        </w:tc>
        <w:tc>
          <w:tcPr>
            <w:tcW w:w="1300" w:type="dxa"/>
            <w:tcBorders>
              <w:top w:val="single" w:sz="4" w:space="0" w:color="auto"/>
              <w:left w:val="single" w:sz="4" w:space="0" w:color="auto"/>
              <w:bottom w:val="single" w:sz="4" w:space="0" w:color="auto"/>
              <w:right w:val="single" w:sz="4" w:space="0" w:color="auto"/>
            </w:tcBorders>
          </w:tcPr>
          <w:p w:rsidR="00F90F81" w:rsidRPr="00505B13" w:rsidRDefault="00F90F81" w:rsidP="002346CF">
            <w:pPr>
              <w:rPr>
                <w:b/>
                <w:szCs w:val="24"/>
              </w:rPr>
            </w:pPr>
            <w:r w:rsidRPr="00505B13">
              <w:rPr>
                <w:b/>
                <w:szCs w:val="24"/>
              </w:rPr>
              <w:t xml:space="preserve">       1</w:t>
            </w:r>
          </w:p>
        </w:tc>
        <w:tc>
          <w:tcPr>
            <w:tcW w:w="1130" w:type="dxa"/>
            <w:tcBorders>
              <w:top w:val="single" w:sz="4" w:space="0" w:color="auto"/>
              <w:left w:val="single" w:sz="4" w:space="0" w:color="auto"/>
              <w:bottom w:val="single" w:sz="4" w:space="0" w:color="auto"/>
              <w:right w:val="single" w:sz="4" w:space="0" w:color="auto"/>
            </w:tcBorders>
          </w:tcPr>
          <w:p w:rsidR="00F90F81" w:rsidRPr="00505B13" w:rsidRDefault="00F90F81" w:rsidP="002346CF">
            <w:pPr>
              <w:rPr>
                <w:b/>
                <w:szCs w:val="24"/>
              </w:rPr>
            </w:pPr>
            <w:r w:rsidRPr="00505B13">
              <w:rPr>
                <w:b/>
                <w:szCs w:val="24"/>
              </w:rPr>
              <w:t xml:space="preserve">    1</w:t>
            </w:r>
          </w:p>
        </w:tc>
      </w:tr>
    </w:tbl>
    <w:p w:rsidR="000E3E67" w:rsidRPr="00505B13" w:rsidRDefault="000E3E67" w:rsidP="009923DB">
      <w:pPr>
        <w:ind w:firstLine="1296"/>
        <w:jc w:val="both"/>
        <w:rPr>
          <w:szCs w:val="24"/>
        </w:rPr>
      </w:pPr>
      <w:r w:rsidRPr="00505B13">
        <w:rPr>
          <w:szCs w:val="24"/>
        </w:rPr>
        <w:lastRenderedPageBreak/>
        <w:t xml:space="preserve">7 ir 8 klasėse </w:t>
      </w:r>
      <w:r w:rsidR="002346CF" w:rsidRPr="00505B13">
        <w:rPr>
          <w:szCs w:val="24"/>
        </w:rPr>
        <w:t>rugsėjo-gruodžio mėnesiais</w:t>
      </w:r>
      <w:r w:rsidRPr="00505B13">
        <w:rPr>
          <w:szCs w:val="24"/>
        </w:rPr>
        <w:t xml:space="preserve"> informacinės technologijos integruojamos su biologijos moduliu praktikos ir eksperimentiniams darbams atlikti.</w:t>
      </w:r>
    </w:p>
    <w:p w:rsidR="000E3E67" w:rsidRPr="00505B13" w:rsidRDefault="000E3E67" w:rsidP="009923DB">
      <w:pPr>
        <w:ind w:firstLine="1296"/>
        <w:jc w:val="both"/>
        <w:rPr>
          <w:szCs w:val="24"/>
        </w:rPr>
      </w:pPr>
      <w:r w:rsidRPr="00505B13">
        <w:rPr>
          <w:szCs w:val="24"/>
        </w:rPr>
        <w:t>6-10 klasėms skiriama po vieną papildomą savaitinę kūno kultūros  pamoką.</w:t>
      </w:r>
    </w:p>
    <w:p w:rsidR="009E5B4B" w:rsidRPr="00505B13" w:rsidRDefault="000E3E67" w:rsidP="009923DB">
      <w:pPr>
        <w:ind w:firstLine="1296"/>
        <w:jc w:val="both"/>
        <w:rPr>
          <w:szCs w:val="24"/>
        </w:rPr>
      </w:pPr>
      <w:r w:rsidRPr="00505B13">
        <w:rPr>
          <w:szCs w:val="24"/>
        </w:rPr>
        <w:t xml:space="preserve">5-7 klasėms skiriama </w:t>
      </w:r>
      <w:r w:rsidR="00EE7295" w:rsidRPr="00505B13">
        <w:rPr>
          <w:szCs w:val="24"/>
        </w:rPr>
        <w:t xml:space="preserve">kas antrą savaitę </w:t>
      </w:r>
      <w:r w:rsidRPr="00505B13">
        <w:rPr>
          <w:szCs w:val="24"/>
        </w:rPr>
        <w:t>po vieną Sveikatos ugdymo pamoką</w:t>
      </w:r>
    </w:p>
    <w:p w:rsidR="00424102" w:rsidRPr="00505B13" w:rsidRDefault="0080269D" w:rsidP="00424102">
      <w:pPr>
        <w:ind w:left="576" w:firstLine="720"/>
        <w:rPr>
          <w:szCs w:val="24"/>
          <w:lang w:eastAsia="lt-LT"/>
        </w:rPr>
      </w:pPr>
      <w:r>
        <w:rPr>
          <w:szCs w:val="24"/>
          <w:lang w:eastAsia="lt-LT"/>
        </w:rPr>
        <w:t xml:space="preserve">98. </w:t>
      </w:r>
      <w:r w:rsidR="00424102" w:rsidRPr="00505B13">
        <w:rPr>
          <w:szCs w:val="24"/>
          <w:lang w:eastAsia="lt-LT"/>
        </w:rPr>
        <w:t>Pamokos ugdymo poreikiams tenkinti, mokymosi pagalbai teikti:</w:t>
      </w:r>
    </w:p>
    <w:tbl>
      <w:tblPr>
        <w:tblW w:w="101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7"/>
        <w:gridCol w:w="430"/>
        <w:gridCol w:w="572"/>
        <w:gridCol w:w="560"/>
        <w:gridCol w:w="567"/>
        <w:gridCol w:w="564"/>
        <w:gridCol w:w="570"/>
        <w:gridCol w:w="567"/>
        <w:gridCol w:w="572"/>
        <w:gridCol w:w="551"/>
        <w:gridCol w:w="574"/>
        <w:gridCol w:w="8"/>
        <w:gridCol w:w="539"/>
        <w:gridCol w:w="24"/>
        <w:gridCol w:w="508"/>
        <w:gridCol w:w="13"/>
        <w:gridCol w:w="22"/>
        <w:gridCol w:w="454"/>
        <w:gridCol w:w="22"/>
        <w:gridCol w:w="269"/>
        <w:gridCol w:w="22"/>
        <w:gridCol w:w="547"/>
        <w:gridCol w:w="22"/>
        <w:gridCol w:w="526"/>
        <w:gridCol w:w="49"/>
      </w:tblGrid>
      <w:tr w:rsidR="00A51A45" w:rsidRPr="00505B13" w:rsidTr="0065170B">
        <w:trPr>
          <w:gridAfter w:val="1"/>
          <w:wAfter w:w="49" w:type="dxa"/>
          <w:trHeight w:val="280"/>
        </w:trPr>
        <w:tc>
          <w:tcPr>
            <w:tcW w:w="1557"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lang w:eastAsia="lt-LT"/>
              </w:rPr>
            </w:pPr>
          </w:p>
        </w:tc>
        <w:tc>
          <w:tcPr>
            <w:tcW w:w="430"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5a</w:t>
            </w:r>
          </w:p>
        </w:tc>
        <w:tc>
          <w:tcPr>
            <w:tcW w:w="572"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5b</w:t>
            </w:r>
          </w:p>
        </w:tc>
        <w:tc>
          <w:tcPr>
            <w:tcW w:w="560"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5c</w:t>
            </w:r>
          </w:p>
        </w:tc>
        <w:tc>
          <w:tcPr>
            <w:tcW w:w="567"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6a</w:t>
            </w:r>
          </w:p>
        </w:tc>
        <w:tc>
          <w:tcPr>
            <w:tcW w:w="564"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6b</w:t>
            </w:r>
          </w:p>
        </w:tc>
        <w:tc>
          <w:tcPr>
            <w:tcW w:w="570"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6c</w:t>
            </w:r>
          </w:p>
        </w:tc>
        <w:tc>
          <w:tcPr>
            <w:tcW w:w="567"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7a</w:t>
            </w:r>
          </w:p>
        </w:tc>
        <w:tc>
          <w:tcPr>
            <w:tcW w:w="572"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7b</w:t>
            </w:r>
          </w:p>
        </w:tc>
        <w:tc>
          <w:tcPr>
            <w:tcW w:w="551"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7c</w:t>
            </w:r>
          </w:p>
        </w:tc>
        <w:tc>
          <w:tcPr>
            <w:tcW w:w="574"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8a</w:t>
            </w:r>
          </w:p>
        </w:tc>
        <w:tc>
          <w:tcPr>
            <w:tcW w:w="547" w:type="dxa"/>
            <w:gridSpan w:val="2"/>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8b</w:t>
            </w:r>
          </w:p>
        </w:tc>
        <w:tc>
          <w:tcPr>
            <w:tcW w:w="567" w:type="dxa"/>
            <w:gridSpan w:val="4"/>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8c</w:t>
            </w:r>
          </w:p>
        </w:tc>
        <w:tc>
          <w:tcPr>
            <w:tcW w:w="454"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9a</w:t>
            </w:r>
          </w:p>
        </w:tc>
        <w:tc>
          <w:tcPr>
            <w:tcW w:w="291" w:type="dxa"/>
            <w:gridSpan w:val="2"/>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569" w:type="dxa"/>
            <w:gridSpan w:val="2"/>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val="en-US" w:eastAsia="lt-LT"/>
              </w:rPr>
            </w:pPr>
            <w:r w:rsidRPr="0065170B">
              <w:rPr>
                <w:b/>
                <w:sz w:val="20"/>
                <w:lang w:val="en-US" w:eastAsia="lt-LT"/>
              </w:rPr>
              <w:t>10a</w:t>
            </w:r>
          </w:p>
        </w:tc>
        <w:tc>
          <w:tcPr>
            <w:tcW w:w="548" w:type="dxa"/>
            <w:gridSpan w:val="2"/>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p>
        </w:tc>
      </w:tr>
      <w:tr w:rsidR="00A51A45" w:rsidRPr="00505B13" w:rsidTr="0065170B">
        <w:trPr>
          <w:gridAfter w:val="1"/>
          <w:wAfter w:w="49" w:type="dxa"/>
          <w:trHeight w:val="717"/>
        </w:trPr>
        <w:tc>
          <w:tcPr>
            <w:tcW w:w="155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lang w:eastAsia="lt-LT"/>
              </w:rPr>
            </w:pPr>
            <w:r w:rsidRPr="00505B13">
              <w:rPr>
                <w:szCs w:val="24"/>
                <w:lang w:eastAsia="lt-LT"/>
              </w:rPr>
              <w:t>Užsienio kalba (anglų)</w:t>
            </w:r>
          </w:p>
        </w:tc>
        <w:tc>
          <w:tcPr>
            <w:tcW w:w="430"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1</w:t>
            </w:r>
          </w:p>
        </w:tc>
        <w:tc>
          <w:tcPr>
            <w:tcW w:w="572"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1</w:t>
            </w:r>
          </w:p>
        </w:tc>
        <w:tc>
          <w:tcPr>
            <w:tcW w:w="560"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1</w:t>
            </w:r>
          </w:p>
        </w:tc>
        <w:tc>
          <w:tcPr>
            <w:tcW w:w="567"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1</w:t>
            </w:r>
          </w:p>
        </w:tc>
        <w:tc>
          <w:tcPr>
            <w:tcW w:w="564"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1</w:t>
            </w:r>
          </w:p>
        </w:tc>
        <w:tc>
          <w:tcPr>
            <w:tcW w:w="570"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1</w:t>
            </w:r>
          </w:p>
        </w:tc>
        <w:tc>
          <w:tcPr>
            <w:tcW w:w="567"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1</w:t>
            </w:r>
          </w:p>
        </w:tc>
        <w:tc>
          <w:tcPr>
            <w:tcW w:w="572"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1</w:t>
            </w:r>
          </w:p>
        </w:tc>
        <w:tc>
          <w:tcPr>
            <w:tcW w:w="551"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1</w:t>
            </w:r>
          </w:p>
        </w:tc>
        <w:tc>
          <w:tcPr>
            <w:tcW w:w="574"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1</w:t>
            </w:r>
          </w:p>
        </w:tc>
        <w:tc>
          <w:tcPr>
            <w:tcW w:w="547" w:type="dxa"/>
            <w:gridSpan w:val="2"/>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1</w:t>
            </w:r>
          </w:p>
        </w:tc>
        <w:tc>
          <w:tcPr>
            <w:tcW w:w="567" w:type="dxa"/>
            <w:gridSpan w:val="4"/>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1</w:t>
            </w:r>
          </w:p>
        </w:tc>
        <w:tc>
          <w:tcPr>
            <w:tcW w:w="454" w:type="dxa"/>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291" w:type="dxa"/>
            <w:gridSpan w:val="2"/>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569" w:type="dxa"/>
            <w:gridSpan w:val="2"/>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val="en-US" w:eastAsia="lt-LT"/>
              </w:rPr>
            </w:pPr>
          </w:p>
        </w:tc>
        <w:tc>
          <w:tcPr>
            <w:tcW w:w="548" w:type="dxa"/>
            <w:gridSpan w:val="2"/>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r>
      <w:tr w:rsidR="00A51A45" w:rsidRPr="00505B13" w:rsidTr="0065170B">
        <w:trPr>
          <w:gridAfter w:val="1"/>
          <w:wAfter w:w="49" w:type="dxa"/>
        </w:trPr>
        <w:tc>
          <w:tcPr>
            <w:tcW w:w="155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lang w:eastAsia="lt-LT"/>
              </w:rPr>
            </w:pPr>
            <w:r w:rsidRPr="00505B13">
              <w:rPr>
                <w:szCs w:val="24"/>
                <w:lang w:eastAsia="lt-LT"/>
              </w:rPr>
              <w:t>Sveikatos ugdymas</w:t>
            </w:r>
          </w:p>
        </w:tc>
        <w:tc>
          <w:tcPr>
            <w:tcW w:w="430"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0,5</w:t>
            </w:r>
          </w:p>
        </w:tc>
        <w:tc>
          <w:tcPr>
            <w:tcW w:w="572"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0,5</w:t>
            </w:r>
          </w:p>
        </w:tc>
        <w:tc>
          <w:tcPr>
            <w:tcW w:w="560"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0,5</w:t>
            </w:r>
          </w:p>
        </w:tc>
        <w:tc>
          <w:tcPr>
            <w:tcW w:w="567"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0,5</w:t>
            </w:r>
          </w:p>
        </w:tc>
        <w:tc>
          <w:tcPr>
            <w:tcW w:w="564"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0,5</w:t>
            </w:r>
          </w:p>
        </w:tc>
        <w:tc>
          <w:tcPr>
            <w:tcW w:w="570"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0,5</w:t>
            </w:r>
          </w:p>
        </w:tc>
        <w:tc>
          <w:tcPr>
            <w:tcW w:w="567"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0,5</w:t>
            </w:r>
          </w:p>
        </w:tc>
        <w:tc>
          <w:tcPr>
            <w:tcW w:w="572"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0,5</w:t>
            </w:r>
          </w:p>
        </w:tc>
        <w:tc>
          <w:tcPr>
            <w:tcW w:w="551"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0,5</w:t>
            </w:r>
          </w:p>
        </w:tc>
        <w:tc>
          <w:tcPr>
            <w:tcW w:w="574" w:type="dxa"/>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547" w:type="dxa"/>
            <w:gridSpan w:val="2"/>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567" w:type="dxa"/>
            <w:gridSpan w:val="4"/>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454" w:type="dxa"/>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291" w:type="dxa"/>
            <w:gridSpan w:val="2"/>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569" w:type="dxa"/>
            <w:gridSpan w:val="2"/>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548" w:type="dxa"/>
            <w:gridSpan w:val="2"/>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r>
      <w:tr w:rsidR="00A51A45" w:rsidRPr="00505B13" w:rsidTr="0065170B">
        <w:trPr>
          <w:gridAfter w:val="1"/>
          <w:wAfter w:w="49" w:type="dxa"/>
        </w:trPr>
        <w:tc>
          <w:tcPr>
            <w:tcW w:w="155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lang w:eastAsia="lt-LT"/>
              </w:rPr>
            </w:pPr>
            <w:r w:rsidRPr="00505B13">
              <w:rPr>
                <w:szCs w:val="24"/>
                <w:lang w:eastAsia="lt-LT"/>
              </w:rPr>
              <w:t xml:space="preserve">Karjeros </w:t>
            </w:r>
          </w:p>
          <w:p w:rsidR="000E3E67" w:rsidRPr="00505B13" w:rsidRDefault="000E3E67" w:rsidP="002346CF">
            <w:pPr>
              <w:rPr>
                <w:szCs w:val="24"/>
                <w:lang w:eastAsia="lt-LT"/>
              </w:rPr>
            </w:pPr>
            <w:r w:rsidRPr="00505B13">
              <w:rPr>
                <w:szCs w:val="24"/>
                <w:lang w:eastAsia="lt-LT"/>
              </w:rPr>
              <w:t xml:space="preserve">planavimas </w:t>
            </w:r>
          </w:p>
        </w:tc>
        <w:tc>
          <w:tcPr>
            <w:tcW w:w="430" w:type="dxa"/>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572" w:type="dxa"/>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560" w:type="dxa"/>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567" w:type="dxa"/>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564" w:type="dxa"/>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570" w:type="dxa"/>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567" w:type="dxa"/>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572" w:type="dxa"/>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551" w:type="dxa"/>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574" w:type="dxa"/>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547" w:type="dxa"/>
            <w:gridSpan w:val="2"/>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567" w:type="dxa"/>
            <w:gridSpan w:val="4"/>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454"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1</w:t>
            </w:r>
          </w:p>
        </w:tc>
        <w:tc>
          <w:tcPr>
            <w:tcW w:w="291" w:type="dxa"/>
            <w:gridSpan w:val="2"/>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569" w:type="dxa"/>
            <w:gridSpan w:val="2"/>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548" w:type="dxa"/>
            <w:gridSpan w:val="2"/>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r>
      <w:tr w:rsidR="00A51A45" w:rsidRPr="00505B13" w:rsidTr="0065170B">
        <w:trPr>
          <w:gridAfter w:val="1"/>
          <w:wAfter w:w="49" w:type="dxa"/>
        </w:trPr>
        <w:tc>
          <w:tcPr>
            <w:tcW w:w="1557"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lang w:eastAsia="lt-LT"/>
              </w:rPr>
            </w:pPr>
            <w:r w:rsidRPr="00505B13">
              <w:rPr>
                <w:szCs w:val="24"/>
                <w:lang w:eastAsia="lt-LT"/>
              </w:rPr>
              <w:t xml:space="preserve">Kūno kultūra </w:t>
            </w:r>
          </w:p>
          <w:p w:rsidR="000E3E67" w:rsidRPr="00505B13" w:rsidRDefault="000E3E67" w:rsidP="002346CF">
            <w:pPr>
              <w:rPr>
                <w:szCs w:val="24"/>
                <w:lang w:eastAsia="lt-LT"/>
              </w:rPr>
            </w:pPr>
          </w:p>
        </w:tc>
        <w:tc>
          <w:tcPr>
            <w:tcW w:w="430" w:type="dxa"/>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572" w:type="dxa"/>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560" w:type="dxa"/>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567"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1</w:t>
            </w:r>
          </w:p>
        </w:tc>
        <w:tc>
          <w:tcPr>
            <w:tcW w:w="564"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1</w:t>
            </w:r>
          </w:p>
        </w:tc>
        <w:tc>
          <w:tcPr>
            <w:tcW w:w="570"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1</w:t>
            </w:r>
          </w:p>
        </w:tc>
        <w:tc>
          <w:tcPr>
            <w:tcW w:w="567"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1</w:t>
            </w:r>
          </w:p>
        </w:tc>
        <w:tc>
          <w:tcPr>
            <w:tcW w:w="572"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1</w:t>
            </w:r>
          </w:p>
        </w:tc>
        <w:tc>
          <w:tcPr>
            <w:tcW w:w="551"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1</w:t>
            </w:r>
          </w:p>
        </w:tc>
        <w:tc>
          <w:tcPr>
            <w:tcW w:w="574"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1</w:t>
            </w:r>
          </w:p>
        </w:tc>
        <w:tc>
          <w:tcPr>
            <w:tcW w:w="547" w:type="dxa"/>
            <w:gridSpan w:val="2"/>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1</w:t>
            </w:r>
          </w:p>
        </w:tc>
        <w:tc>
          <w:tcPr>
            <w:tcW w:w="567" w:type="dxa"/>
            <w:gridSpan w:val="4"/>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1</w:t>
            </w:r>
          </w:p>
        </w:tc>
        <w:tc>
          <w:tcPr>
            <w:tcW w:w="454"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1</w:t>
            </w:r>
          </w:p>
        </w:tc>
        <w:tc>
          <w:tcPr>
            <w:tcW w:w="291" w:type="dxa"/>
            <w:gridSpan w:val="2"/>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569" w:type="dxa"/>
            <w:gridSpan w:val="2"/>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1</w:t>
            </w:r>
          </w:p>
        </w:tc>
        <w:tc>
          <w:tcPr>
            <w:tcW w:w="548" w:type="dxa"/>
            <w:gridSpan w:val="2"/>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p>
        </w:tc>
      </w:tr>
      <w:tr w:rsidR="00EE7295" w:rsidRPr="00505B13" w:rsidTr="0065170B">
        <w:trPr>
          <w:gridAfter w:val="1"/>
          <w:wAfter w:w="49" w:type="dxa"/>
          <w:trHeight w:val="521"/>
        </w:trPr>
        <w:tc>
          <w:tcPr>
            <w:tcW w:w="1557" w:type="dxa"/>
            <w:tcBorders>
              <w:top w:val="single" w:sz="4" w:space="0" w:color="auto"/>
              <w:left w:val="single" w:sz="4" w:space="0" w:color="auto"/>
              <w:bottom w:val="single" w:sz="4" w:space="0" w:color="auto"/>
              <w:right w:val="single" w:sz="4" w:space="0" w:color="auto"/>
            </w:tcBorders>
            <w:hideMark/>
          </w:tcPr>
          <w:p w:rsidR="00EE7295" w:rsidRPr="00505B13" w:rsidRDefault="00EE7295" w:rsidP="002346CF">
            <w:pPr>
              <w:rPr>
                <w:szCs w:val="24"/>
                <w:lang w:eastAsia="lt-LT"/>
              </w:rPr>
            </w:pPr>
            <w:r w:rsidRPr="00505B13">
              <w:rPr>
                <w:szCs w:val="24"/>
                <w:lang w:eastAsia="lt-LT"/>
              </w:rPr>
              <w:t>Lietuvių k</w:t>
            </w:r>
          </w:p>
          <w:p w:rsidR="00EE7295" w:rsidRPr="00505B13" w:rsidRDefault="00EE7295" w:rsidP="002346CF">
            <w:pPr>
              <w:rPr>
                <w:szCs w:val="24"/>
                <w:lang w:eastAsia="lt-LT"/>
              </w:rPr>
            </w:pPr>
            <w:r w:rsidRPr="00505B13">
              <w:rPr>
                <w:szCs w:val="24"/>
                <w:lang w:eastAsia="lt-LT"/>
              </w:rPr>
              <w:t>konsultacijos</w:t>
            </w:r>
          </w:p>
        </w:tc>
        <w:tc>
          <w:tcPr>
            <w:tcW w:w="3263" w:type="dxa"/>
            <w:gridSpan w:val="6"/>
            <w:tcBorders>
              <w:top w:val="single" w:sz="4" w:space="0" w:color="auto"/>
              <w:left w:val="single" w:sz="4" w:space="0" w:color="auto"/>
              <w:bottom w:val="single" w:sz="4" w:space="0" w:color="auto"/>
              <w:right w:val="single" w:sz="4" w:space="0" w:color="auto"/>
            </w:tcBorders>
            <w:hideMark/>
          </w:tcPr>
          <w:p w:rsidR="00EE7295" w:rsidRPr="0065170B" w:rsidRDefault="00EE7295" w:rsidP="002346CF">
            <w:pPr>
              <w:rPr>
                <w:b/>
                <w:sz w:val="20"/>
                <w:lang w:eastAsia="lt-LT"/>
              </w:rPr>
            </w:pPr>
            <w:r w:rsidRPr="0065170B">
              <w:rPr>
                <w:b/>
                <w:sz w:val="20"/>
                <w:lang w:eastAsia="lt-LT"/>
              </w:rPr>
              <w:t>1</w:t>
            </w:r>
          </w:p>
        </w:tc>
        <w:tc>
          <w:tcPr>
            <w:tcW w:w="3343" w:type="dxa"/>
            <w:gridSpan w:val="8"/>
            <w:tcBorders>
              <w:top w:val="single" w:sz="4" w:space="0" w:color="auto"/>
              <w:left w:val="single" w:sz="4" w:space="0" w:color="auto"/>
              <w:bottom w:val="single" w:sz="4" w:space="0" w:color="auto"/>
              <w:right w:val="single" w:sz="4" w:space="0" w:color="auto"/>
            </w:tcBorders>
            <w:hideMark/>
          </w:tcPr>
          <w:p w:rsidR="00EE7295" w:rsidRPr="0065170B" w:rsidRDefault="00EE7295" w:rsidP="002346CF">
            <w:pPr>
              <w:rPr>
                <w:b/>
                <w:sz w:val="20"/>
                <w:lang w:eastAsia="lt-LT"/>
              </w:rPr>
            </w:pPr>
            <w:r w:rsidRPr="0065170B">
              <w:rPr>
                <w:b/>
                <w:sz w:val="20"/>
                <w:lang w:eastAsia="lt-LT"/>
              </w:rPr>
              <w:t>1</w:t>
            </w:r>
          </w:p>
        </w:tc>
        <w:tc>
          <w:tcPr>
            <w:tcW w:w="1897" w:type="dxa"/>
            <w:gridSpan w:val="9"/>
            <w:tcBorders>
              <w:top w:val="single" w:sz="4" w:space="0" w:color="auto"/>
              <w:left w:val="single" w:sz="4" w:space="0" w:color="auto"/>
              <w:bottom w:val="single" w:sz="4" w:space="0" w:color="auto"/>
              <w:right w:val="single" w:sz="4" w:space="0" w:color="auto"/>
            </w:tcBorders>
            <w:hideMark/>
          </w:tcPr>
          <w:p w:rsidR="00EE7295" w:rsidRPr="0065170B" w:rsidRDefault="00EE7295" w:rsidP="002346CF">
            <w:pPr>
              <w:rPr>
                <w:b/>
                <w:sz w:val="20"/>
                <w:lang w:eastAsia="lt-LT"/>
              </w:rPr>
            </w:pPr>
            <w:r w:rsidRPr="0065170B">
              <w:rPr>
                <w:b/>
                <w:sz w:val="20"/>
                <w:lang w:eastAsia="lt-LT"/>
              </w:rPr>
              <w:t xml:space="preserve">                           1</w:t>
            </w:r>
          </w:p>
        </w:tc>
      </w:tr>
      <w:tr w:rsidR="00A51A45" w:rsidRPr="00505B13" w:rsidTr="0065170B">
        <w:trPr>
          <w:trHeight w:val="380"/>
        </w:trPr>
        <w:tc>
          <w:tcPr>
            <w:tcW w:w="1557"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lang w:eastAsia="lt-LT"/>
              </w:rPr>
            </w:pPr>
            <w:r w:rsidRPr="00505B13">
              <w:rPr>
                <w:szCs w:val="24"/>
                <w:lang w:eastAsia="lt-LT"/>
              </w:rPr>
              <w:t>Matematika</w:t>
            </w:r>
          </w:p>
          <w:p w:rsidR="000E3E67" w:rsidRPr="00505B13" w:rsidRDefault="000E3E67" w:rsidP="002346CF">
            <w:pPr>
              <w:rPr>
                <w:szCs w:val="24"/>
                <w:lang w:eastAsia="lt-LT"/>
              </w:rPr>
            </w:pPr>
            <w:r w:rsidRPr="00505B13">
              <w:rPr>
                <w:szCs w:val="24"/>
                <w:lang w:eastAsia="lt-LT"/>
              </w:rPr>
              <w:t>moduliai</w:t>
            </w:r>
          </w:p>
          <w:p w:rsidR="000E3E67" w:rsidRPr="00505B13" w:rsidRDefault="000E3E67" w:rsidP="002346CF">
            <w:pPr>
              <w:rPr>
                <w:szCs w:val="24"/>
                <w:lang w:eastAsia="lt-LT"/>
              </w:rPr>
            </w:pPr>
          </w:p>
        </w:tc>
        <w:tc>
          <w:tcPr>
            <w:tcW w:w="1562" w:type="dxa"/>
            <w:gridSpan w:val="3"/>
            <w:tcBorders>
              <w:top w:val="single" w:sz="4" w:space="0" w:color="auto"/>
              <w:left w:val="single" w:sz="4" w:space="0" w:color="auto"/>
              <w:bottom w:val="single" w:sz="4" w:space="0" w:color="auto"/>
              <w:right w:val="single" w:sz="4" w:space="0" w:color="auto"/>
            </w:tcBorders>
          </w:tcPr>
          <w:p w:rsidR="000E3E67" w:rsidRPr="0065170B" w:rsidRDefault="00F83AA6" w:rsidP="002346CF">
            <w:pPr>
              <w:rPr>
                <w:b/>
                <w:sz w:val="20"/>
                <w:lang w:eastAsia="lt-LT"/>
              </w:rPr>
            </w:pPr>
            <w:r w:rsidRPr="0065170B">
              <w:rPr>
                <w:b/>
                <w:sz w:val="20"/>
                <w:lang w:eastAsia="lt-LT"/>
              </w:rPr>
              <w:t>1</w:t>
            </w:r>
          </w:p>
        </w:tc>
        <w:tc>
          <w:tcPr>
            <w:tcW w:w="1701" w:type="dxa"/>
            <w:gridSpan w:val="3"/>
            <w:tcBorders>
              <w:top w:val="single" w:sz="4" w:space="0" w:color="auto"/>
              <w:left w:val="single" w:sz="4" w:space="0" w:color="auto"/>
              <w:bottom w:val="single" w:sz="4" w:space="0" w:color="auto"/>
              <w:right w:val="single" w:sz="4" w:space="0" w:color="auto"/>
            </w:tcBorders>
          </w:tcPr>
          <w:p w:rsidR="000E3E67" w:rsidRPr="0065170B" w:rsidRDefault="00F83AA6" w:rsidP="002346CF">
            <w:pPr>
              <w:rPr>
                <w:b/>
                <w:sz w:val="20"/>
                <w:lang w:eastAsia="lt-LT"/>
              </w:rPr>
            </w:pPr>
            <w:r w:rsidRPr="0065170B">
              <w:rPr>
                <w:b/>
                <w:sz w:val="20"/>
                <w:lang w:eastAsia="lt-LT"/>
              </w:rPr>
              <w:t>1</w:t>
            </w:r>
          </w:p>
        </w:tc>
        <w:tc>
          <w:tcPr>
            <w:tcW w:w="1690" w:type="dxa"/>
            <w:gridSpan w:val="3"/>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ind w:left="112"/>
              <w:rPr>
                <w:b/>
                <w:sz w:val="20"/>
                <w:lang w:eastAsia="lt-LT"/>
              </w:rPr>
            </w:pPr>
            <w:r w:rsidRPr="0065170B">
              <w:rPr>
                <w:b/>
                <w:sz w:val="20"/>
                <w:lang w:eastAsia="lt-LT"/>
              </w:rPr>
              <w:t xml:space="preserve"> </w:t>
            </w:r>
          </w:p>
        </w:tc>
        <w:tc>
          <w:tcPr>
            <w:tcW w:w="582" w:type="dxa"/>
            <w:gridSpan w:val="2"/>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563" w:type="dxa"/>
            <w:gridSpan w:val="2"/>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543" w:type="dxa"/>
            <w:gridSpan w:val="3"/>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476" w:type="dxa"/>
            <w:gridSpan w:val="2"/>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291" w:type="dxa"/>
            <w:gridSpan w:val="2"/>
            <w:tcBorders>
              <w:top w:val="single" w:sz="4" w:space="0" w:color="auto"/>
              <w:left w:val="single" w:sz="4" w:space="0" w:color="auto"/>
              <w:bottom w:val="single" w:sz="4" w:space="0" w:color="auto"/>
              <w:right w:val="single" w:sz="4" w:space="0" w:color="auto"/>
            </w:tcBorders>
          </w:tcPr>
          <w:p w:rsidR="000E3E67" w:rsidRPr="0065170B" w:rsidRDefault="000E3E67" w:rsidP="002346CF">
            <w:pPr>
              <w:ind w:left="332"/>
              <w:rPr>
                <w:b/>
                <w:sz w:val="20"/>
                <w:lang w:eastAsia="lt-LT"/>
              </w:rPr>
            </w:pPr>
          </w:p>
        </w:tc>
        <w:tc>
          <w:tcPr>
            <w:tcW w:w="569" w:type="dxa"/>
            <w:gridSpan w:val="2"/>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575" w:type="dxa"/>
            <w:gridSpan w:val="2"/>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r>
      <w:tr w:rsidR="00EE7295" w:rsidRPr="00505B13" w:rsidTr="0065170B">
        <w:trPr>
          <w:gridAfter w:val="1"/>
          <w:wAfter w:w="49" w:type="dxa"/>
          <w:trHeight w:val="380"/>
        </w:trPr>
        <w:tc>
          <w:tcPr>
            <w:tcW w:w="1557" w:type="dxa"/>
            <w:tcBorders>
              <w:top w:val="single" w:sz="4" w:space="0" w:color="auto"/>
              <w:left w:val="single" w:sz="4" w:space="0" w:color="auto"/>
              <w:bottom w:val="single" w:sz="4" w:space="0" w:color="auto"/>
              <w:right w:val="single" w:sz="4" w:space="0" w:color="auto"/>
            </w:tcBorders>
            <w:hideMark/>
          </w:tcPr>
          <w:p w:rsidR="00EE7295" w:rsidRPr="00505B13" w:rsidRDefault="00EE7295" w:rsidP="002346CF">
            <w:pPr>
              <w:rPr>
                <w:szCs w:val="24"/>
                <w:lang w:eastAsia="lt-LT"/>
              </w:rPr>
            </w:pPr>
            <w:r w:rsidRPr="00505B13">
              <w:rPr>
                <w:szCs w:val="24"/>
                <w:lang w:eastAsia="lt-LT"/>
              </w:rPr>
              <w:t>Matematika</w:t>
            </w:r>
          </w:p>
          <w:p w:rsidR="00EE7295" w:rsidRPr="00505B13" w:rsidRDefault="00EE7295" w:rsidP="002346CF">
            <w:pPr>
              <w:rPr>
                <w:szCs w:val="24"/>
                <w:lang w:eastAsia="lt-LT"/>
              </w:rPr>
            </w:pPr>
            <w:r w:rsidRPr="00505B13">
              <w:rPr>
                <w:szCs w:val="24"/>
                <w:lang w:eastAsia="lt-LT"/>
              </w:rPr>
              <w:t>konsultacijos</w:t>
            </w:r>
          </w:p>
        </w:tc>
        <w:tc>
          <w:tcPr>
            <w:tcW w:w="3263" w:type="dxa"/>
            <w:gridSpan w:val="6"/>
            <w:tcBorders>
              <w:top w:val="single" w:sz="4" w:space="0" w:color="auto"/>
              <w:left w:val="single" w:sz="4" w:space="0" w:color="auto"/>
              <w:bottom w:val="single" w:sz="4" w:space="0" w:color="auto"/>
              <w:right w:val="single" w:sz="4" w:space="0" w:color="auto"/>
            </w:tcBorders>
            <w:hideMark/>
          </w:tcPr>
          <w:p w:rsidR="00EE7295" w:rsidRPr="0065170B" w:rsidRDefault="00EE7295" w:rsidP="002346CF">
            <w:pPr>
              <w:rPr>
                <w:b/>
                <w:sz w:val="20"/>
                <w:lang w:eastAsia="lt-LT"/>
              </w:rPr>
            </w:pPr>
            <w:r w:rsidRPr="0065170B">
              <w:rPr>
                <w:b/>
                <w:sz w:val="20"/>
                <w:lang w:eastAsia="lt-LT"/>
              </w:rPr>
              <w:t>1</w:t>
            </w:r>
          </w:p>
        </w:tc>
        <w:tc>
          <w:tcPr>
            <w:tcW w:w="3356" w:type="dxa"/>
            <w:gridSpan w:val="9"/>
            <w:tcBorders>
              <w:top w:val="single" w:sz="4" w:space="0" w:color="auto"/>
              <w:left w:val="single" w:sz="4" w:space="0" w:color="auto"/>
              <w:bottom w:val="single" w:sz="4" w:space="0" w:color="auto"/>
              <w:right w:val="single" w:sz="4" w:space="0" w:color="auto"/>
            </w:tcBorders>
            <w:hideMark/>
          </w:tcPr>
          <w:p w:rsidR="00EE7295" w:rsidRPr="0065170B" w:rsidRDefault="00EE7295" w:rsidP="002346CF">
            <w:pPr>
              <w:rPr>
                <w:b/>
                <w:sz w:val="20"/>
                <w:lang w:eastAsia="lt-LT"/>
              </w:rPr>
            </w:pPr>
            <w:r w:rsidRPr="0065170B">
              <w:rPr>
                <w:b/>
                <w:sz w:val="20"/>
                <w:lang w:eastAsia="lt-LT"/>
              </w:rPr>
              <w:t>1</w:t>
            </w:r>
          </w:p>
        </w:tc>
        <w:tc>
          <w:tcPr>
            <w:tcW w:w="1884" w:type="dxa"/>
            <w:gridSpan w:val="8"/>
            <w:tcBorders>
              <w:top w:val="single" w:sz="4" w:space="0" w:color="auto"/>
              <w:left w:val="single" w:sz="4" w:space="0" w:color="auto"/>
              <w:bottom w:val="single" w:sz="4" w:space="0" w:color="auto"/>
              <w:right w:val="single" w:sz="4" w:space="0" w:color="auto"/>
            </w:tcBorders>
            <w:hideMark/>
          </w:tcPr>
          <w:p w:rsidR="00EE7295" w:rsidRPr="0065170B" w:rsidRDefault="00EE7295" w:rsidP="002346CF">
            <w:pPr>
              <w:rPr>
                <w:b/>
                <w:sz w:val="20"/>
                <w:lang w:eastAsia="lt-LT"/>
              </w:rPr>
            </w:pPr>
            <w:r w:rsidRPr="0065170B">
              <w:rPr>
                <w:b/>
                <w:sz w:val="20"/>
                <w:lang w:eastAsia="lt-LT"/>
              </w:rPr>
              <w:t xml:space="preserve">                           1</w:t>
            </w:r>
          </w:p>
          <w:p w:rsidR="00EE7295" w:rsidRPr="0065170B" w:rsidRDefault="00EE7295" w:rsidP="002346CF">
            <w:pPr>
              <w:rPr>
                <w:b/>
                <w:sz w:val="20"/>
                <w:lang w:eastAsia="lt-LT"/>
              </w:rPr>
            </w:pPr>
          </w:p>
        </w:tc>
      </w:tr>
      <w:tr w:rsidR="00A51A45" w:rsidRPr="00505B13" w:rsidTr="0065170B">
        <w:trPr>
          <w:gridAfter w:val="1"/>
          <w:wAfter w:w="49" w:type="dxa"/>
          <w:trHeight w:val="492"/>
        </w:trPr>
        <w:tc>
          <w:tcPr>
            <w:tcW w:w="155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lang w:eastAsia="lt-LT"/>
              </w:rPr>
            </w:pPr>
            <w:r w:rsidRPr="00505B13">
              <w:rPr>
                <w:szCs w:val="24"/>
                <w:lang w:eastAsia="lt-LT"/>
              </w:rPr>
              <w:t>Anglų k.</w:t>
            </w:r>
          </w:p>
          <w:p w:rsidR="000E3E67" w:rsidRPr="00505B13" w:rsidRDefault="000E3E67" w:rsidP="002346CF">
            <w:pPr>
              <w:rPr>
                <w:szCs w:val="24"/>
                <w:lang w:eastAsia="lt-LT"/>
              </w:rPr>
            </w:pPr>
            <w:r w:rsidRPr="00505B13">
              <w:rPr>
                <w:szCs w:val="24"/>
                <w:lang w:eastAsia="lt-LT"/>
              </w:rPr>
              <w:t>konsultacijos</w:t>
            </w:r>
          </w:p>
        </w:tc>
        <w:tc>
          <w:tcPr>
            <w:tcW w:w="3263" w:type="dxa"/>
            <w:gridSpan w:val="6"/>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1</w:t>
            </w:r>
          </w:p>
        </w:tc>
        <w:tc>
          <w:tcPr>
            <w:tcW w:w="3356" w:type="dxa"/>
            <w:gridSpan w:val="9"/>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1</w:t>
            </w:r>
          </w:p>
        </w:tc>
        <w:tc>
          <w:tcPr>
            <w:tcW w:w="1884" w:type="dxa"/>
            <w:gridSpan w:val="8"/>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spacing w:after="200" w:line="276" w:lineRule="auto"/>
              <w:rPr>
                <w:b/>
                <w:sz w:val="20"/>
                <w:lang w:eastAsia="lt-LT"/>
              </w:rPr>
            </w:pPr>
            <w:r w:rsidRPr="0065170B">
              <w:rPr>
                <w:b/>
                <w:sz w:val="20"/>
                <w:lang w:eastAsia="lt-LT"/>
              </w:rPr>
              <w:t>1</w:t>
            </w:r>
          </w:p>
        </w:tc>
      </w:tr>
      <w:tr w:rsidR="00A51A45" w:rsidRPr="00505B13" w:rsidTr="0065170B">
        <w:trPr>
          <w:trHeight w:val="492"/>
        </w:trPr>
        <w:tc>
          <w:tcPr>
            <w:tcW w:w="155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lang w:eastAsia="lt-LT"/>
              </w:rPr>
            </w:pPr>
            <w:r w:rsidRPr="00505B13">
              <w:rPr>
                <w:szCs w:val="24"/>
                <w:lang w:eastAsia="lt-LT"/>
              </w:rPr>
              <w:t>Rusų k.</w:t>
            </w:r>
          </w:p>
          <w:p w:rsidR="000E3E67" w:rsidRPr="00505B13" w:rsidRDefault="00F90F81" w:rsidP="002346CF">
            <w:pPr>
              <w:rPr>
                <w:szCs w:val="24"/>
                <w:lang w:eastAsia="lt-LT"/>
              </w:rPr>
            </w:pPr>
            <w:r w:rsidRPr="00505B13">
              <w:rPr>
                <w:szCs w:val="24"/>
                <w:lang w:eastAsia="lt-LT"/>
              </w:rPr>
              <w:t>moduliai</w:t>
            </w:r>
          </w:p>
        </w:tc>
        <w:tc>
          <w:tcPr>
            <w:tcW w:w="1562" w:type="dxa"/>
            <w:gridSpan w:val="3"/>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1701" w:type="dxa"/>
            <w:gridSpan w:val="3"/>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 xml:space="preserve"> </w:t>
            </w:r>
            <w:r w:rsidR="00F83AA6" w:rsidRPr="0065170B">
              <w:rPr>
                <w:b/>
                <w:sz w:val="20"/>
                <w:lang w:eastAsia="lt-LT"/>
              </w:rPr>
              <w:t>1</w:t>
            </w:r>
          </w:p>
        </w:tc>
        <w:tc>
          <w:tcPr>
            <w:tcW w:w="1690" w:type="dxa"/>
            <w:gridSpan w:val="3"/>
            <w:tcBorders>
              <w:top w:val="single" w:sz="4" w:space="0" w:color="auto"/>
              <w:left w:val="single" w:sz="4" w:space="0" w:color="auto"/>
              <w:bottom w:val="single" w:sz="4" w:space="0" w:color="auto"/>
              <w:right w:val="single" w:sz="4" w:space="0" w:color="auto"/>
            </w:tcBorders>
          </w:tcPr>
          <w:p w:rsidR="000E3E67" w:rsidRPr="0065170B" w:rsidRDefault="00F90F81" w:rsidP="002346CF">
            <w:pPr>
              <w:ind w:left="112"/>
              <w:rPr>
                <w:b/>
                <w:sz w:val="20"/>
                <w:lang w:eastAsia="lt-LT"/>
              </w:rPr>
            </w:pPr>
            <w:r w:rsidRPr="0065170B">
              <w:rPr>
                <w:b/>
                <w:sz w:val="20"/>
                <w:lang w:eastAsia="lt-LT"/>
              </w:rPr>
              <w:t>1</w:t>
            </w:r>
          </w:p>
        </w:tc>
        <w:tc>
          <w:tcPr>
            <w:tcW w:w="1688" w:type="dxa"/>
            <w:gridSpan w:val="7"/>
            <w:tcBorders>
              <w:top w:val="single" w:sz="4" w:space="0" w:color="auto"/>
              <w:left w:val="single" w:sz="4" w:space="0" w:color="auto"/>
              <w:bottom w:val="single" w:sz="4" w:space="0" w:color="auto"/>
              <w:right w:val="single" w:sz="4" w:space="0" w:color="auto"/>
            </w:tcBorders>
          </w:tcPr>
          <w:p w:rsidR="000E3E67" w:rsidRPr="0065170B" w:rsidRDefault="000E3E67" w:rsidP="002346CF">
            <w:pPr>
              <w:ind w:left="437"/>
              <w:rPr>
                <w:b/>
                <w:sz w:val="20"/>
                <w:lang w:eastAsia="lt-LT"/>
              </w:rPr>
            </w:pPr>
          </w:p>
        </w:tc>
        <w:tc>
          <w:tcPr>
            <w:tcW w:w="476" w:type="dxa"/>
            <w:gridSpan w:val="2"/>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291" w:type="dxa"/>
            <w:gridSpan w:val="2"/>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569" w:type="dxa"/>
            <w:gridSpan w:val="2"/>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575" w:type="dxa"/>
            <w:gridSpan w:val="2"/>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r>
      <w:tr w:rsidR="00A51A45" w:rsidRPr="00505B13" w:rsidTr="0065170B">
        <w:trPr>
          <w:gridAfter w:val="1"/>
          <w:wAfter w:w="49" w:type="dxa"/>
          <w:trHeight w:val="465"/>
        </w:trPr>
        <w:tc>
          <w:tcPr>
            <w:tcW w:w="1557"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lang w:eastAsia="lt-LT"/>
              </w:rPr>
            </w:pPr>
            <w:r w:rsidRPr="00505B13">
              <w:rPr>
                <w:szCs w:val="24"/>
                <w:lang w:eastAsia="lt-LT"/>
              </w:rPr>
              <w:t>Biologija/Informacinės tech</w:t>
            </w:r>
            <w:r w:rsidR="00AA193B" w:rsidRPr="00505B13">
              <w:rPr>
                <w:szCs w:val="24"/>
                <w:lang w:eastAsia="lt-LT"/>
              </w:rPr>
              <w:t>nologijos</w:t>
            </w:r>
          </w:p>
          <w:p w:rsidR="000E3E67" w:rsidRPr="00505B13" w:rsidRDefault="000E3E67" w:rsidP="002346CF">
            <w:pPr>
              <w:rPr>
                <w:szCs w:val="24"/>
                <w:lang w:eastAsia="lt-LT"/>
              </w:rPr>
            </w:pPr>
          </w:p>
        </w:tc>
        <w:tc>
          <w:tcPr>
            <w:tcW w:w="430" w:type="dxa"/>
            <w:tcBorders>
              <w:top w:val="single" w:sz="4" w:space="0" w:color="auto"/>
              <w:left w:val="single" w:sz="4" w:space="0" w:color="auto"/>
              <w:bottom w:val="single" w:sz="4" w:space="0" w:color="auto"/>
              <w:right w:val="single" w:sz="4" w:space="0" w:color="auto"/>
            </w:tcBorders>
          </w:tcPr>
          <w:p w:rsidR="000E3E67" w:rsidRPr="0065170B" w:rsidRDefault="000E3E67" w:rsidP="002346CF">
            <w:pPr>
              <w:rPr>
                <w:sz w:val="20"/>
                <w:lang w:eastAsia="lt-LT"/>
              </w:rPr>
            </w:pPr>
          </w:p>
        </w:tc>
        <w:tc>
          <w:tcPr>
            <w:tcW w:w="572" w:type="dxa"/>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560" w:type="dxa"/>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567" w:type="dxa"/>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564" w:type="dxa"/>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570" w:type="dxa"/>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567"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1</w:t>
            </w:r>
            <w:r w:rsidR="00F83AA6" w:rsidRPr="0065170B">
              <w:rPr>
                <w:b/>
                <w:sz w:val="20"/>
                <w:lang w:eastAsia="lt-LT"/>
              </w:rPr>
              <w:t>/0</w:t>
            </w:r>
          </w:p>
        </w:tc>
        <w:tc>
          <w:tcPr>
            <w:tcW w:w="572"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1</w:t>
            </w:r>
            <w:r w:rsidR="00F83AA6" w:rsidRPr="0065170B">
              <w:rPr>
                <w:b/>
                <w:sz w:val="20"/>
                <w:lang w:eastAsia="lt-LT"/>
              </w:rPr>
              <w:t>/0</w:t>
            </w:r>
          </w:p>
        </w:tc>
        <w:tc>
          <w:tcPr>
            <w:tcW w:w="551"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1</w:t>
            </w:r>
            <w:r w:rsidR="00F83AA6" w:rsidRPr="0065170B">
              <w:rPr>
                <w:b/>
                <w:sz w:val="20"/>
                <w:lang w:eastAsia="lt-LT"/>
              </w:rPr>
              <w:t>/0</w:t>
            </w:r>
          </w:p>
        </w:tc>
        <w:tc>
          <w:tcPr>
            <w:tcW w:w="574" w:type="dxa"/>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1</w:t>
            </w:r>
            <w:r w:rsidR="00F83AA6" w:rsidRPr="0065170B">
              <w:rPr>
                <w:b/>
                <w:sz w:val="20"/>
                <w:lang w:eastAsia="lt-LT"/>
              </w:rPr>
              <w:t>/0</w:t>
            </w:r>
          </w:p>
        </w:tc>
        <w:tc>
          <w:tcPr>
            <w:tcW w:w="547" w:type="dxa"/>
            <w:gridSpan w:val="2"/>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1</w:t>
            </w:r>
            <w:r w:rsidR="00F83AA6" w:rsidRPr="0065170B">
              <w:rPr>
                <w:b/>
                <w:sz w:val="20"/>
                <w:lang w:eastAsia="lt-LT"/>
              </w:rPr>
              <w:t>/0</w:t>
            </w:r>
          </w:p>
        </w:tc>
        <w:tc>
          <w:tcPr>
            <w:tcW w:w="567" w:type="dxa"/>
            <w:gridSpan w:val="4"/>
            <w:tcBorders>
              <w:top w:val="single" w:sz="4" w:space="0" w:color="auto"/>
              <w:left w:val="single" w:sz="4" w:space="0" w:color="auto"/>
              <w:bottom w:val="single" w:sz="4" w:space="0" w:color="auto"/>
              <w:right w:val="single" w:sz="4" w:space="0" w:color="auto"/>
            </w:tcBorders>
            <w:hideMark/>
          </w:tcPr>
          <w:p w:rsidR="000E3E67" w:rsidRPr="0065170B" w:rsidRDefault="000E3E67" w:rsidP="002346CF">
            <w:pPr>
              <w:rPr>
                <w:b/>
                <w:sz w:val="20"/>
                <w:lang w:eastAsia="lt-LT"/>
              </w:rPr>
            </w:pPr>
            <w:r w:rsidRPr="0065170B">
              <w:rPr>
                <w:b/>
                <w:sz w:val="20"/>
                <w:lang w:eastAsia="lt-LT"/>
              </w:rPr>
              <w:t>1</w:t>
            </w:r>
            <w:r w:rsidR="00F83AA6" w:rsidRPr="0065170B">
              <w:rPr>
                <w:b/>
                <w:sz w:val="20"/>
                <w:lang w:eastAsia="lt-LT"/>
              </w:rPr>
              <w:t>/0</w:t>
            </w:r>
          </w:p>
        </w:tc>
        <w:tc>
          <w:tcPr>
            <w:tcW w:w="454" w:type="dxa"/>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291" w:type="dxa"/>
            <w:gridSpan w:val="2"/>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569" w:type="dxa"/>
            <w:gridSpan w:val="2"/>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548" w:type="dxa"/>
            <w:gridSpan w:val="2"/>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r>
      <w:tr w:rsidR="00A51A45" w:rsidRPr="00505B13" w:rsidTr="0065170B">
        <w:trPr>
          <w:gridAfter w:val="1"/>
          <w:wAfter w:w="49" w:type="dxa"/>
          <w:trHeight w:val="393"/>
        </w:trPr>
        <w:tc>
          <w:tcPr>
            <w:tcW w:w="1557" w:type="dxa"/>
            <w:tcBorders>
              <w:top w:val="single" w:sz="4" w:space="0" w:color="auto"/>
              <w:left w:val="single" w:sz="4" w:space="0" w:color="auto"/>
              <w:bottom w:val="single" w:sz="4" w:space="0" w:color="auto"/>
              <w:right w:val="single" w:sz="4" w:space="0" w:color="auto"/>
            </w:tcBorders>
            <w:hideMark/>
          </w:tcPr>
          <w:p w:rsidR="000E3E67" w:rsidRPr="00505B13" w:rsidRDefault="00AA193B" w:rsidP="00AA193B">
            <w:pPr>
              <w:rPr>
                <w:szCs w:val="24"/>
                <w:lang w:eastAsia="lt-LT"/>
              </w:rPr>
            </w:pPr>
            <w:r w:rsidRPr="00505B13">
              <w:rPr>
                <w:szCs w:val="24"/>
                <w:lang w:eastAsia="lt-LT"/>
              </w:rPr>
              <w:t>Informacinės technologijos-matematika</w:t>
            </w:r>
          </w:p>
        </w:tc>
        <w:tc>
          <w:tcPr>
            <w:tcW w:w="3263" w:type="dxa"/>
            <w:gridSpan w:val="6"/>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1690" w:type="dxa"/>
            <w:gridSpan w:val="3"/>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1688" w:type="dxa"/>
            <w:gridSpan w:val="7"/>
            <w:tcBorders>
              <w:top w:val="single" w:sz="4" w:space="0" w:color="auto"/>
              <w:left w:val="single" w:sz="4" w:space="0" w:color="auto"/>
              <w:bottom w:val="single" w:sz="4" w:space="0" w:color="auto"/>
              <w:right w:val="single" w:sz="4" w:space="0" w:color="auto"/>
            </w:tcBorders>
          </w:tcPr>
          <w:p w:rsidR="000E3E67" w:rsidRPr="0065170B" w:rsidRDefault="000E3E67" w:rsidP="002346CF">
            <w:pPr>
              <w:rPr>
                <w:b/>
                <w:sz w:val="20"/>
                <w:lang w:eastAsia="lt-LT"/>
              </w:rPr>
            </w:pPr>
          </w:p>
        </w:tc>
        <w:tc>
          <w:tcPr>
            <w:tcW w:w="1862" w:type="dxa"/>
            <w:gridSpan w:val="7"/>
            <w:tcBorders>
              <w:top w:val="single" w:sz="4" w:space="0" w:color="auto"/>
              <w:left w:val="single" w:sz="4" w:space="0" w:color="auto"/>
              <w:bottom w:val="single" w:sz="4" w:space="0" w:color="auto"/>
              <w:right w:val="single" w:sz="4" w:space="0" w:color="auto"/>
            </w:tcBorders>
            <w:hideMark/>
          </w:tcPr>
          <w:p w:rsidR="000E3E67" w:rsidRPr="0065170B" w:rsidRDefault="00F83AA6" w:rsidP="002346CF">
            <w:pPr>
              <w:spacing w:after="200" w:line="276" w:lineRule="auto"/>
              <w:rPr>
                <w:b/>
                <w:sz w:val="20"/>
                <w:lang w:eastAsia="lt-LT"/>
              </w:rPr>
            </w:pPr>
            <w:r w:rsidRPr="0065170B">
              <w:rPr>
                <w:b/>
                <w:sz w:val="20"/>
                <w:lang w:eastAsia="lt-LT"/>
              </w:rPr>
              <w:t>1                                    1</w:t>
            </w:r>
          </w:p>
        </w:tc>
      </w:tr>
    </w:tbl>
    <w:p w:rsidR="000E3E67" w:rsidRPr="00505B13" w:rsidRDefault="000E3E67" w:rsidP="009923DB">
      <w:pPr>
        <w:ind w:firstLine="1296"/>
        <w:jc w:val="both"/>
        <w:rPr>
          <w:szCs w:val="24"/>
        </w:rPr>
      </w:pPr>
      <w:r w:rsidRPr="00505B13">
        <w:rPr>
          <w:szCs w:val="24"/>
        </w:rPr>
        <w:t xml:space="preserve">Kiekvienoje </w:t>
      </w:r>
      <w:r w:rsidR="00905F98" w:rsidRPr="00505B13">
        <w:rPr>
          <w:szCs w:val="24"/>
        </w:rPr>
        <w:t xml:space="preserve">5-8 </w:t>
      </w:r>
      <w:r w:rsidRPr="00505B13">
        <w:rPr>
          <w:szCs w:val="24"/>
        </w:rPr>
        <w:t>klasėje yra po vieną</w:t>
      </w:r>
      <w:r w:rsidR="00F56986" w:rsidRPr="00505B13">
        <w:rPr>
          <w:szCs w:val="24"/>
        </w:rPr>
        <w:t xml:space="preserve"> arba dvi</w:t>
      </w:r>
      <w:r w:rsidRPr="00505B13">
        <w:rPr>
          <w:szCs w:val="24"/>
        </w:rPr>
        <w:t xml:space="preserve"> </w:t>
      </w:r>
      <w:r w:rsidR="00F56986" w:rsidRPr="00505B13">
        <w:rPr>
          <w:szCs w:val="24"/>
        </w:rPr>
        <w:t>pagilintas</w:t>
      </w:r>
      <w:r w:rsidRPr="00505B13">
        <w:rPr>
          <w:szCs w:val="24"/>
        </w:rPr>
        <w:t xml:space="preserve"> užsienio kalbos </w:t>
      </w:r>
      <w:r w:rsidR="00F56986" w:rsidRPr="00505B13">
        <w:rPr>
          <w:szCs w:val="24"/>
        </w:rPr>
        <w:t>(anglų kalbos) grupes</w:t>
      </w:r>
      <w:r w:rsidR="00EE7295" w:rsidRPr="00505B13">
        <w:rPr>
          <w:szCs w:val="24"/>
        </w:rPr>
        <w:t xml:space="preserve">, </w:t>
      </w:r>
      <w:r w:rsidR="00F56986" w:rsidRPr="00505B13">
        <w:rPr>
          <w:szCs w:val="24"/>
        </w:rPr>
        <w:t xml:space="preserve"> </w:t>
      </w:r>
      <w:r w:rsidR="00EE7295" w:rsidRPr="00505B13">
        <w:rPr>
          <w:szCs w:val="24"/>
        </w:rPr>
        <w:t xml:space="preserve"> o 9a ir 10 a </w:t>
      </w:r>
      <w:r w:rsidRPr="00505B13">
        <w:rPr>
          <w:szCs w:val="24"/>
        </w:rPr>
        <w:t xml:space="preserve"> klasėse pagilinto mokymo grupių nėra.</w:t>
      </w:r>
    </w:p>
    <w:p w:rsidR="000E3E67" w:rsidRPr="00505B13" w:rsidRDefault="005C5B7E" w:rsidP="009923DB">
      <w:pPr>
        <w:ind w:firstLine="1296"/>
        <w:jc w:val="both"/>
        <w:rPr>
          <w:szCs w:val="24"/>
        </w:rPr>
      </w:pPr>
      <w:r w:rsidRPr="00505B13">
        <w:rPr>
          <w:szCs w:val="24"/>
        </w:rPr>
        <w:t>9a</w:t>
      </w:r>
      <w:r w:rsidR="000E3E67" w:rsidRPr="00505B13">
        <w:rPr>
          <w:szCs w:val="24"/>
        </w:rPr>
        <w:t xml:space="preserve"> klasėje skiriama po 1 savaitinę pamoką karjeros planavimo mokymui.</w:t>
      </w:r>
    </w:p>
    <w:p w:rsidR="000E3E67" w:rsidRPr="00505B13" w:rsidRDefault="0080269D" w:rsidP="009923DB">
      <w:pPr>
        <w:ind w:firstLine="1296"/>
        <w:jc w:val="both"/>
        <w:rPr>
          <w:szCs w:val="24"/>
        </w:rPr>
      </w:pPr>
      <w:r>
        <w:rPr>
          <w:szCs w:val="24"/>
        </w:rPr>
        <w:t>9</w:t>
      </w:r>
      <w:r w:rsidR="000E3E67" w:rsidRPr="00505B13">
        <w:rPr>
          <w:szCs w:val="24"/>
        </w:rPr>
        <w:t>9.</w:t>
      </w:r>
      <w:r w:rsidR="000E3E67" w:rsidRPr="00505B13">
        <w:rPr>
          <w:b/>
          <w:szCs w:val="24"/>
        </w:rPr>
        <w:t xml:space="preserve"> Laikinųjų grupių</w:t>
      </w:r>
      <w:r w:rsidR="000E3E67" w:rsidRPr="00505B13">
        <w:rPr>
          <w:szCs w:val="24"/>
        </w:rPr>
        <w:t xml:space="preserve"> sudarymo principai:</w:t>
      </w:r>
    </w:p>
    <w:p w:rsidR="000E3E67" w:rsidRPr="00505B13" w:rsidRDefault="000E3E67" w:rsidP="009923DB">
      <w:pPr>
        <w:ind w:firstLine="1296"/>
        <w:jc w:val="both"/>
        <w:rPr>
          <w:szCs w:val="24"/>
        </w:rPr>
      </w:pPr>
      <w:r w:rsidRPr="00505B13">
        <w:rPr>
          <w:szCs w:val="24"/>
        </w:rPr>
        <w:t xml:space="preserve">Laikinosios grupės sudaromos 7-8 klasėse per lietuvių kalbos ir matematikos pamokas mokinių gabumams plėtoti.  Ugdymo rezultatams keičiantis, mokiniai pagal tiltų sistemą pereina iš vienos grupės į kitą. Laikinojoje grupėje turi mokytis </w:t>
      </w:r>
      <w:r w:rsidR="00CA51E3" w:rsidRPr="00505B13">
        <w:rPr>
          <w:szCs w:val="24"/>
        </w:rPr>
        <w:t xml:space="preserve">ne mažiau kaip </w:t>
      </w:r>
      <w:r w:rsidRPr="00505B13">
        <w:rPr>
          <w:szCs w:val="24"/>
        </w:rPr>
        <w:t xml:space="preserve"> </w:t>
      </w:r>
      <w:r w:rsidRPr="00505B13">
        <w:rPr>
          <w:i/>
          <w:szCs w:val="24"/>
        </w:rPr>
        <w:t xml:space="preserve">12 </w:t>
      </w:r>
      <w:r w:rsidRPr="00505B13">
        <w:rPr>
          <w:szCs w:val="24"/>
        </w:rPr>
        <w:t>mokinių.</w:t>
      </w:r>
    </w:p>
    <w:p w:rsidR="000E3E67" w:rsidRPr="00505B13" w:rsidRDefault="0080269D" w:rsidP="009923DB">
      <w:pPr>
        <w:ind w:firstLine="1296"/>
        <w:jc w:val="both"/>
        <w:rPr>
          <w:szCs w:val="24"/>
        </w:rPr>
      </w:pPr>
      <w:r>
        <w:rPr>
          <w:szCs w:val="24"/>
        </w:rPr>
        <w:t>10</w:t>
      </w:r>
      <w:r w:rsidR="000E3E67" w:rsidRPr="00505B13">
        <w:rPr>
          <w:szCs w:val="24"/>
        </w:rPr>
        <w:t>0.</w:t>
      </w:r>
      <w:r w:rsidR="000E3E67" w:rsidRPr="00505B13">
        <w:rPr>
          <w:b/>
          <w:szCs w:val="24"/>
        </w:rPr>
        <w:t xml:space="preserve"> Pasirinkto dalyko ar modulio </w:t>
      </w:r>
      <w:r w:rsidR="000E3E67" w:rsidRPr="00505B13">
        <w:rPr>
          <w:szCs w:val="24"/>
        </w:rPr>
        <w:t>mokėjimo lygio keitimas ar atsisakymas ir naujo pasirinkimas galimas pasibaigus trimestrui. Išimtys daromos dėl psichologinių priežasčių.</w:t>
      </w:r>
    </w:p>
    <w:p w:rsidR="000E3E67" w:rsidRPr="00505B13" w:rsidRDefault="0080269D" w:rsidP="009923DB">
      <w:pPr>
        <w:ind w:firstLine="1296"/>
        <w:jc w:val="both"/>
        <w:rPr>
          <w:b/>
          <w:szCs w:val="24"/>
        </w:rPr>
      </w:pPr>
      <w:r>
        <w:rPr>
          <w:szCs w:val="24"/>
        </w:rPr>
        <w:t>10</w:t>
      </w:r>
      <w:r w:rsidR="000E3E67" w:rsidRPr="00505B13">
        <w:rPr>
          <w:szCs w:val="24"/>
        </w:rPr>
        <w:t>1.</w:t>
      </w:r>
      <w:r w:rsidR="000E3E67" w:rsidRPr="00505B13">
        <w:rPr>
          <w:b/>
          <w:szCs w:val="24"/>
        </w:rPr>
        <w:t xml:space="preserve"> Mokykloje intensyvinami šie dalykai:</w:t>
      </w:r>
    </w:p>
    <w:p w:rsidR="000E3E67" w:rsidRPr="00505B13" w:rsidRDefault="0080269D" w:rsidP="009923DB">
      <w:pPr>
        <w:ind w:firstLine="1296"/>
        <w:jc w:val="both"/>
        <w:rPr>
          <w:szCs w:val="24"/>
        </w:rPr>
      </w:pPr>
      <w:r>
        <w:rPr>
          <w:szCs w:val="24"/>
        </w:rPr>
        <w:t>10</w:t>
      </w:r>
      <w:r w:rsidR="000E3E67" w:rsidRPr="00505B13">
        <w:rPr>
          <w:szCs w:val="24"/>
        </w:rPr>
        <w:t>1.1. technologijos 9 klasėje. Pirmame trimestre 1 savaitinė pamoka, nuo antro trimestro po 2 savaitines pamokas iš eilės;</w:t>
      </w:r>
    </w:p>
    <w:p w:rsidR="000E3E67" w:rsidRPr="00505B13" w:rsidRDefault="0080269D" w:rsidP="009923DB">
      <w:pPr>
        <w:ind w:firstLine="1296"/>
        <w:jc w:val="both"/>
        <w:rPr>
          <w:szCs w:val="24"/>
        </w:rPr>
      </w:pPr>
      <w:r>
        <w:rPr>
          <w:szCs w:val="24"/>
        </w:rPr>
        <w:t>10</w:t>
      </w:r>
      <w:r w:rsidR="000E3E67" w:rsidRPr="00505B13">
        <w:rPr>
          <w:szCs w:val="24"/>
        </w:rPr>
        <w:t>1.2. dailė ir technologijos 8 klasėje . Vieną savaitę 2 dailės pamokos iš eilės, o kitą savaitę 2 technologijų pamokos iš eilės;</w:t>
      </w:r>
    </w:p>
    <w:p w:rsidR="000E3E67" w:rsidRPr="00505B13" w:rsidRDefault="0080269D" w:rsidP="009923DB">
      <w:pPr>
        <w:ind w:firstLine="1296"/>
        <w:jc w:val="both"/>
        <w:rPr>
          <w:szCs w:val="24"/>
        </w:rPr>
      </w:pPr>
      <w:r>
        <w:rPr>
          <w:szCs w:val="24"/>
        </w:rPr>
        <w:t>10</w:t>
      </w:r>
      <w:r w:rsidR="000E3E67" w:rsidRPr="00505B13">
        <w:rPr>
          <w:szCs w:val="24"/>
        </w:rPr>
        <w:t>1.3. anglų kalbos pagilinto ugdymo grupėse kartą per savaitę 2 pamokos iš eilės;</w:t>
      </w:r>
    </w:p>
    <w:p w:rsidR="000E3E67" w:rsidRPr="00505B13" w:rsidRDefault="0080269D" w:rsidP="009923DB">
      <w:pPr>
        <w:ind w:firstLine="1296"/>
        <w:jc w:val="both"/>
        <w:rPr>
          <w:szCs w:val="24"/>
        </w:rPr>
      </w:pPr>
      <w:r>
        <w:rPr>
          <w:szCs w:val="24"/>
        </w:rPr>
        <w:t>10</w:t>
      </w:r>
      <w:r w:rsidR="000E3E67" w:rsidRPr="00505B13">
        <w:rPr>
          <w:szCs w:val="24"/>
        </w:rPr>
        <w:t>1.4. fizikos pamokos 8 klasėje 2 iš eilės;</w:t>
      </w:r>
    </w:p>
    <w:p w:rsidR="000E3E67" w:rsidRPr="00505B13" w:rsidRDefault="0080269D" w:rsidP="009923DB">
      <w:pPr>
        <w:ind w:firstLine="1296"/>
        <w:jc w:val="both"/>
        <w:rPr>
          <w:szCs w:val="24"/>
        </w:rPr>
      </w:pPr>
      <w:r>
        <w:rPr>
          <w:szCs w:val="24"/>
        </w:rPr>
        <w:t>10</w:t>
      </w:r>
      <w:r w:rsidR="000E3E67" w:rsidRPr="00505B13">
        <w:rPr>
          <w:szCs w:val="24"/>
        </w:rPr>
        <w:t>1.5. fizikos ir chemijos pamokų eiliškumas derinamas 9 klasėje.</w:t>
      </w:r>
    </w:p>
    <w:p w:rsidR="000E3E67" w:rsidRPr="00505B13" w:rsidRDefault="0080269D" w:rsidP="009923DB">
      <w:pPr>
        <w:ind w:firstLine="1296"/>
        <w:jc w:val="both"/>
        <w:rPr>
          <w:b/>
          <w:szCs w:val="24"/>
        </w:rPr>
      </w:pPr>
      <w:r>
        <w:rPr>
          <w:szCs w:val="24"/>
        </w:rPr>
        <w:t>10</w:t>
      </w:r>
      <w:r w:rsidR="000E3E67" w:rsidRPr="00505B13">
        <w:rPr>
          <w:szCs w:val="24"/>
        </w:rPr>
        <w:t>2.</w:t>
      </w:r>
      <w:r w:rsidR="000E3E67" w:rsidRPr="00505B13">
        <w:rPr>
          <w:b/>
          <w:szCs w:val="24"/>
        </w:rPr>
        <w:t xml:space="preserve"> Pagilintas ugdymas:</w:t>
      </w:r>
    </w:p>
    <w:p w:rsidR="000E3E67" w:rsidRPr="00505B13" w:rsidRDefault="0080269D" w:rsidP="009923DB">
      <w:pPr>
        <w:ind w:firstLine="1296"/>
        <w:jc w:val="both"/>
        <w:rPr>
          <w:szCs w:val="24"/>
        </w:rPr>
      </w:pPr>
      <w:r>
        <w:rPr>
          <w:szCs w:val="24"/>
        </w:rPr>
        <w:lastRenderedPageBreak/>
        <w:t>10</w:t>
      </w:r>
      <w:r w:rsidR="000E3E67" w:rsidRPr="00505B13">
        <w:rPr>
          <w:szCs w:val="24"/>
        </w:rPr>
        <w:t>2.1. pagilintas anglų kalbos  mokymas nuo 5 klasės iki 8 klasės.</w:t>
      </w:r>
      <w:r w:rsidR="00751A98" w:rsidRPr="00505B13">
        <w:rPr>
          <w:szCs w:val="24"/>
        </w:rPr>
        <w:t xml:space="preserve"> </w:t>
      </w:r>
      <w:r w:rsidR="00837655" w:rsidRPr="00505B13">
        <w:rPr>
          <w:szCs w:val="24"/>
        </w:rPr>
        <w:t xml:space="preserve"> </w:t>
      </w:r>
      <w:r w:rsidR="009E5B4B" w:rsidRPr="00505B13">
        <w:rPr>
          <w:szCs w:val="24"/>
        </w:rPr>
        <w:t xml:space="preserve"> Pagilinto ugdymo grupės skiriamos</w:t>
      </w:r>
      <w:r w:rsidR="00837655" w:rsidRPr="00505B13">
        <w:rPr>
          <w:szCs w:val="24"/>
        </w:rPr>
        <w:t xml:space="preserve"> </w:t>
      </w:r>
      <w:r w:rsidR="009E5B4B" w:rsidRPr="00505B13">
        <w:rPr>
          <w:szCs w:val="24"/>
        </w:rPr>
        <w:t>5-</w:t>
      </w:r>
      <w:r w:rsidR="00912D58" w:rsidRPr="00505B13">
        <w:rPr>
          <w:szCs w:val="24"/>
        </w:rPr>
        <w:t>o</w:t>
      </w:r>
      <w:r w:rsidR="009E5B4B" w:rsidRPr="00505B13">
        <w:rPr>
          <w:szCs w:val="24"/>
        </w:rPr>
        <w:t>je klasėje atsižvelgiant į kontrolinio testo rezultatus ir koreguojamos kiekvienais mokslo metais.</w:t>
      </w:r>
    </w:p>
    <w:p w:rsidR="000E3E67" w:rsidRPr="00505B13" w:rsidRDefault="0080269D" w:rsidP="009923DB">
      <w:pPr>
        <w:ind w:firstLine="1296"/>
        <w:jc w:val="both"/>
        <w:rPr>
          <w:szCs w:val="24"/>
        </w:rPr>
      </w:pPr>
      <w:r>
        <w:rPr>
          <w:szCs w:val="24"/>
        </w:rPr>
        <w:t>10</w:t>
      </w:r>
      <w:r w:rsidR="000E3E67" w:rsidRPr="00505B13">
        <w:rPr>
          <w:szCs w:val="24"/>
        </w:rPr>
        <w:t xml:space="preserve">2.2. pagilintas kūno kultūros ugdymas </w:t>
      </w:r>
      <w:r w:rsidR="00036162" w:rsidRPr="00505B13">
        <w:rPr>
          <w:szCs w:val="24"/>
        </w:rPr>
        <w:t xml:space="preserve"> </w:t>
      </w:r>
      <w:r w:rsidR="000E3E67" w:rsidRPr="00505B13">
        <w:rPr>
          <w:szCs w:val="24"/>
        </w:rPr>
        <w:t>5-10 klasėse:</w:t>
      </w:r>
    </w:p>
    <w:p w:rsidR="000E3E67" w:rsidRPr="00505B13" w:rsidRDefault="0080269D" w:rsidP="009923DB">
      <w:pPr>
        <w:ind w:firstLine="1296"/>
        <w:jc w:val="both"/>
        <w:rPr>
          <w:szCs w:val="24"/>
        </w:rPr>
      </w:pPr>
      <w:r>
        <w:rPr>
          <w:szCs w:val="24"/>
        </w:rPr>
        <w:t>10</w:t>
      </w:r>
      <w:r w:rsidR="000E3E67" w:rsidRPr="00505B13">
        <w:rPr>
          <w:szCs w:val="24"/>
        </w:rPr>
        <w:t xml:space="preserve">2.2.1. kūno kultūrai </w:t>
      </w:r>
      <w:r w:rsidR="00837655" w:rsidRPr="00505B13">
        <w:rPr>
          <w:szCs w:val="24"/>
        </w:rPr>
        <w:t>5</w:t>
      </w:r>
      <w:r w:rsidR="000E3E67" w:rsidRPr="00505B13">
        <w:rPr>
          <w:szCs w:val="24"/>
        </w:rPr>
        <w:t>-10 klasėse skiriama po 3 savaitines pamokas;</w:t>
      </w:r>
    </w:p>
    <w:p w:rsidR="000E3E67" w:rsidRPr="00505B13" w:rsidRDefault="0080269D" w:rsidP="009923DB">
      <w:pPr>
        <w:ind w:firstLine="1296"/>
        <w:jc w:val="both"/>
        <w:rPr>
          <w:szCs w:val="24"/>
        </w:rPr>
      </w:pPr>
      <w:r>
        <w:rPr>
          <w:szCs w:val="24"/>
        </w:rPr>
        <w:t>10</w:t>
      </w:r>
      <w:r w:rsidR="000E3E67" w:rsidRPr="00505B13">
        <w:rPr>
          <w:szCs w:val="24"/>
        </w:rPr>
        <w:t xml:space="preserve">2.2.3. pagrindinio ugdymo pakopoje pagilintas kūno kultūros ugdymas siejamas su </w:t>
      </w:r>
      <w:proofErr w:type="spellStart"/>
      <w:r w:rsidR="000E3E67" w:rsidRPr="00505B13">
        <w:rPr>
          <w:szCs w:val="24"/>
        </w:rPr>
        <w:t>sveikatinimo</w:t>
      </w:r>
      <w:proofErr w:type="spellEnd"/>
      <w:r w:rsidR="000E3E67" w:rsidRPr="00505B13">
        <w:rPr>
          <w:szCs w:val="24"/>
        </w:rPr>
        <w:t xml:space="preserve"> veikla ir orientuojamas į atskirų sporto šakų elementų mokymą, kuriam reikia tam tikrų fizinių ypatybių, specialių judėjimo įgūdžių bei fizinio pasirengimo pasirinktai sporto šakai;</w:t>
      </w:r>
    </w:p>
    <w:p w:rsidR="000E3E67" w:rsidRPr="00505B13" w:rsidRDefault="0080269D" w:rsidP="009923DB">
      <w:pPr>
        <w:ind w:firstLine="1296"/>
        <w:jc w:val="both"/>
        <w:rPr>
          <w:szCs w:val="24"/>
        </w:rPr>
      </w:pPr>
      <w:r>
        <w:rPr>
          <w:szCs w:val="24"/>
        </w:rPr>
        <w:t>10</w:t>
      </w:r>
      <w:r w:rsidR="000E3E67" w:rsidRPr="00505B13">
        <w:rPr>
          <w:szCs w:val="24"/>
        </w:rPr>
        <w:t>2.2.4. kūno kultūrai mokyti sudaromos atskiros mergaičių ir berniukų grupės pagal klases; minimalus mokinių skaičius grupėje-10 mokinių; esant mažesniam skaičiui jungiamos grupės paraleliai arba gretimai.</w:t>
      </w:r>
    </w:p>
    <w:p w:rsidR="000E3E67" w:rsidRPr="00505B13" w:rsidRDefault="0080269D" w:rsidP="009923DB">
      <w:pPr>
        <w:ind w:firstLine="1296"/>
        <w:jc w:val="both"/>
        <w:rPr>
          <w:b/>
          <w:szCs w:val="24"/>
        </w:rPr>
      </w:pPr>
      <w:r>
        <w:rPr>
          <w:szCs w:val="24"/>
        </w:rPr>
        <w:t>10</w:t>
      </w:r>
      <w:r w:rsidR="000E3E67" w:rsidRPr="00505B13">
        <w:rPr>
          <w:szCs w:val="24"/>
        </w:rPr>
        <w:t>3.</w:t>
      </w:r>
      <w:r w:rsidR="000E3E67" w:rsidRPr="00505B13">
        <w:rPr>
          <w:b/>
          <w:szCs w:val="24"/>
        </w:rPr>
        <w:t xml:space="preserve"> Pasirenkamieji dalykai, moduliai.</w:t>
      </w:r>
    </w:p>
    <w:p w:rsidR="000E3E67" w:rsidRPr="00505B13" w:rsidRDefault="000E3E67" w:rsidP="009923DB">
      <w:pPr>
        <w:ind w:firstLine="1296"/>
        <w:jc w:val="both"/>
        <w:rPr>
          <w:szCs w:val="24"/>
        </w:rPr>
      </w:pPr>
      <w:r w:rsidRPr="00505B13">
        <w:rPr>
          <w:szCs w:val="24"/>
        </w:rPr>
        <w:t xml:space="preserve">Mokiniai gali rinktis </w:t>
      </w:r>
      <w:r w:rsidR="00F83AA6" w:rsidRPr="00505B13">
        <w:rPr>
          <w:szCs w:val="24"/>
        </w:rPr>
        <w:t xml:space="preserve">matematikos, rusų kalbos, informacinių technologijų </w:t>
      </w:r>
      <w:r w:rsidRPr="00505B13">
        <w:rPr>
          <w:szCs w:val="24"/>
        </w:rPr>
        <w:t>modulius.</w:t>
      </w:r>
    </w:p>
    <w:p w:rsidR="000E3E67" w:rsidRPr="00505B13" w:rsidRDefault="0080269D" w:rsidP="009923DB">
      <w:pPr>
        <w:ind w:firstLine="1296"/>
        <w:jc w:val="both"/>
        <w:rPr>
          <w:b/>
          <w:szCs w:val="24"/>
        </w:rPr>
      </w:pPr>
      <w:r>
        <w:rPr>
          <w:szCs w:val="24"/>
        </w:rPr>
        <w:t>10</w:t>
      </w:r>
      <w:r w:rsidR="000E3E67" w:rsidRPr="00505B13">
        <w:rPr>
          <w:szCs w:val="24"/>
        </w:rPr>
        <w:t xml:space="preserve">4. </w:t>
      </w:r>
      <w:r w:rsidR="000E3E67" w:rsidRPr="00505B13">
        <w:rPr>
          <w:b/>
          <w:szCs w:val="24"/>
        </w:rPr>
        <w:t>Klasių dalijimas į grupes:</w:t>
      </w:r>
    </w:p>
    <w:p w:rsidR="000E3E67" w:rsidRPr="00505B13" w:rsidRDefault="0080269D" w:rsidP="009923DB">
      <w:pPr>
        <w:ind w:firstLine="1296"/>
        <w:jc w:val="both"/>
        <w:rPr>
          <w:szCs w:val="24"/>
        </w:rPr>
      </w:pPr>
      <w:r>
        <w:rPr>
          <w:szCs w:val="24"/>
        </w:rPr>
        <w:t>10</w:t>
      </w:r>
      <w:r w:rsidR="000E3E67" w:rsidRPr="00505B13">
        <w:rPr>
          <w:szCs w:val="24"/>
        </w:rPr>
        <w:t>4.1. doriniam ugdymui 5-10 klasėse (pagal mokinių pasirinkimą);</w:t>
      </w:r>
    </w:p>
    <w:p w:rsidR="000E3E67" w:rsidRPr="00505B13" w:rsidRDefault="0080269D" w:rsidP="009923DB">
      <w:pPr>
        <w:ind w:firstLine="1296"/>
        <w:jc w:val="both"/>
        <w:rPr>
          <w:szCs w:val="24"/>
        </w:rPr>
      </w:pPr>
      <w:r>
        <w:rPr>
          <w:szCs w:val="24"/>
        </w:rPr>
        <w:t>10</w:t>
      </w:r>
      <w:r w:rsidR="000E3E67" w:rsidRPr="00505B13">
        <w:rPr>
          <w:szCs w:val="24"/>
        </w:rPr>
        <w:t>4.2. užsienio kalbai mokyti klasėje esant ne mažiau kaip 21 mokiniui;</w:t>
      </w:r>
    </w:p>
    <w:p w:rsidR="000E3E67" w:rsidRPr="00505B13" w:rsidRDefault="0080269D" w:rsidP="009923DB">
      <w:pPr>
        <w:ind w:firstLine="1296"/>
        <w:jc w:val="both"/>
        <w:rPr>
          <w:szCs w:val="24"/>
        </w:rPr>
      </w:pPr>
      <w:r>
        <w:rPr>
          <w:szCs w:val="24"/>
        </w:rPr>
        <w:t>10</w:t>
      </w:r>
      <w:r w:rsidR="000E3E67" w:rsidRPr="00505B13">
        <w:rPr>
          <w:szCs w:val="24"/>
        </w:rPr>
        <w:t>4.3. technologijoms ir informacinėms technologijoms (pagal darbo vietų skaičių);</w:t>
      </w:r>
    </w:p>
    <w:p w:rsidR="000E3E67" w:rsidRPr="00505B13" w:rsidRDefault="0080269D" w:rsidP="009923DB">
      <w:pPr>
        <w:ind w:firstLine="1296"/>
        <w:jc w:val="both"/>
        <w:rPr>
          <w:szCs w:val="24"/>
        </w:rPr>
      </w:pPr>
      <w:r>
        <w:rPr>
          <w:szCs w:val="24"/>
        </w:rPr>
        <w:t>10</w:t>
      </w:r>
      <w:r w:rsidR="000E3E67" w:rsidRPr="00505B13">
        <w:rPr>
          <w:szCs w:val="24"/>
        </w:rPr>
        <w:t xml:space="preserve">4.4. kūno kultūrai 5-10 klasėse (įgyvendinant sporto ir sveikatos ugdymo sampratą). </w:t>
      </w:r>
    </w:p>
    <w:p w:rsidR="000E3E67" w:rsidRPr="00505B13" w:rsidRDefault="000E3E67" w:rsidP="002346CF">
      <w:pPr>
        <w:rPr>
          <w:b/>
          <w:szCs w:val="24"/>
        </w:rPr>
      </w:pPr>
    </w:p>
    <w:p w:rsidR="000E3E67" w:rsidRPr="00505B13" w:rsidRDefault="003130AD" w:rsidP="009923DB">
      <w:pPr>
        <w:jc w:val="center"/>
        <w:rPr>
          <w:b/>
          <w:szCs w:val="24"/>
          <w:lang w:val="en-US"/>
        </w:rPr>
      </w:pPr>
      <w:r w:rsidRPr="00505B13">
        <w:rPr>
          <w:b/>
          <w:szCs w:val="24"/>
          <w:lang w:val="en-US"/>
        </w:rPr>
        <w:t>2016/2017</w:t>
      </w:r>
      <w:r w:rsidR="000E3E67" w:rsidRPr="00505B13">
        <w:rPr>
          <w:b/>
          <w:szCs w:val="24"/>
          <w:lang w:val="en-US"/>
        </w:rPr>
        <w:t xml:space="preserve"> m. m.</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1174"/>
        <w:gridCol w:w="1173"/>
        <w:gridCol w:w="1192"/>
        <w:gridCol w:w="1164"/>
        <w:gridCol w:w="1136"/>
        <w:gridCol w:w="823"/>
      </w:tblGrid>
      <w:tr w:rsidR="00505B13" w:rsidRPr="00505B13" w:rsidTr="00326945">
        <w:tc>
          <w:tcPr>
            <w:tcW w:w="308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b/>
                <w:szCs w:val="24"/>
              </w:rPr>
            </w:pPr>
            <w:r w:rsidRPr="00505B13">
              <w:rPr>
                <w:b/>
                <w:szCs w:val="24"/>
              </w:rPr>
              <w:t>Mokomieji dalykai/klasė</w:t>
            </w:r>
          </w:p>
        </w:tc>
        <w:tc>
          <w:tcPr>
            <w:tcW w:w="117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b/>
                <w:szCs w:val="24"/>
              </w:rPr>
            </w:pPr>
            <w:r w:rsidRPr="00505B13">
              <w:rPr>
                <w:b/>
                <w:szCs w:val="24"/>
              </w:rPr>
              <w:t>5</w:t>
            </w:r>
          </w:p>
        </w:tc>
        <w:tc>
          <w:tcPr>
            <w:tcW w:w="117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b/>
                <w:szCs w:val="24"/>
              </w:rPr>
            </w:pPr>
            <w:r w:rsidRPr="00505B13">
              <w:rPr>
                <w:b/>
                <w:szCs w:val="24"/>
              </w:rPr>
              <w:t>6</w:t>
            </w:r>
          </w:p>
        </w:tc>
        <w:tc>
          <w:tcPr>
            <w:tcW w:w="1192"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b/>
                <w:szCs w:val="24"/>
              </w:rPr>
            </w:pPr>
            <w:r w:rsidRPr="00505B13">
              <w:rPr>
                <w:b/>
                <w:szCs w:val="24"/>
              </w:rPr>
              <w:t>7</w:t>
            </w:r>
          </w:p>
        </w:tc>
        <w:tc>
          <w:tcPr>
            <w:tcW w:w="116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b/>
                <w:szCs w:val="24"/>
              </w:rPr>
            </w:pPr>
            <w:r w:rsidRPr="00505B13">
              <w:rPr>
                <w:b/>
                <w:szCs w:val="24"/>
              </w:rPr>
              <w:t>8</w:t>
            </w:r>
          </w:p>
        </w:tc>
        <w:tc>
          <w:tcPr>
            <w:tcW w:w="113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b/>
                <w:szCs w:val="24"/>
              </w:rPr>
            </w:pPr>
            <w:r w:rsidRPr="00505B13">
              <w:rPr>
                <w:b/>
                <w:szCs w:val="24"/>
              </w:rPr>
              <w:t>9</w:t>
            </w:r>
          </w:p>
        </w:tc>
        <w:tc>
          <w:tcPr>
            <w:tcW w:w="82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b/>
                <w:szCs w:val="24"/>
              </w:rPr>
            </w:pPr>
            <w:r w:rsidRPr="00505B13">
              <w:rPr>
                <w:b/>
                <w:szCs w:val="24"/>
              </w:rPr>
              <w:t>10</w:t>
            </w:r>
          </w:p>
        </w:tc>
      </w:tr>
      <w:tr w:rsidR="00505B13" w:rsidRPr="00505B13" w:rsidTr="00326945">
        <w:tc>
          <w:tcPr>
            <w:tcW w:w="308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ind w:firstLine="567"/>
              <w:rPr>
                <w:szCs w:val="24"/>
              </w:rPr>
            </w:pPr>
            <w:r w:rsidRPr="00505B13">
              <w:rPr>
                <w:szCs w:val="24"/>
              </w:rPr>
              <w:t>Dorinis ugdymas</w:t>
            </w:r>
          </w:p>
        </w:tc>
        <w:tc>
          <w:tcPr>
            <w:tcW w:w="117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117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1192"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116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113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82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r>
      <w:tr w:rsidR="00505B13" w:rsidRPr="00505B13" w:rsidTr="00326945">
        <w:tc>
          <w:tcPr>
            <w:tcW w:w="308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ind w:firstLine="567"/>
              <w:rPr>
                <w:szCs w:val="24"/>
              </w:rPr>
            </w:pPr>
            <w:r w:rsidRPr="00505B13">
              <w:rPr>
                <w:szCs w:val="24"/>
              </w:rPr>
              <w:t>Lietuvių kalba</w:t>
            </w:r>
          </w:p>
        </w:tc>
        <w:tc>
          <w:tcPr>
            <w:tcW w:w="117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5</w:t>
            </w:r>
          </w:p>
        </w:tc>
        <w:tc>
          <w:tcPr>
            <w:tcW w:w="117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5</w:t>
            </w:r>
          </w:p>
        </w:tc>
        <w:tc>
          <w:tcPr>
            <w:tcW w:w="1192"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5</w:t>
            </w:r>
          </w:p>
        </w:tc>
        <w:tc>
          <w:tcPr>
            <w:tcW w:w="116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5</w:t>
            </w:r>
          </w:p>
        </w:tc>
        <w:tc>
          <w:tcPr>
            <w:tcW w:w="113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4</w:t>
            </w:r>
          </w:p>
        </w:tc>
        <w:tc>
          <w:tcPr>
            <w:tcW w:w="82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5</w:t>
            </w:r>
          </w:p>
        </w:tc>
      </w:tr>
      <w:tr w:rsidR="00505B13" w:rsidRPr="00505B13" w:rsidTr="00326945">
        <w:tc>
          <w:tcPr>
            <w:tcW w:w="308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ind w:firstLine="567"/>
              <w:rPr>
                <w:szCs w:val="24"/>
              </w:rPr>
            </w:pPr>
            <w:r w:rsidRPr="00505B13">
              <w:rPr>
                <w:szCs w:val="24"/>
              </w:rPr>
              <w:t>Užsienio kalba (1-oji)</w:t>
            </w:r>
          </w:p>
        </w:tc>
        <w:tc>
          <w:tcPr>
            <w:tcW w:w="117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3</w:t>
            </w:r>
          </w:p>
        </w:tc>
        <w:tc>
          <w:tcPr>
            <w:tcW w:w="117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3</w:t>
            </w:r>
          </w:p>
        </w:tc>
        <w:tc>
          <w:tcPr>
            <w:tcW w:w="1192"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3</w:t>
            </w:r>
          </w:p>
        </w:tc>
        <w:tc>
          <w:tcPr>
            <w:tcW w:w="116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3</w:t>
            </w:r>
          </w:p>
        </w:tc>
        <w:tc>
          <w:tcPr>
            <w:tcW w:w="113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3</w:t>
            </w:r>
          </w:p>
        </w:tc>
        <w:tc>
          <w:tcPr>
            <w:tcW w:w="82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3</w:t>
            </w:r>
          </w:p>
        </w:tc>
      </w:tr>
      <w:tr w:rsidR="00505B13" w:rsidRPr="00505B13" w:rsidTr="00326945">
        <w:tc>
          <w:tcPr>
            <w:tcW w:w="308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ind w:firstLine="567"/>
              <w:rPr>
                <w:szCs w:val="24"/>
              </w:rPr>
            </w:pPr>
            <w:r w:rsidRPr="00505B13">
              <w:rPr>
                <w:szCs w:val="24"/>
              </w:rPr>
              <w:t>Užsienio kalba (2-oji)</w:t>
            </w:r>
          </w:p>
        </w:tc>
        <w:tc>
          <w:tcPr>
            <w:tcW w:w="1174"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117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1192"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116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113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82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r>
      <w:tr w:rsidR="00505B13" w:rsidRPr="00505B13" w:rsidTr="00326945">
        <w:trPr>
          <w:trHeight w:val="300"/>
        </w:trPr>
        <w:tc>
          <w:tcPr>
            <w:tcW w:w="308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ind w:firstLine="567"/>
              <w:rPr>
                <w:szCs w:val="24"/>
              </w:rPr>
            </w:pPr>
            <w:r w:rsidRPr="00505B13">
              <w:rPr>
                <w:szCs w:val="24"/>
              </w:rPr>
              <w:t>Matematika</w:t>
            </w:r>
          </w:p>
        </w:tc>
        <w:tc>
          <w:tcPr>
            <w:tcW w:w="117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4</w:t>
            </w:r>
          </w:p>
        </w:tc>
        <w:tc>
          <w:tcPr>
            <w:tcW w:w="117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4</w:t>
            </w:r>
          </w:p>
        </w:tc>
        <w:tc>
          <w:tcPr>
            <w:tcW w:w="1192"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4</w:t>
            </w:r>
          </w:p>
        </w:tc>
        <w:tc>
          <w:tcPr>
            <w:tcW w:w="116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4</w:t>
            </w:r>
          </w:p>
        </w:tc>
        <w:tc>
          <w:tcPr>
            <w:tcW w:w="113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3</w:t>
            </w:r>
          </w:p>
        </w:tc>
        <w:tc>
          <w:tcPr>
            <w:tcW w:w="82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4</w:t>
            </w:r>
          </w:p>
        </w:tc>
      </w:tr>
      <w:tr w:rsidR="00505B13" w:rsidRPr="00505B13" w:rsidTr="00326945">
        <w:trPr>
          <w:trHeight w:val="269"/>
        </w:trPr>
        <w:tc>
          <w:tcPr>
            <w:tcW w:w="308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Informacinės technologijos</w:t>
            </w:r>
          </w:p>
        </w:tc>
        <w:tc>
          <w:tcPr>
            <w:tcW w:w="117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117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1192" w:type="dxa"/>
            <w:tcBorders>
              <w:top w:val="single" w:sz="4" w:space="0" w:color="auto"/>
              <w:left w:val="single" w:sz="4" w:space="0" w:color="auto"/>
              <w:bottom w:val="single" w:sz="4" w:space="0" w:color="auto"/>
              <w:right w:val="single" w:sz="4" w:space="0" w:color="auto"/>
            </w:tcBorders>
            <w:hideMark/>
          </w:tcPr>
          <w:p w:rsidR="000E3E67" w:rsidRPr="00505B13" w:rsidRDefault="00FA7213" w:rsidP="002346CF">
            <w:pPr>
              <w:rPr>
                <w:szCs w:val="24"/>
              </w:rPr>
            </w:pPr>
            <w:r w:rsidRPr="00505B13">
              <w:rPr>
                <w:szCs w:val="24"/>
              </w:rPr>
              <w:t>0/1</w:t>
            </w:r>
          </w:p>
        </w:tc>
        <w:tc>
          <w:tcPr>
            <w:tcW w:w="1164" w:type="dxa"/>
            <w:tcBorders>
              <w:top w:val="single" w:sz="4" w:space="0" w:color="auto"/>
              <w:left w:val="single" w:sz="4" w:space="0" w:color="auto"/>
              <w:bottom w:val="single" w:sz="4" w:space="0" w:color="auto"/>
              <w:right w:val="single" w:sz="4" w:space="0" w:color="auto"/>
            </w:tcBorders>
            <w:hideMark/>
          </w:tcPr>
          <w:p w:rsidR="000E3E67" w:rsidRPr="00505B13" w:rsidRDefault="00FA7213" w:rsidP="002346CF">
            <w:pPr>
              <w:rPr>
                <w:szCs w:val="24"/>
              </w:rPr>
            </w:pPr>
            <w:r w:rsidRPr="00505B13">
              <w:rPr>
                <w:szCs w:val="24"/>
              </w:rPr>
              <w:t>0/1</w:t>
            </w:r>
          </w:p>
        </w:tc>
        <w:tc>
          <w:tcPr>
            <w:tcW w:w="113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82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r>
      <w:tr w:rsidR="00505B13" w:rsidRPr="00505B13" w:rsidTr="00326945">
        <w:tc>
          <w:tcPr>
            <w:tcW w:w="308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ind w:firstLine="567"/>
              <w:rPr>
                <w:szCs w:val="24"/>
              </w:rPr>
            </w:pPr>
            <w:r w:rsidRPr="00505B13">
              <w:rPr>
                <w:szCs w:val="24"/>
              </w:rPr>
              <w:t>Gamta ir žmogus</w:t>
            </w:r>
          </w:p>
        </w:tc>
        <w:tc>
          <w:tcPr>
            <w:tcW w:w="117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117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1192"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1164"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113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82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r>
      <w:tr w:rsidR="00505B13" w:rsidRPr="00505B13" w:rsidTr="00326945">
        <w:tc>
          <w:tcPr>
            <w:tcW w:w="308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ind w:firstLine="567"/>
              <w:rPr>
                <w:szCs w:val="24"/>
              </w:rPr>
            </w:pPr>
            <w:r w:rsidRPr="00505B13">
              <w:rPr>
                <w:szCs w:val="24"/>
              </w:rPr>
              <w:t>Biologija</w:t>
            </w:r>
          </w:p>
        </w:tc>
        <w:tc>
          <w:tcPr>
            <w:tcW w:w="1174"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117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1192"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116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113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82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r>
      <w:tr w:rsidR="00505B13" w:rsidRPr="00505B13" w:rsidTr="00326945">
        <w:tc>
          <w:tcPr>
            <w:tcW w:w="308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ind w:firstLine="567"/>
              <w:rPr>
                <w:szCs w:val="24"/>
              </w:rPr>
            </w:pPr>
            <w:r w:rsidRPr="00505B13">
              <w:rPr>
                <w:szCs w:val="24"/>
              </w:rPr>
              <w:t>Chemija</w:t>
            </w:r>
          </w:p>
        </w:tc>
        <w:tc>
          <w:tcPr>
            <w:tcW w:w="1174"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117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1192"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116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113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82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r>
      <w:tr w:rsidR="00505B13" w:rsidRPr="00505B13" w:rsidTr="00326945">
        <w:tc>
          <w:tcPr>
            <w:tcW w:w="308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ind w:firstLine="567"/>
              <w:rPr>
                <w:szCs w:val="24"/>
              </w:rPr>
            </w:pPr>
            <w:r w:rsidRPr="00505B13">
              <w:rPr>
                <w:szCs w:val="24"/>
              </w:rPr>
              <w:t>Fizika</w:t>
            </w:r>
          </w:p>
        </w:tc>
        <w:tc>
          <w:tcPr>
            <w:tcW w:w="1174"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117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1192"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116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113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82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r>
      <w:tr w:rsidR="00505B13" w:rsidRPr="00505B13" w:rsidTr="00326945">
        <w:tc>
          <w:tcPr>
            <w:tcW w:w="308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ind w:firstLine="567"/>
              <w:rPr>
                <w:szCs w:val="24"/>
              </w:rPr>
            </w:pPr>
            <w:r w:rsidRPr="00505B13">
              <w:rPr>
                <w:szCs w:val="24"/>
              </w:rPr>
              <w:t>Istorija</w:t>
            </w:r>
          </w:p>
        </w:tc>
        <w:tc>
          <w:tcPr>
            <w:tcW w:w="117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117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1192"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116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113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82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r>
      <w:tr w:rsidR="00505B13" w:rsidRPr="00505B13" w:rsidTr="00326945">
        <w:tc>
          <w:tcPr>
            <w:tcW w:w="308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ind w:firstLine="567"/>
              <w:rPr>
                <w:szCs w:val="24"/>
              </w:rPr>
            </w:pPr>
            <w:r w:rsidRPr="00505B13">
              <w:rPr>
                <w:szCs w:val="24"/>
              </w:rPr>
              <w:t>Pilietiškumo pagrindai</w:t>
            </w:r>
          </w:p>
        </w:tc>
        <w:tc>
          <w:tcPr>
            <w:tcW w:w="1174"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117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1192"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1164"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113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82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r>
      <w:tr w:rsidR="00505B13" w:rsidRPr="00505B13" w:rsidTr="00326945">
        <w:tc>
          <w:tcPr>
            <w:tcW w:w="308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ind w:firstLine="567"/>
              <w:rPr>
                <w:szCs w:val="24"/>
              </w:rPr>
            </w:pPr>
            <w:r w:rsidRPr="00505B13">
              <w:rPr>
                <w:szCs w:val="24"/>
              </w:rPr>
              <w:t>Geografija</w:t>
            </w:r>
          </w:p>
        </w:tc>
        <w:tc>
          <w:tcPr>
            <w:tcW w:w="1174"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117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1192"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116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113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82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r>
      <w:tr w:rsidR="00505B13" w:rsidRPr="00505B13" w:rsidTr="00326945">
        <w:tc>
          <w:tcPr>
            <w:tcW w:w="308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ind w:firstLine="567"/>
              <w:rPr>
                <w:szCs w:val="24"/>
              </w:rPr>
            </w:pPr>
            <w:r w:rsidRPr="00505B13">
              <w:rPr>
                <w:szCs w:val="24"/>
              </w:rPr>
              <w:t>Ekonomika</w:t>
            </w:r>
          </w:p>
        </w:tc>
        <w:tc>
          <w:tcPr>
            <w:tcW w:w="1174"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117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1192"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1164"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113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c>
          <w:tcPr>
            <w:tcW w:w="82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r>
      <w:tr w:rsidR="00505B13" w:rsidRPr="00505B13" w:rsidTr="00326945">
        <w:tc>
          <w:tcPr>
            <w:tcW w:w="308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ind w:firstLine="567"/>
              <w:rPr>
                <w:szCs w:val="24"/>
              </w:rPr>
            </w:pPr>
            <w:r w:rsidRPr="00505B13">
              <w:rPr>
                <w:szCs w:val="24"/>
              </w:rPr>
              <w:t>Dailė</w:t>
            </w:r>
          </w:p>
        </w:tc>
        <w:tc>
          <w:tcPr>
            <w:tcW w:w="117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117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1192"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116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113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82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r>
      <w:tr w:rsidR="00505B13" w:rsidRPr="00505B13" w:rsidTr="00326945">
        <w:tc>
          <w:tcPr>
            <w:tcW w:w="308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ind w:firstLine="567"/>
              <w:rPr>
                <w:szCs w:val="24"/>
              </w:rPr>
            </w:pPr>
            <w:r w:rsidRPr="00505B13">
              <w:rPr>
                <w:szCs w:val="24"/>
              </w:rPr>
              <w:t>Muzika</w:t>
            </w:r>
          </w:p>
        </w:tc>
        <w:tc>
          <w:tcPr>
            <w:tcW w:w="117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117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1192"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116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113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82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r>
      <w:tr w:rsidR="00505B13" w:rsidRPr="00505B13" w:rsidTr="00326945">
        <w:tc>
          <w:tcPr>
            <w:tcW w:w="308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ind w:firstLine="567"/>
              <w:rPr>
                <w:szCs w:val="24"/>
              </w:rPr>
            </w:pPr>
            <w:r w:rsidRPr="00505B13">
              <w:rPr>
                <w:szCs w:val="24"/>
              </w:rPr>
              <w:t>Technologijos</w:t>
            </w:r>
          </w:p>
        </w:tc>
        <w:tc>
          <w:tcPr>
            <w:tcW w:w="117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117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1192"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116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c>
          <w:tcPr>
            <w:tcW w:w="113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1/2</w:t>
            </w:r>
          </w:p>
        </w:tc>
        <w:tc>
          <w:tcPr>
            <w:tcW w:w="82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1</w:t>
            </w:r>
          </w:p>
        </w:tc>
      </w:tr>
      <w:tr w:rsidR="00505B13" w:rsidRPr="00505B13" w:rsidTr="00326945">
        <w:tc>
          <w:tcPr>
            <w:tcW w:w="308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ind w:firstLine="567"/>
              <w:rPr>
                <w:szCs w:val="24"/>
              </w:rPr>
            </w:pPr>
            <w:r w:rsidRPr="00505B13">
              <w:rPr>
                <w:szCs w:val="24"/>
              </w:rPr>
              <w:t>Kūno kultūra</w:t>
            </w:r>
          </w:p>
        </w:tc>
        <w:tc>
          <w:tcPr>
            <w:tcW w:w="117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3</w:t>
            </w:r>
          </w:p>
        </w:tc>
        <w:tc>
          <w:tcPr>
            <w:tcW w:w="117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1192"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116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113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c>
          <w:tcPr>
            <w:tcW w:w="82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2</w:t>
            </w:r>
          </w:p>
        </w:tc>
      </w:tr>
      <w:tr w:rsidR="00505B13" w:rsidRPr="00505B13" w:rsidTr="00326945">
        <w:tc>
          <w:tcPr>
            <w:tcW w:w="3085"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ind w:firstLine="567"/>
              <w:rPr>
                <w:szCs w:val="24"/>
              </w:rPr>
            </w:pPr>
            <w:r w:rsidRPr="00505B13">
              <w:rPr>
                <w:szCs w:val="24"/>
              </w:rPr>
              <w:t>Žmogaus sauga</w:t>
            </w:r>
          </w:p>
        </w:tc>
        <w:tc>
          <w:tcPr>
            <w:tcW w:w="117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0.5</w:t>
            </w:r>
          </w:p>
        </w:tc>
        <w:tc>
          <w:tcPr>
            <w:tcW w:w="117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0.5</w:t>
            </w:r>
          </w:p>
        </w:tc>
        <w:tc>
          <w:tcPr>
            <w:tcW w:w="1192"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0.5</w:t>
            </w:r>
          </w:p>
        </w:tc>
        <w:tc>
          <w:tcPr>
            <w:tcW w:w="1164"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0/1</w:t>
            </w:r>
          </w:p>
        </w:tc>
        <w:tc>
          <w:tcPr>
            <w:tcW w:w="113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rPr>
            </w:pPr>
            <w:r w:rsidRPr="00505B13">
              <w:rPr>
                <w:szCs w:val="24"/>
              </w:rPr>
              <w:t>0,5integr.</w:t>
            </w:r>
          </w:p>
        </w:tc>
        <w:tc>
          <w:tcPr>
            <w:tcW w:w="823"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rPr>
            </w:pPr>
          </w:p>
        </w:tc>
      </w:tr>
    </w:tbl>
    <w:p w:rsidR="000E3E67" w:rsidRPr="00505B13" w:rsidRDefault="000E3E67" w:rsidP="002346CF">
      <w:pPr>
        <w:ind w:firstLine="567"/>
        <w:rPr>
          <w:b/>
          <w:szCs w:val="24"/>
        </w:rPr>
      </w:pPr>
    </w:p>
    <w:p w:rsidR="000E3E67" w:rsidRPr="00505B13" w:rsidRDefault="00912D58" w:rsidP="009923DB">
      <w:pPr>
        <w:jc w:val="center"/>
        <w:rPr>
          <w:b/>
          <w:szCs w:val="24"/>
        </w:rPr>
      </w:pPr>
      <w:r w:rsidRPr="00505B13">
        <w:rPr>
          <w:b/>
          <w:szCs w:val="24"/>
        </w:rPr>
        <w:t xml:space="preserve">Diferencijuotas ugdymas 5-10 </w:t>
      </w:r>
      <w:proofErr w:type="spellStart"/>
      <w:r w:rsidRPr="00505B13">
        <w:rPr>
          <w:b/>
          <w:szCs w:val="24"/>
        </w:rPr>
        <w:t>kl</w:t>
      </w:r>
      <w:proofErr w:type="spellEnd"/>
      <w:r w:rsidRPr="00505B13">
        <w:rPr>
          <w:b/>
          <w:szCs w:val="24"/>
        </w:rPr>
        <w:t>.</w:t>
      </w:r>
    </w:p>
    <w:p w:rsidR="00A913E9" w:rsidRPr="00505B13" w:rsidRDefault="00A913E9" w:rsidP="002346CF">
      <w:pPr>
        <w:rPr>
          <w:b/>
          <w:szCs w:val="24"/>
        </w:rPr>
      </w:pPr>
    </w:p>
    <w:p w:rsidR="000E3E67" w:rsidRPr="00505B13" w:rsidRDefault="0080269D" w:rsidP="009923DB">
      <w:pPr>
        <w:ind w:firstLine="1296"/>
        <w:jc w:val="both"/>
        <w:rPr>
          <w:szCs w:val="24"/>
        </w:rPr>
      </w:pPr>
      <w:r>
        <w:rPr>
          <w:szCs w:val="24"/>
        </w:rPr>
        <w:t>10</w:t>
      </w:r>
      <w:r w:rsidR="000E3E67" w:rsidRPr="00505B13">
        <w:rPr>
          <w:szCs w:val="24"/>
        </w:rPr>
        <w:t>5.</w:t>
      </w:r>
      <w:r w:rsidR="000E3E67" w:rsidRPr="00505B13">
        <w:rPr>
          <w:b/>
          <w:szCs w:val="24"/>
        </w:rPr>
        <w:t xml:space="preserve"> Diferencijuoto </w:t>
      </w:r>
      <w:r w:rsidR="000E3E67" w:rsidRPr="00505B13">
        <w:rPr>
          <w:szCs w:val="24"/>
        </w:rPr>
        <w:t>ugdymo tikslas-sudaryti sąlygas kiekvienam mokiniui sėkmingiau mokytis. Mokykloje diferencijavimas taikomas:</w:t>
      </w:r>
    </w:p>
    <w:p w:rsidR="000E3E67" w:rsidRPr="00505B13" w:rsidRDefault="0080269D" w:rsidP="009923DB">
      <w:pPr>
        <w:ind w:firstLine="1296"/>
        <w:jc w:val="both"/>
        <w:rPr>
          <w:szCs w:val="24"/>
        </w:rPr>
      </w:pPr>
      <w:r>
        <w:rPr>
          <w:szCs w:val="24"/>
        </w:rPr>
        <w:t>10</w:t>
      </w:r>
      <w:r w:rsidR="000E3E67" w:rsidRPr="00505B13">
        <w:rPr>
          <w:szCs w:val="24"/>
        </w:rPr>
        <w:t>5.1. mokiniui individualiam ugdymui- trumpalaikės lietuvių k., matematikos, anglų kalbos konsultacijos;</w:t>
      </w:r>
    </w:p>
    <w:p w:rsidR="000E3E67" w:rsidRPr="00505B13" w:rsidRDefault="0080269D" w:rsidP="009923DB">
      <w:pPr>
        <w:ind w:firstLine="1296"/>
        <w:jc w:val="both"/>
        <w:rPr>
          <w:szCs w:val="24"/>
        </w:rPr>
      </w:pPr>
      <w:r>
        <w:rPr>
          <w:szCs w:val="24"/>
        </w:rPr>
        <w:t>10</w:t>
      </w:r>
      <w:r w:rsidR="000E3E67" w:rsidRPr="00505B13">
        <w:rPr>
          <w:szCs w:val="24"/>
        </w:rPr>
        <w:t>5.2. mokinių grupei (pasiekimų skirtumams mažinti bei gabumams plėtoti)- laikinosios grupės per lietuvių kalbos, matematikos pamokas 7-8 klasėse, anglų kalbos pagilinto ugdymo grupės;</w:t>
      </w:r>
    </w:p>
    <w:p w:rsidR="000E3E67" w:rsidRPr="00505B13" w:rsidRDefault="0080269D" w:rsidP="009923DB">
      <w:pPr>
        <w:ind w:firstLine="1296"/>
        <w:jc w:val="both"/>
        <w:rPr>
          <w:szCs w:val="24"/>
        </w:rPr>
      </w:pPr>
      <w:r>
        <w:rPr>
          <w:szCs w:val="24"/>
        </w:rPr>
        <w:t>10</w:t>
      </w:r>
      <w:r w:rsidR="000E3E67" w:rsidRPr="00505B13">
        <w:rPr>
          <w:szCs w:val="24"/>
        </w:rPr>
        <w:t>5.3. Tam tikroms veikloms atlikti-biologijos eksperimentiniams darbams atlikti.</w:t>
      </w:r>
    </w:p>
    <w:p w:rsidR="000E3E67" w:rsidRPr="00505B13" w:rsidRDefault="0080269D" w:rsidP="009923DB">
      <w:pPr>
        <w:ind w:firstLine="1296"/>
        <w:jc w:val="both"/>
        <w:rPr>
          <w:szCs w:val="24"/>
        </w:rPr>
      </w:pPr>
      <w:r>
        <w:rPr>
          <w:szCs w:val="24"/>
        </w:rPr>
        <w:t>10</w:t>
      </w:r>
      <w:r w:rsidR="000E3E67" w:rsidRPr="00505B13">
        <w:rPr>
          <w:szCs w:val="24"/>
        </w:rPr>
        <w:t>6. Mokinių perskirstymas.</w:t>
      </w:r>
    </w:p>
    <w:p w:rsidR="000E3E67" w:rsidRPr="00505B13" w:rsidRDefault="000E3E67" w:rsidP="009923DB">
      <w:pPr>
        <w:ind w:firstLine="1296"/>
        <w:jc w:val="both"/>
        <w:rPr>
          <w:szCs w:val="24"/>
        </w:rPr>
      </w:pPr>
      <w:r w:rsidRPr="00505B13">
        <w:rPr>
          <w:szCs w:val="24"/>
        </w:rPr>
        <w:lastRenderedPageBreak/>
        <w:t xml:space="preserve">Mokinių perskirstymas 7-8 klasėse per lietuvių k. ir matematikos pamokas nepažeidžia mokinių priklausymo nuolatinei klasės bendruomenei ir taikomas </w:t>
      </w:r>
      <w:r w:rsidR="00C773F4" w:rsidRPr="00505B13">
        <w:rPr>
          <w:szCs w:val="24"/>
        </w:rPr>
        <w:t xml:space="preserve">  lietuvių kalbos, matematikos, anglų kalbos (nuo 5-os klasės)</w:t>
      </w:r>
      <w:r w:rsidRPr="00505B13">
        <w:rPr>
          <w:szCs w:val="24"/>
        </w:rPr>
        <w:t xml:space="preserve"> dalykų pamokoms. Dėl pergrupavimo tikslų ir principų </w:t>
      </w:r>
      <w:r w:rsidR="00280464" w:rsidRPr="00505B13">
        <w:rPr>
          <w:szCs w:val="24"/>
        </w:rPr>
        <w:t xml:space="preserve"> </w:t>
      </w:r>
      <w:r w:rsidRPr="00505B13">
        <w:rPr>
          <w:szCs w:val="24"/>
        </w:rPr>
        <w:t>tariamasi su mokinių tėvais</w:t>
      </w:r>
      <w:r w:rsidR="00280464" w:rsidRPr="00505B13">
        <w:rPr>
          <w:szCs w:val="24"/>
        </w:rPr>
        <w:t>.</w:t>
      </w:r>
      <w:r w:rsidRPr="00505B13">
        <w:rPr>
          <w:szCs w:val="24"/>
        </w:rPr>
        <w:t xml:space="preserve"> </w:t>
      </w:r>
    </w:p>
    <w:p w:rsidR="000E3E67" w:rsidRPr="00505B13" w:rsidRDefault="000E3E67" w:rsidP="002346CF">
      <w:pPr>
        <w:rPr>
          <w:b/>
          <w:szCs w:val="24"/>
        </w:rPr>
      </w:pPr>
    </w:p>
    <w:p w:rsidR="00912D58" w:rsidRPr="00505B13" w:rsidRDefault="00912D58" w:rsidP="009923DB">
      <w:pPr>
        <w:jc w:val="center"/>
        <w:rPr>
          <w:b/>
          <w:szCs w:val="24"/>
        </w:rPr>
      </w:pPr>
      <w:r w:rsidRPr="00505B13">
        <w:rPr>
          <w:b/>
          <w:szCs w:val="24"/>
        </w:rPr>
        <w:t xml:space="preserve">Mokymosi pasiekimų gerinimas ir mokymosi pagalbos teikimas </w:t>
      </w:r>
    </w:p>
    <w:p w:rsidR="00A913E9" w:rsidRPr="00505B13" w:rsidRDefault="00912D58" w:rsidP="00912D58">
      <w:pPr>
        <w:jc w:val="center"/>
        <w:rPr>
          <w:b/>
          <w:szCs w:val="24"/>
        </w:rPr>
      </w:pPr>
      <w:r w:rsidRPr="00505B13">
        <w:rPr>
          <w:b/>
          <w:szCs w:val="24"/>
        </w:rPr>
        <w:t xml:space="preserve">5-10 </w:t>
      </w:r>
      <w:proofErr w:type="spellStart"/>
      <w:r w:rsidRPr="00505B13">
        <w:rPr>
          <w:b/>
          <w:szCs w:val="24"/>
        </w:rPr>
        <w:t>kl</w:t>
      </w:r>
      <w:proofErr w:type="spellEnd"/>
      <w:r w:rsidRPr="00505B13">
        <w:rPr>
          <w:b/>
          <w:szCs w:val="24"/>
        </w:rPr>
        <w:t>.</w:t>
      </w:r>
    </w:p>
    <w:p w:rsidR="00912D58" w:rsidRPr="00505B13" w:rsidRDefault="00912D58" w:rsidP="00912D58">
      <w:pPr>
        <w:jc w:val="center"/>
        <w:rPr>
          <w:b/>
          <w:szCs w:val="24"/>
        </w:rPr>
      </w:pPr>
    </w:p>
    <w:p w:rsidR="000E3E67" w:rsidRPr="00505B13" w:rsidRDefault="0080269D" w:rsidP="009923DB">
      <w:pPr>
        <w:ind w:firstLine="1296"/>
        <w:jc w:val="both"/>
        <w:rPr>
          <w:szCs w:val="24"/>
        </w:rPr>
      </w:pPr>
      <w:r>
        <w:rPr>
          <w:szCs w:val="24"/>
        </w:rPr>
        <w:t>10</w:t>
      </w:r>
      <w:r w:rsidR="000E3E67" w:rsidRPr="00505B13">
        <w:rPr>
          <w:szCs w:val="24"/>
        </w:rPr>
        <w:t>7.</w:t>
      </w:r>
      <w:r w:rsidR="000E3E67" w:rsidRPr="00505B13">
        <w:rPr>
          <w:b/>
          <w:szCs w:val="24"/>
        </w:rPr>
        <w:t xml:space="preserve"> Mokymosi pagalba </w:t>
      </w:r>
      <w:r w:rsidR="000E3E67" w:rsidRPr="00505B13">
        <w:rPr>
          <w:szCs w:val="24"/>
        </w:rPr>
        <w:t>mokykloje organizuojama kryptingai,</w:t>
      </w:r>
      <w:r w:rsidR="00EB7D46" w:rsidRPr="00505B13">
        <w:rPr>
          <w:szCs w:val="24"/>
        </w:rPr>
        <w:t xml:space="preserve"> paskyrus atsakingu pavaduotoją</w:t>
      </w:r>
      <w:r w:rsidR="000E3E67" w:rsidRPr="00505B13">
        <w:rPr>
          <w:szCs w:val="24"/>
        </w:rPr>
        <w:t xml:space="preserve"> ugdymui; pagalba mokiniui suteikiama ilgalaikių ir trumpalaikių konsultacijų metu, kai mokiniai:</w:t>
      </w:r>
    </w:p>
    <w:p w:rsidR="000E3E67" w:rsidRPr="00505B13" w:rsidRDefault="0080269D" w:rsidP="009923DB">
      <w:pPr>
        <w:ind w:firstLine="1296"/>
        <w:jc w:val="both"/>
        <w:rPr>
          <w:szCs w:val="24"/>
        </w:rPr>
      </w:pPr>
      <w:r>
        <w:rPr>
          <w:szCs w:val="24"/>
        </w:rPr>
        <w:t>10</w:t>
      </w:r>
      <w:r w:rsidR="000E3E67" w:rsidRPr="00505B13">
        <w:rPr>
          <w:szCs w:val="24"/>
        </w:rPr>
        <w:t>7.1. turi žemus mokymosi pasiekimus;</w:t>
      </w:r>
    </w:p>
    <w:p w:rsidR="000E3E67" w:rsidRPr="00505B13" w:rsidRDefault="0080269D" w:rsidP="009923DB">
      <w:pPr>
        <w:ind w:firstLine="1296"/>
        <w:jc w:val="both"/>
        <w:rPr>
          <w:szCs w:val="24"/>
        </w:rPr>
      </w:pPr>
      <w:r>
        <w:rPr>
          <w:szCs w:val="24"/>
        </w:rPr>
        <w:t>10</w:t>
      </w:r>
      <w:r w:rsidR="000E3E67" w:rsidRPr="00505B13">
        <w:rPr>
          <w:szCs w:val="24"/>
        </w:rPr>
        <w:t>7.2. pasiekimų lygis (vieno ar kelių dalykų)  žemesnis, nei numatyta Pagrindinio ugdymo bendrosiose programose ir mokiniai nedaro pažangos;</w:t>
      </w:r>
    </w:p>
    <w:p w:rsidR="000E3E67" w:rsidRPr="00505B13" w:rsidRDefault="0080269D" w:rsidP="009923DB">
      <w:pPr>
        <w:ind w:firstLine="1296"/>
        <w:jc w:val="both"/>
        <w:rPr>
          <w:szCs w:val="24"/>
        </w:rPr>
      </w:pPr>
      <w:r>
        <w:rPr>
          <w:szCs w:val="24"/>
        </w:rPr>
        <w:t>10</w:t>
      </w:r>
      <w:r w:rsidR="000E3E67" w:rsidRPr="00505B13">
        <w:rPr>
          <w:szCs w:val="24"/>
        </w:rPr>
        <w:t>7.3. kontrolinis darbas įvertinamas nepatenkinamai;</w:t>
      </w:r>
    </w:p>
    <w:p w:rsidR="000E3E67" w:rsidRPr="00505B13" w:rsidRDefault="0080269D" w:rsidP="009923DB">
      <w:pPr>
        <w:ind w:firstLine="1296"/>
        <w:jc w:val="both"/>
        <w:rPr>
          <w:szCs w:val="24"/>
        </w:rPr>
      </w:pPr>
      <w:r>
        <w:rPr>
          <w:szCs w:val="24"/>
        </w:rPr>
        <w:t>10</w:t>
      </w:r>
      <w:r w:rsidR="000E3E67" w:rsidRPr="00505B13">
        <w:rPr>
          <w:szCs w:val="24"/>
        </w:rPr>
        <w:t xml:space="preserve">7.4. mokiniai dėl ligos ar kitų priežasčių praleido dalį pamokų; </w:t>
      </w:r>
    </w:p>
    <w:p w:rsidR="000E3E67" w:rsidRPr="00505B13" w:rsidRDefault="0080269D" w:rsidP="009923DB">
      <w:pPr>
        <w:ind w:firstLine="1296"/>
        <w:jc w:val="both"/>
        <w:rPr>
          <w:szCs w:val="24"/>
        </w:rPr>
      </w:pPr>
      <w:r>
        <w:rPr>
          <w:szCs w:val="24"/>
        </w:rPr>
        <w:t>10</w:t>
      </w:r>
      <w:r w:rsidR="000E3E67" w:rsidRPr="00505B13">
        <w:rPr>
          <w:szCs w:val="24"/>
        </w:rPr>
        <w:t>7.5. nori ar turi  mokykloje atlikti namų darbų užduotis;</w:t>
      </w:r>
    </w:p>
    <w:p w:rsidR="000E3E67" w:rsidRPr="00505B13" w:rsidRDefault="0080269D" w:rsidP="009923DB">
      <w:pPr>
        <w:ind w:firstLine="1296"/>
        <w:jc w:val="both"/>
        <w:rPr>
          <w:szCs w:val="24"/>
        </w:rPr>
      </w:pPr>
      <w:r>
        <w:rPr>
          <w:szCs w:val="24"/>
        </w:rPr>
        <w:t>10</w:t>
      </w:r>
      <w:r w:rsidR="000E3E67" w:rsidRPr="00505B13">
        <w:rPr>
          <w:szCs w:val="24"/>
        </w:rPr>
        <w:t>7.6. padeda draugui, gaudami socialinės veiklos taškų.</w:t>
      </w:r>
      <w:r w:rsidR="000E3E67" w:rsidRPr="00505B13">
        <w:rPr>
          <w:rFonts w:eastAsia="Calibri"/>
          <w:szCs w:val="24"/>
        </w:rPr>
        <w:t xml:space="preserve"> </w:t>
      </w:r>
    </w:p>
    <w:p w:rsidR="000E3E67" w:rsidRPr="00505B13" w:rsidRDefault="0080269D" w:rsidP="009923DB">
      <w:pPr>
        <w:ind w:firstLine="1296"/>
        <w:jc w:val="both"/>
        <w:rPr>
          <w:rFonts w:eastAsia="Calibri"/>
          <w:b/>
          <w:szCs w:val="24"/>
        </w:rPr>
      </w:pPr>
      <w:r>
        <w:rPr>
          <w:rFonts w:eastAsia="Calibri"/>
          <w:szCs w:val="24"/>
        </w:rPr>
        <w:t>10</w:t>
      </w:r>
      <w:r w:rsidR="000E3E67" w:rsidRPr="00505B13">
        <w:rPr>
          <w:rFonts w:eastAsia="Calibri"/>
          <w:szCs w:val="24"/>
        </w:rPr>
        <w:t xml:space="preserve">8. </w:t>
      </w:r>
      <w:r w:rsidR="000E3E67" w:rsidRPr="00505B13">
        <w:rPr>
          <w:rFonts w:eastAsia="Calibri"/>
          <w:b/>
          <w:bCs/>
          <w:szCs w:val="24"/>
        </w:rPr>
        <w:t>Klasių vadovai ir mokytojai</w:t>
      </w:r>
      <w:r w:rsidR="000E3E67" w:rsidRPr="00505B13">
        <w:rPr>
          <w:rFonts w:eastAsia="Calibri"/>
          <w:b/>
          <w:szCs w:val="24"/>
        </w:rPr>
        <w:t xml:space="preserve"> teikia pagalbą savo klasės mokiniams:</w:t>
      </w:r>
    </w:p>
    <w:p w:rsidR="000E3E67" w:rsidRPr="00505B13" w:rsidRDefault="0080269D" w:rsidP="009923DB">
      <w:pPr>
        <w:ind w:firstLine="1296"/>
        <w:jc w:val="both"/>
        <w:rPr>
          <w:rFonts w:eastAsia="Calibri"/>
          <w:szCs w:val="24"/>
        </w:rPr>
      </w:pPr>
      <w:r>
        <w:rPr>
          <w:rFonts w:eastAsia="Calibri"/>
          <w:szCs w:val="24"/>
        </w:rPr>
        <w:t>10</w:t>
      </w:r>
      <w:r w:rsidR="000E3E67" w:rsidRPr="00505B13">
        <w:rPr>
          <w:rFonts w:eastAsia="Calibri"/>
          <w:szCs w:val="24"/>
        </w:rPr>
        <w:t>8.1. rūpinasi jų asmenybės ugdymu(-si) bei branda;</w:t>
      </w:r>
    </w:p>
    <w:p w:rsidR="000E3E67" w:rsidRPr="00505B13" w:rsidRDefault="0080269D" w:rsidP="009923DB">
      <w:pPr>
        <w:ind w:firstLine="1296"/>
        <w:jc w:val="both"/>
        <w:rPr>
          <w:rFonts w:eastAsia="Calibri"/>
          <w:szCs w:val="24"/>
        </w:rPr>
      </w:pPr>
      <w:r>
        <w:rPr>
          <w:rFonts w:eastAsia="Calibri"/>
          <w:szCs w:val="24"/>
        </w:rPr>
        <w:t>10</w:t>
      </w:r>
      <w:r w:rsidR="000E3E67" w:rsidRPr="00505B13">
        <w:rPr>
          <w:rFonts w:eastAsia="Calibri"/>
          <w:szCs w:val="24"/>
        </w:rPr>
        <w:t>8.2. siekia pažinti auklėtinių, mokinių poreikius, polinkius, interesus, gabumus, diferencijuoja ir individualizuoja ugdymo procesą;</w:t>
      </w:r>
    </w:p>
    <w:p w:rsidR="000E3E67" w:rsidRPr="00505B13" w:rsidRDefault="0080269D" w:rsidP="009923DB">
      <w:pPr>
        <w:ind w:firstLine="1296"/>
        <w:jc w:val="both"/>
        <w:rPr>
          <w:rFonts w:eastAsia="Calibri"/>
          <w:szCs w:val="24"/>
        </w:rPr>
      </w:pPr>
      <w:r>
        <w:rPr>
          <w:rFonts w:eastAsia="Calibri"/>
          <w:szCs w:val="24"/>
        </w:rPr>
        <w:t>10</w:t>
      </w:r>
      <w:r w:rsidR="000E3E67" w:rsidRPr="00505B13">
        <w:rPr>
          <w:rFonts w:eastAsia="Calibri"/>
          <w:szCs w:val="24"/>
        </w:rPr>
        <w:t>8.3. domisi ir rūpinasi mokinių sveikata, jų sauga, puoselėja sveiką gyvenseną;</w:t>
      </w:r>
    </w:p>
    <w:p w:rsidR="000E3E67" w:rsidRPr="00505B13" w:rsidRDefault="0080269D" w:rsidP="009923DB">
      <w:pPr>
        <w:ind w:firstLine="1296"/>
        <w:jc w:val="both"/>
        <w:rPr>
          <w:rFonts w:eastAsia="Calibri"/>
          <w:szCs w:val="24"/>
        </w:rPr>
      </w:pPr>
      <w:r>
        <w:rPr>
          <w:rFonts w:eastAsia="Calibri"/>
          <w:szCs w:val="24"/>
        </w:rPr>
        <w:t>10</w:t>
      </w:r>
      <w:r w:rsidR="000E3E67" w:rsidRPr="00505B13">
        <w:rPr>
          <w:rFonts w:eastAsia="Calibri"/>
          <w:szCs w:val="24"/>
        </w:rPr>
        <w:t>8.4. suteikia mokiniui reikiamą pagalbą pastebėjus, kad jo atžvilgiu taikomas smurtas, prievarta, patyčios ar kitokio pobūdžio išnaudojimas;</w:t>
      </w:r>
    </w:p>
    <w:p w:rsidR="000E3E67" w:rsidRPr="00505B13" w:rsidRDefault="0080269D" w:rsidP="009923DB">
      <w:pPr>
        <w:ind w:firstLine="1296"/>
        <w:jc w:val="both"/>
        <w:rPr>
          <w:rFonts w:eastAsia="Calibri"/>
          <w:szCs w:val="24"/>
        </w:rPr>
      </w:pPr>
      <w:r>
        <w:rPr>
          <w:rFonts w:eastAsia="Calibri"/>
          <w:szCs w:val="24"/>
        </w:rPr>
        <w:t>10</w:t>
      </w:r>
      <w:r w:rsidR="000E3E67" w:rsidRPr="00505B13">
        <w:rPr>
          <w:rFonts w:eastAsia="Calibri"/>
          <w:szCs w:val="24"/>
        </w:rPr>
        <w:t>8.5. bendradarbiauja su pagalbos mokiniui, sveikatos priežiūros specialistais;</w:t>
      </w:r>
    </w:p>
    <w:p w:rsidR="000E3E67" w:rsidRPr="00505B13" w:rsidRDefault="0080269D" w:rsidP="009923DB">
      <w:pPr>
        <w:ind w:firstLine="1296"/>
        <w:jc w:val="both"/>
        <w:rPr>
          <w:rFonts w:eastAsia="Calibri"/>
          <w:szCs w:val="24"/>
        </w:rPr>
      </w:pPr>
      <w:r>
        <w:rPr>
          <w:rFonts w:eastAsia="Calibri"/>
          <w:szCs w:val="24"/>
        </w:rPr>
        <w:t>10</w:t>
      </w:r>
      <w:r w:rsidR="000E3E67" w:rsidRPr="00505B13">
        <w:rPr>
          <w:rFonts w:eastAsia="Calibri"/>
          <w:szCs w:val="24"/>
        </w:rPr>
        <w:t>8.6. informuoja tėvus (globėjus) apie iškylančias problemas ir tą pačią dieną praneša apie mokinio nedalyvavimą pamokoje;</w:t>
      </w:r>
    </w:p>
    <w:p w:rsidR="000E3E67" w:rsidRPr="00505B13" w:rsidRDefault="0080269D" w:rsidP="009923DB">
      <w:pPr>
        <w:ind w:firstLine="1296"/>
        <w:jc w:val="both"/>
        <w:rPr>
          <w:rFonts w:eastAsia="Calibri"/>
          <w:szCs w:val="24"/>
        </w:rPr>
      </w:pPr>
      <w:r>
        <w:rPr>
          <w:rFonts w:eastAsia="Calibri"/>
          <w:szCs w:val="24"/>
        </w:rPr>
        <w:t>10</w:t>
      </w:r>
      <w:r w:rsidR="000E3E67" w:rsidRPr="00505B13">
        <w:rPr>
          <w:rFonts w:eastAsia="Calibri"/>
          <w:szCs w:val="24"/>
        </w:rPr>
        <w:t>8.7. padeda mokiniams spręsti psichologines, socialines, bendravimo, mokymosi ir kt. problemas;</w:t>
      </w:r>
    </w:p>
    <w:p w:rsidR="000E3E67" w:rsidRPr="00505B13" w:rsidRDefault="0080269D" w:rsidP="009923DB">
      <w:pPr>
        <w:ind w:firstLine="1296"/>
        <w:jc w:val="both"/>
        <w:rPr>
          <w:rFonts w:eastAsia="Calibri"/>
          <w:szCs w:val="24"/>
        </w:rPr>
      </w:pPr>
      <w:r>
        <w:rPr>
          <w:rFonts w:eastAsia="Calibri"/>
          <w:szCs w:val="24"/>
        </w:rPr>
        <w:t>10</w:t>
      </w:r>
      <w:r w:rsidR="000E3E67" w:rsidRPr="00505B13">
        <w:rPr>
          <w:rFonts w:eastAsia="Calibri"/>
          <w:szCs w:val="24"/>
        </w:rPr>
        <w:t>8.8. stebi, analizuoja tėvų bei socialinės aplinkos poveikį ugdymui (-si).</w:t>
      </w:r>
    </w:p>
    <w:p w:rsidR="009923DB" w:rsidRPr="00505B13" w:rsidRDefault="009923DB" w:rsidP="009923DB">
      <w:pPr>
        <w:ind w:firstLine="1296"/>
        <w:jc w:val="both"/>
        <w:rPr>
          <w:rFonts w:eastAsia="Calibri"/>
          <w:szCs w:val="24"/>
        </w:rPr>
      </w:pPr>
    </w:p>
    <w:p w:rsidR="000E3E67" w:rsidRPr="00505B13" w:rsidRDefault="00912D58" w:rsidP="009923DB">
      <w:pPr>
        <w:jc w:val="center"/>
        <w:rPr>
          <w:b/>
          <w:szCs w:val="24"/>
        </w:rPr>
      </w:pPr>
      <w:r w:rsidRPr="00505B13">
        <w:rPr>
          <w:b/>
          <w:szCs w:val="24"/>
        </w:rPr>
        <w:t xml:space="preserve">Mokinių mokymosi krūvių reguliavimas 5-10 </w:t>
      </w:r>
      <w:proofErr w:type="spellStart"/>
      <w:r w:rsidRPr="00505B13">
        <w:rPr>
          <w:b/>
          <w:szCs w:val="24"/>
        </w:rPr>
        <w:t>kl</w:t>
      </w:r>
      <w:proofErr w:type="spellEnd"/>
      <w:r w:rsidR="00906E95" w:rsidRPr="00505B13">
        <w:rPr>
          <w:b/>
          <w:szCs w:val="24"/>
        </w:rPr>
        <w:t>.</w:t>
      </w:r>
    </w:p>
    <w:p w:rsidR="00A913E9" w:rsidRPr="00505B13" w:rsidRDefault="00A913E9" w:rsidP="002346CF">
      <w:pPr>
        <w:rPr>
          <w:b/>
          <w:szCs w:val="24"/>
        </w:rPr>
      </w:pPr>
    </w:p>
    <w:sdt>
      <w:sdtPr>
        <w:rPr>
          <w:szCs w:val="24"/>
        </w:rPr>
        <w:alias w:val="79 p."/>
        <w:tag w:val="part_0ec906c18e13413f8558784fd9384bd1"/>
        <w:id w:val="-1019232642"/>
      </w:sdtPr>
      <w:sdtEndPr/>
      <w:sdtContent>
        <w:p w:rsidR="000E3E67" w:rsidRPr="00505B13" w:rsidRDefault="00905997" w:rsidP="003C13A8">
          <w:pPr>
            <w:ind w:firstLine="1276"/>
            <w:jc w:val="both"/>
            <w:rPr>
              <w:szCs w:val="24"/>
            </w:rPr>
          </w:pPr>
          <w:sdt>
            <w:sdtPr>
              <w:rPr>
                <w:szCs w:val="24"/>
              </w:rPr>
              <w:alias w:val="Numeris"/>
              <w:tag w:val="nr_0ec906c18e13413f8558784fd9384bd1"/>
              <w:id w:val="732054106"/>
            </w:sdtPr>
            <w:sdtEndPr/>
            <w:sdtContent>
              <w:r w:rsidR="0080269D">
                <w:rPr>
                  <w:szCs w:val="24"/>
                </w:rPr>
                <w:t>109</w:t>
              </w:r>
            </w:sdtContent>
          </w:sdt>
          <w:r w:rsidR="000E3E67" w:rsidRPr="00505B13">
            <w:rPr>
              <w:szCs w:val="24"/>
            </w:rPr>
            <w:t>. Mokiniui, kuris mokosi pagal pagrindinio</w:t>
          </w:r>
          <w:r w:rsidR="009E5B4B" w:rsidRPr="00505B13">
            <w:rPr>
              <w:szCs w:val="24"/>
            </w:rPr>
            <w:t xml:space="preserve"> ugdymo programą</w:t>
          </w:r>
          <w:r w:rsidR="000E3E67" w:rsidRPr="00505B13">
            <w:rPr>
              <w:szCs w:val="24"/>
            </w:rPr>
            <w:t xml:space="preserve">, negali būti daugiau kaip 7 pamokos per dieną. </w:t>
          </w:r>
        </w:p>
      </w:sdtContent>
    </w:sdt>
    <w:sdt>
      <w:sdtPr>
        <w:rPr>
          <w:szCs w:val="24"/>
        </w:rPr>
        <w:alias w:val="80 p."/>
        <w:tag w:val="part_d2f6bdf5ce5446c7bba2b8b6c4820a63"/>
        <w:id w:val="-1567715828"/>
      </w:sdtPr>
      <w:sdtEndPr/>
      <w:sdtContent>
        <w:p w:rsidR="000E3E67" w:rsidRPr="00505B13" w:rsidRDefault="00905997" w:rsidP="003C13A8">
          <w:pPr>
            <w:ind w:firstLine="1296"/>
            <w:jc w:val="both"/>
            <w:rPr>
              <w:szCs w:val="24"/>
            </w:rPr>
          </w:pPr>
          <w:sdt>
            <w:sdtPr>
              <w:rPr>
                <w:szCs w:val="24"/>
              </w:rPr>
              <w:alias w:val="Numeris"/>
              <w:tag w:val="nr_d2f6bdf5ce5446c7bba2b8b6c4820a63"/>
              <w:id w:val="1324009870"/>
            </w:sdtPr>
            <w:sdtEndPr/>
            <w:sdtContent>
              <w:r w:rsidR="0065170B">
                <w:rPr>
                  <w:szCs w:val="24"/>
                </w:rPr>
                <w:t>110</w:t>
              </w:r>
            </w:sdtContent>
          </w:sdt>
          <w:r w:rsidR="000E3E67" w:rsidRPr="00505B13">
            <w:rPr>
              <w:szCs w:val="24"/>
            </w:rPr>
            <w:t xml:space="preserve">. Mokiniui mokymosi krūvis per savaitę turi būti paskirstytas proporcingai. Rekomenduojama penktadienį organizuoti mažiau pamokų nei kitomis savaitės dienomis. </w:t>
          </w:r>
        </w:p>
      </w:sdtContent>
    </w:sdt>
    <w:sdt>
      <w:sdtPr>
        <w:rPr>
          <w:szCs w:val="24"/>
        </w:rPr>
        <w:alias w:val="81 p."/>
        <w:tag w:val="part_675b94c8939c495d9c6275bead3c39be"/>
        <w:id w:val="571313319"/>
      </w:sdtPr>
      <w:sdtEndPr/>
      <w:sdtContent>
        <w:p w:rsidR="000E3E67" w:rsidRPr="00505B13" w:rsidRDefault="00905997" w:rsidP="003C13A8">
          <w:pPr>
            <w:ind w:firstLine="1296"/>
            <w:jc w:val="both"/>
            <w:rPr>
              <w:szCs w:val="24"/>
            </w:rPr>
          </w:pPr>
          <w:sdt>
            <w:sdtPr>
              <w:rPr>
                <w:szCs w:val="24"/>
              </w:rPr>
              <w:alias w:val="Numeris"/>
              <w:tag w:val="nr_675b94c8939c495d9c6275bead3c39be"/>
              <w:id w:val="-861745226"/>
            </w:sdtPr>
            <w:sdtEndPr/>
            <w:sdtContent>
              <w:r w:rsidR="0065170B">
                <w:rPr>
                  <w:szCs w:val="24"/>
                </w:rPr>
                <w:t>111</w:t>
              </w:r>
            </w:sdtContent>
          </w:sdt>
          <w:r w:rsidR="000E3E67" w:rsidRPr="00505B13">
            <w:rPr>
              <w:szCs w:val="24"/>
            </w:rPr>
            <w:t xml:space="preserve">. Tausojant mokinio sveikatą, optimizuojant mokymosi krūvius mokykloje, vykdoma mokinių mokymosi krūvio ir skiriamų namų darbų </w:t>
          </w:r>
          <w:proofErr w:type="spellStart"/>
          <w:r w:rsidR="000E3E67" w:rsidRPr="00505B13">
            <w:rPr>
              <w:szCs w:val="24"/>
            </w:rPr>
            <w:t>stebėsena</w:t>
          </w:r>
          <w:proofErr w:type="spellEnd"/>
          <w:r w:rsidR="000E3E67" w:rsidRPr="00505B13">
            <w:rPr>
              <w:szCs w:val="24"/>
            </w:rPr>
            <w:t>:</w:t>
          </w:r>
        </w:p>
        <w:sdt>
          <w:sdtPr>
            <w:rPr>
              <w:szCs w:val="24"/>
            </w:rPr>
            <w:alias w:val="81.1 p."/>
            <w:tag w:val="part_c1e8558cd5a8475887958532ff0c684c"/>
            <w:id w:val="1407108323"/>
          </w:sdtPr>
          <w:sdtEndPr/>
          <w:sdtContent>
            <w:p w:rsidR="000E3E67" w:rsidRPr="00505B13" w:rsidRDefault="00905997" w:rsidP="003C13A8">
              <w:pPr>
                <w:ind w:firstLine="1296"/>
                <w:jc w:val="both"/>
                <w:rPr>
                  <w:szCs w:val="24"/>
                </w:rPr>
              </w:pPr>
              <w:sdt>
                <w:sdtPr>
                  <w:rPr>
                    <w:szCs w:val="24"/>
                  </w:rPr>
                  <w:alias w:val="Numeris"/>
                  <w:tag w:val="nr_c1e8558cd5a8475887958532ff0c684c"/>
                  <w:id w:val="-635411118"/>
                </w:sdtPr>
                <w:sdtEndPr/>
                <w:sdtContent>
                  <w:r w:rsidR="0065170B">
                    <w:rPr>
                      <w:szCs w:val="24"/>
                    </w:rPr>
                    <w:t>111</w:t>
                  </w:r>
                  <w:r w:rsidR="000E3E67" w:rsidRPr="00505B13">
                    <w:rPr>
                      <w:szCs w:val="24"/>
                    </w:rPr>
                    <w:t>.1</w:t>
                  </w:r>
                </w:sdtContent>
              </w:sdt>
              <w:r w:rsidR="000E3E67" w:rsidRPr="00505B13">
                <w:rPr>
                  <w:szCs w:val="24"/>
                </w:rPr>
                <w:t>. organizuojamas mokytojų bendradarbiavimas, skatinamas ugdymo turinio integravimas, sprendžiami mokinių mokymosi krūvio optimizavimo klausimai;</w:t>
              </w:r>
            </w:p>
          </w:sdtContent>
        </w:sdt>
        <w:sdt>
          <w:sdtPr>
            <w:rPr>
              <w:szCs w:val="24"/>
            </w:rPr>
            <w:alias w:val="81.2 p."/>
            <w:tag w:val="part_d3747c327333491296c4a5a3e30c05e4"/>
            <w:id w:val="924304454"/>
          </w:sdtPr>
          <w:sdtEndPr/>
          <w:sdtContent>
            <w:p w:rsidR="000E3E67" w:rsidRPr="00505B13" w:rsidRDefault="00905997" w:rsidP="003C13A8">
              <w:pPr>
                <w:ind w:firstLine="1296"/>
                <w:jc w:val="both"/>
                <w:rPr>
                  <w:szCs w:val="24"/>
                </w:rPr>
              </w:pPr>
              <w:sdt>
                <w:sdtPr>
                  <w:rPr>
                    <w:szCs w:val="24"/>
                  </w:rPr>
                  <w:alias w:val="Numeris"/>
                  <w:tag w:val="nr_d3747c327333491296c4a5a3e30c05e4"/>
                  <w:id w:val="-1421403124"/>
                </w:sdtPr>
                <w:sdtEndPr/>
                <w:sdtContent>
                  <w:r w:rsidR="0065170B">
                    <w:rPr>
                      <w:szCs w:val="24"/>
                    </w:rPr>
                    <w:t>111</w:t>
                  </w:r>
                  <w:r w:rsidR="000E3E67" w:rsidRPr="00505B13">
                    <w:rPr>
                      <w:szCs w:val="24"/>
                    </w:rPr>
                    <w:t>.2</w:t>
                  </w:r>
                </w:sdtContent>
              </w:sdt>
              <w:r w:rsidR="000E3E67" w:rsidRPr="00505B13">
                <w:rPr>
                  <w:szCs w:val="24"/>
                </w:rPr>
                <w:t>. užtikrinama, kad mokiniams per dieną nebūtų skiriamas daugiau kaip vienas kontrolinis darbas. Apie kontrolinį darbą mokinius būtina informuoti ne vėliau kaip prieš savaitę. Nerekomenduojami kontroliniai darbai po ligos, atostogų ar šventinių dienų.</w:t>
              </w:r>
              <w:r w:rsidR="00C773F4" w:rsidRPr="00505B13">
                <w:rPr>
                  <w:szCs w:val="24"/>
                </w:rPr>
                <w:t xml:space="preserve"> Kontroliniai darbai registruojami el.</w:t>
              </w:r>
              <w:r w:rsidR="00B50A97" w:rsidRPr="00505B13">
                <w:rPr>
                  <w:szCs w:val="24"/>
                </w:rPr>
                <w:t xml:space="preserve"> </w:t>
              </w:r>
              <w:r w:rsidR="00C773F4" w:rsidRPr="00505B13">
                <w:rPr>
                  <w:szCs w:val="24"/>
                </w:rPr>
                <w:t>dienyne iš anksto.</w:t>
              </w:r>
            </w:p>
          </w:sdtContent>
        </w:sdt>
      </w:sdtContent>
    </w:sdt>
    <w:sdt>
      <w:sdtPr>
        <w:rPr>
          <w:szCs w:val="24"/>
        </w:rPr>
        <w:alias w:val="82 p."/>
        <w:tag w:val="part_d61df13263dc469ea6198066de240b4d"/>
        <w:id w:val="-680208023"/>
      </w:sdtPr>
      <w:sdtEndPr/>
      <w:sdtContent>
        <w:p w:rsidR="000E3E67" w:rsidRPr="00505B13" w:rsidRDefault="00905997" w:rsidP="003C13A8">
          <w:pPr>
            <w:ind w:firstLine="1296"/>
            <w:jc w:val="both"/>
            <w:rPr>
              <w:szCs w:val="24"/>
              <w:lang w:eastAsia="ja-JP"/>
            </w:rPr>
          </w:pPr>
          <w:sdt>
            <w:sdtPr>
              <w:rPr>
                <w:szCs w:val="24"/>
              </w:rPr>
              <w:alias w:val="Numeris"/>
              <w:tag w:val="nr_d61df13263dc469ea6198066de240b4d"/>
              <w:id w:val="832415500"/>
            </w:sdtPr>
            <w:sdtEndPr/>
            <w:sdtContent>
              <w:r w:rsidR="0065170B">
                <w:rPr>
                  <w:szCs w:val="24"/>
                </w:rPr>
                <w:t>112</w:t>
              </w:r>
            </w:sdtContent>
          </w:sdt>
          <w:r w:rsidR="000E3E67" w:rsidRPr="00505B13">
            <w:rPr>
              <w:szCs w:val="24"/>
            </w:rPr>
            <w:t>. Penktų klasių mokiniams, kurie pradeda mokytis pagal pagrindinio ugdymo programos pirmąją dalį, skiriamas minimalus privalomų pamokų skaičių. Didesnis už minimalų privalomų pamokų skaičius dalykams, pasirenkamiesiems dalykams, dalykų moduliams mokytis 5–8 ir 9–10</w:t>
          </w:r>
          <w:r w:rsidR="00906E95" w:rsidRPr="00505B13">
            <w:rPr>
              <w:szCs w:val="24"/>
            </w:rPr>
            <w:t xml:space="preserve"> klasėse</w:t>
          </w:r>
          <w:r w:rsidR="000E3E67" w:rsidRPr="00505B13">
            <w:rPr>
              <w:szCs w:val="24"/>
            </w:rPr>
            <w:t xml:space="preserve">, suderinus su mokinių tėvais (globėjais, rūpintojais). </w:t>
          </w:r>
        </w:p>
      </w:sdtContent>
    </w:sdt>
    <w:sdt>
      <w:sdtPr>
        <w:rPr>
          <w:szCs w:val="24"/>
        </w:rPr>
        <w:alias w:val="83 p."/>
        <w:tag w:val="part_ec39745d9c454e8a88162f7b8ab5230c"/>
        <w:id w:val="-1509056678"/>
      </w:sdtPr>
      <w:sdtEndPr/>
      <w:sdtContent>
        <w:p w:rsidR="000E3E67" w:rsidRPr="00505B13" w:rsidRDefault="00905997" w:rsidP="003C13A8">
          <w:pPr>
            <w:ind w:firstLine="1296"/>
            <w:jc w:val="both"/>
            <w:rPr>
              <w:szCs w:val="24"/>
            </w:rPr>
          </w:pPr>
          <w:sdt>
            <w:sdtPr>
              <w:rPr>
                <w:szCs w:val="24"/>
              </w:rPr>
              <w:alias w:val="Numeris"/>
              <w:tag w:val="nr_ec39745d9c454e8a88162f7b8ab5230c"/>
              <w:id w:val="-270785167"/>
            </w:sdtPr>
            <w:sdtEndPr/>
            <w:sdtContent>
              <w:r w:rsidR="0065170B">
                <w:rPr>
                  <w:szCs w:val="24"/>
                </w:rPr>
                <w:t>113</w:t>
              </w:r>
            </w:sdtContent>
          </w:sdt>
          <w:r w:rsidR="000E3E67" w:rsidRPr="00505B13">
            <w:rPr>
              <w:szCs w:val="24"/>
            </w:rPr>
            <w:t>. M</w:t>
          </w:r>
          <w:r w:rsidR="000E3E67" w:rsidRPr="00505B13">
            <w:rPr>
              <w:bCs/>
              <w:szCs w:val="24"/>
              <w:lang w:eastAsia="ja-JP"/>
            </w:rPr>
            <w:t>okiniui, kuris mokosi paga</w:t>
          </w:r>
          <w:r w:rsidR="00FA7213" w:rsidRPr="00505B13">
            <w:rPr>
              <w:bCs/>
              <w:szCs w:val="24"/>
              <w:lang w:eastAsia="ja-JP"/>
            </w:rPr>
            <w:t xml:space="preserve">l pagrindinio ugdymo programą, </w:t>
          </w:r>
          <w:r w:rsidR="000E3E67" w:rsidRPr="00505B13">
            <w:rPr>
              <w:bCs/>
              <w:szCs w:val="24"/>
              <w:lang w:eastAsia="ja-JP"/>
            </w:rPr>
            <w:t xml:space="preserve"> maksimalus pamokų skaičius per savaitę gali būti ne daugiau nei 10 procentų didesnis už minimalų mokiniui skiriamų pamokų skaičių, nurodytą bendrųjų ugdymo planų 123 ir 124 punktuose. </w:t>
          </w:r>
        </w:p>
      </w:sdtContent>
    </w:sdt>
    <w:sdt>
      <w:sdtPr>
        <w:rPr>
          <w:szCs w:val="24"/>
        </w:rPr>
        <w:alias w:val="84 p."/>
        <w:tag w:val="part_094d28fcc25f47caa4645cd44fbbca8b"/>
        <w:id w:val="603010550"/>
      </w:sdtPr>
      <w:sdtEndPr/>
      <w:sdtContent>
        <w:p w:rsidR="000E3E67" w:rsidRPr="00505B13" w:rsidRDefault="00905997" w:rsidP="003C13A8">
          <w:pPr>
            <w:ind w:firstLine="1296"/>
            <w:jc w:val="both"/>
            <w:rPr>
              <w:szCs w:val="24"/>
            </w:rPr>
          </w:pPr>
          <w:sdt>
            <w:sdtPr>
              <w:rPr>
                <w:szCs w:val="24"/>
              </w:rPr>
              <w:alias w:val="Numeris"/>
              <w:tag w:val="nr_094d28fcc25f47caa4645cd44fbbca8b"/>
              <w:id w:val="-1288119451"/>
            </w:sdtPr>
            <w:sdtEndPr/>
            <w:sdtContent>
              <w:r w:rsidR="0065170B">
                <w:rPr>
                  <w:szCs w:val="24"/>
                </w:rPr>
                <w:t>114</w:t>
              </w:r>
            </w:sdtContent>
          </w:sdt>
          <w:r w:rsidR="000E3E67" w:rsidRPr="00505B13">
            <w:rPr>
              <w:szCs w:val="24"/>
            </w:rPr>
            <w:t>. Mokinys mokyklos vadovo įsakymu gali būti atleidžiamas:</w:t>
          </w:r>
          <w:r w:rsidR="000E3E67" w:rsidRPr="00505B13">
            <w:rPr>
              <w:szCs w:val="24"/>
              <w:lang w:eastAsia="ja-JP"/>
            </w:rPr>
            <w:t xml:space="preserve"> </w:t>
          </w:r>
          <w:r w:rsidR="000E3E67" w:rsidRPr="00505B13">
            <w:rPr>
              <w:szCs w:val="24"/>
            </w:rPr>
            <w:t xml:space="preserve">nuo pamokų tų dalykų, kurių jis yra nacionalinių ar tarptautinių olimpiadų, konkursų per einamuosius mokslo metus nugalėtojas, </w:t>
          </w:r>
          <w:r w:rsidR="000E3E67" w:rsidRPr="00505B13">
            <w:rPr>
              <w:szCs w:val="24"/>
              <w:lang w:eastAsia="ja-JP"/>
            </w:rPr>
            <w:t>nuo dailės, muzikos, šokio, kūno kultūros, išimties atvejais – ir nuo kitų dalykų pamokų (ar jų dalies) lankymo, jei jis mokosi neformaliojo vaikų švietimo ir formalųjį švietimą papildančio ugdymo mokyklose pagal atitinkamas formalųjį švietimą papildančio ugdymo programas (yra jas baigęs) ar kitas neformaliojo vaikų švietimo programas. Sprendimas priimamas, dalyko, nuo kurio pamokų mokinys atleidžiamas, mokytojui susipažinus su formalųjį švietimą papildančio ugdymo ar neformaliojo vaikų švietimo programomis, jei šių programų turinys dera su Bendrųjų programų turiniu. Tokiais atvejais mokinio tėvų prašymai priimami iki rugsėjo 20</w:t>
          </w:r>
          <w:r w:rsidR="003C13A8" w:rsidRPr="00505B13">
            <w:rPr>
              <w:szCs w:val="24"/>
              <w:lang w:eastAsia="ja-JP"/>
            </w:rPr>
            <w:t xml:space="preserve"> </w:t>
          </w:r>
          <w:r w:rsidR="000E3E67" w:rsidRPr="00505B13">
            <w:rPr>
              <w:szCs w:val="24"/>
              <w:lang w:eastAsia="ja-JP"/>
            </w:rPr>
            <w:t>d.; pasirašo dalyko mokytojas, klasės auklėtojas; atleidžiamų mokinių sąrašas tvirtinamas direktoriaus įsakymu iki spalio 1d.</w:t>
          </w:r>
        </w:p>
      </w:sdtContent>
    </w:sdt>
    <w:sdt>
      <w:sdtPr>
        <w:rPr>
          <w:szCs w:val="24"/>
        </w:rPr>
        <w:alias w:val="85 p."/>
        <w:tag w:val="part_99e86df0ef814fa69ddc8e70878bfc67"/>
        <w:id w:val="-929964783"/>
      </w:sdtPr>
      <w:sdtEndPr/>
      <w:sdtContent>
        <w:p w:rsidR="000E3E67" w:rsidRPr="00505B13" w:rsidRDefault="00905997" w:rsidP="003C13A8">
          <w:pPr>
            <w:ind w:firstLine="1296"/>
            <w:jc w:val="both"/>
            <w:rPr>
              <w:szCs w:val="24"/>
            </w:rPr>
          </w:pPr>
          <w:sdt>
            <w:sdtPr>
              <w:rPr>
                <w:szCs w:val="24"/>
              </w:rPr>
              <w:alias w:val="Numeris"/>
              <w:tag w:val="nr_99e86df0ef814fa69ddc8e70878bfc67"/>
              <w:id w:val="1675837888"/>
            </w:sdtPr>
            <w:sdtEndPr/>
            <w:sdtContent>
              <w:r w:rsidR="0065170B">
                <w:rPr>
                  <w:szCs w:val="24"/>
                </w:rPr>
                <w:t>115</w:t>
              </w:r>
            </w:sdtContent>
          </w:sdt>
          <w:r w:rsidR="000E3E67" w:rsidRPr="00505B13">
            <w:rPr>
              <w:szCs w:val="24"/>
            </w:rPr>
            <w:t xml:space="preserve">. Mokinys, atleistas nuo atitinkamų menų ar sporto srities dalykų pamokų, jų metu gali užsiimti kita veikla arba mokytis individualiai. Mokykla užtikrina nuo pamokų atleistų mokinių saugumą ir užimtumą. </w:t>
          </w:r>
        </w:p>
      </w:sdtContent>
    </w:sdt>
    <w:p w:rsidR="009923DB" w:rsidRPr="00505B13" w:rsidRDefault="009923DB" w:rsidP="009923DB">
      <w:pPr>
        <w:jc w:val="center"/>
        <w:rPr>
          <w:b/>
          <w:szCs w:val="24"/>
          <w:lang w:eastAsia="lt-LT"/>
        </w:rPr>
      </w:pPr>
    </w:p>
    <w:p w:rsidR="000E3E67" w:rsidRPr="00505B13" w:rsidRDefault="00912D58" w:rsidP="009923DB">
      <w:pPr>
        <w:jc w:val="center"/>
        <w:rPr>
          <w:b/>
          <w:szCs w:val="24"/>
          <w:lang w:eastAsia="lt-LT"/>
        </w:rPr>
      </w:pPr>
      <w:r w:rsidRPr="00505B13">
        <w:rPr>
          <w:b/>
          <w:szCs w:val="24"/>
          <w:lang w:eastAsia="lt-LT"/>
        </w:rPr>
        <w:t xml:space="preserve">Mokinių pažangos ir pasiekimų vertinimas 5-10 </w:t>
      </w:r>
      <w:proofErr w:type="spellStart"/>
      <w:r w:rsidRPr="00505B13">
        <w:rPr>
          <w:b/>
          <w:szCs w:val="24"/>
          <w:lang w:eastAsia="lt-LT"/>
        </w:rPr>
        <w:t>kl</w:t>
      </w:r>
      <w:proofErr w:type="spellEnd"/>
      <w:r w:rsidRPr="00505B13">
        <w:rPr>
          <w:b/>
          <w:szCs w:val="24"/>
          <w:lang w:eastAsia="lt-LT"/>
        </w:rPr>
        <w:t>.</w:t>
      </w:r>
    </w:p>
    <w:p w:rsidR="00A913E9" w:rsidRPr="00505B13" w:rsidRDefault="00A913E9" w:rsidP="002346CF">
      <w:pPr>
        <w:rPr>
          <w:b/>
          <w:szCs w:val="24"/>
          <w:lang w:eastAsia="lt-LT"/>
        </w:rPr>
      </w:pPr>
    </w:p>
    <w:p w:rsidR="000E3E67" w:rsidRPr="00505B13" w:rsidRDefault="0065170B" w:rsidP="009923DB">
      <w:pPr>
        <w:ind w:firstLine="1276"/>
        <w:jc w:val="both"/>
        <w:rPr>
          <w:szCs w:val="24"/>
        </w:rPr>
      </w:pPr>
      <w:r>
        <w:rPr>
          <w:szCs w:val="24"/>
        </w:rPr>
        <w:t>116</w:t>
      </w:r>
      <w:r w:rsidR="000E3E67" w:rsidRPr="00505B13">
        <w:rPr>
          <w:b/>
          <w:szCs w:val="24"/>
        </w:rPr>
        <w:t xml:space="preserve">. </w:t>
      </w:r>
      <w:r w:rsidR="000E3E67" w:rsidRPr="00505B13">
        <w:rPr>
          <w:szCs w:val="24"/>
        </w:rPr>
        <w:t>Mokinių pažangos ir pasiekimų vertinimas:</w:t>
      </w:r>
    </w:p>
    <w:p w:rsidR="000E3E67" w:rsidRPr="00505B13" w:rsidRDefault="0065170B" w:rsidP="009923DB">
      <w:pPr>
        <w:ind w:firstLine="1276"/>
        <w:jc w:val="both"/>
        <w:outlineLvl w:val="0"/>
        <w:rPr>
          <w:szCs w:val="24"/>
        </w:rPr>
      </w:pPr>
      <w:r>
        <w:rPr>
          <w:szCs w:val="24"/>
        </w:rPr>
        <w:t>116</w:t>
      </w:r>
      <w:r w:rsidR="000E3E67" w:rsidRPr="00505B13">
        <w:rPr>
          <w:szCs w:val="24"/>
        </w:rPr>
        <w:t>.1. mokinių pasiekimai ir pažanga vertinami vadovaujantis Mokinių pažangos ir pasiekimų vertinimo samprata, patvirtinta Lietuvos Respublikos ministro 2</w:t>
      </w:r>
      <w:r w:rsidR="00A913E9" w:rsidRPr="00505B13">
        <w:rPr>
          <w:szCs w:val="24"/>
        </w:rPr>
        <w:t>0</w:t>
      </w:r>
      <w:r w:rsidR="00C773F4" w:rsidRPr="00505B13">
        <w:rPr>
          <w:szCs w:val="24"/>
        </w:rPr>
        <w:t>15</w:t>
      </w:r>
      <w:r w:rsidR="00B50A97" w:rsidRPr="00505B13">
        <w:rPr>
          <w:szCs w:val="24"/>
        </w:rPr>
        <w:t xml:space="preserve"> </w:t>
      </w:r>
      <w:r w:rsidR="00A913E9" w:rsidRPr="00505B13">
        <w:rPr>
          <w:szCs w:val="24"/>
        </w:rPr>
        <w:t xml:space="preserve">m. </w:t>
      </w:r>
      <w:r w:rsidR="00C773F4" w:rsidRPr="00505B13">
        <w:rPr>
          <w:szCs w:val="24"/>
        </w:rPr>
        <w:t>gruodžio 21d.</w:t>
      </w:r>
      <w:r w:rsidR="00A913E9" w:rsidRPr="00505B13">
        <w:rPr>
          <w:szCs w:val="24"/>
        </w:rPr>
        <w:t xml:space="preserve"> įsakymu Nr</w:t>
      </w:r>
      <w:r w:rsidR="000E3E67" w:rsidRPr="00505B13">
        <w:rPr>
          <w:szCs w:val="24"/>
        </w:rPr>
        <w:t>.</w:t>
      </w:r>
      <w:r w:rsidR="00A913E9" w:rsidRPr="00505B13">
        <w:rPr>
          <w:szCs w:val="24"/>
        </w:rPr>
        <w:t xml:space="preserve"> </w:t>
      </w:r>
      <w:r w:rsidR="00C773F4" w:rsidRPr="00505B13">
        <w:rPr>
          <w:szCs w:val="24"/>
        </w:rPr>
        <w:t>V-1309</w:t>
      </w:r>
      <w:r w:rsidR="000E3E67" w:rsidRPr="00505B13">
        <w:rPr>
          <w:szCs w:val="24"/>
        </w:rPr>
        <w:t xml:space="preserve"> ,,Dėl </w:t>
      </w:r>
      <w:r w:rsidR="00C773F4" w:rsidRPr="00505B13">
        <w:rPr>
          <w:szCs w:val="24"/>
        </w:rPr>
        <w:t>pradinio,</w:t>
      </w:r>
      <w:r w:rsidR="00B50A97" w:rsidRPr="00505B13">
        <w:rPr>
          <w:szCs w:val="24"/>
        </w:rPr>
        <w:t xml:space="preserve"> </w:t>
      </w:r>
      <w:r w:rsidR="00C773F4" w:rsidRPr="00505B13">
        <w:rPr>
          <w:szCs w:val="24"/>
        </w:rPr>
        <w:t>pagrindinio ir vidurinio ugdymo programų aprašo patvirtinimo</w:t>
      </w:r>
      <w:r w:rsidR="000E3E67" w:rsidRPr="00505B13">
        <w:rPr>
          <w:szCs w:val="24"/>
        </w:rPr>
        <w:t>“ bei mokyklos mokinių pažangos ir pasiekimų vertinimo tvarka, patvi</w:t>
      </w:r>
      <w:r w:rsidR="00031759" w:rsidRPr="00505B13">
        <w:rPr>
          <w:szCs w:val="24"/>
        </w:rPr>
        <w:t>rtinta mokyklos direktoriaus 201</w:t>
      </w:r>
      <w:r w:rsidR="000E3E67" w:rsidRPr="00505B13">
        <w:rPr>
          <w:szCs w:val="24"/>
        </w:rPr>
        <w:t>6-</w:t>
      </w:r>
      <w:r w:rsidR="00031759" w:rsidRPr="00505B13">
        <w:rPr>
          <w:szCs w:val="24"/>
        </w:rPr>
        <w:t>06</w:t>
      </w:r>
      <w:r w:rsidR="000E3E67" w:rsidRPr="00505B13">
        <w:rPr>
          <w:szCs w:val="24"/>
        </w:rPr>
        <w:t>-</w:t>
      </w:r>
      <w:r w:rsidR="00031759" w:rsidRPr="00505B13">
        <w:rPr>
          <w:szCs w:val="24"/>
        </w:rPr>
        <w:t>17</w:t>
      </w:r>
      <w:r w:rsidR="000E3E67" w:rsidRPr="00505B13">
        <w:rPr>
          <w:szCs w:val="24"/>
        </w:rPr>
        <w:t xml:space="preserve"> d. įsakymu Nr. V2-24 ,,Dėl mokinių pažangos ir pasiekimų </w:t>
      </w:r>
      <w:r w:rsidR="00031759" w:rsidRPr="00505B13">
        <w:rPr>
          <w:szCs w:val="24"/>
        </w:rPr>
        <w:t xml:space="preserve">vertinimo tvarkos patvirtinimo“, </w:t>
      </w:r>
    </w:p>
    <w:p w:rsidR="000E3E67" w:rsidRPr="00505B13" w:rsidRDefault="0065170B" w:rsidP="009923DB">
      <w:pPr>
        <w:ind w:firstLine="1276"/>
        <w:jc w:val="both"/>
        <w:rPr>
          <w:szCs w:val="24"/>
        </w:rPr>
      </w:pPr>
      <w:r>
        <w:rPr>
          <w:szCs w:val="24"/>
        </w:rPr>
        <w:t>117</w:t>
      </w:r>
      <w:r w:rsidR="000E3E67" w:rsidRPr="00505B13">
        <w:rPr>
          <w:szCs w:val="24"/>
        </w:rPr>
        <w:t xml:space="preserve">. Vertinant mokinių pažangą ir pasiekimus taikomas formuojamasis (žodžiu ir raštu), diagnostinis ir apibendrinamasis vertinimas. </w:t>
      </w:r>
    </w:p>
    <w:p w:rsidR="000E3E67" w:rsidRPr="00505B13" w:rsidRDefault="0065170B" w:rsidP="009923DB">
      <w:pPr>
        <w:ind w:firstLine="1276"/>
        <w:jc w:val="both"/>
        <w:rPr>
          <w:szCs w:val="24"/>
        </w:rPr>
      </w:pPr>
      <w:r>
        <w:rPr>
          <w:szCs w:val="24"/>
        </w:rPr>
        <w:t>118</w:t>
      </w:r>
      <w:r w:rsidR="000E3E67" w:rsidRPr="00505B13">
        <w:rPr>
          <w:szCs w:val="24"/>
        </w:rPr>
        <w:t xml:space="preserve">. Mokytojas, atidžiai išnagrinėjęs dalyko turinį, bendrąsias programas ir išsilavinimo standartus, planuoja vertinimą vieneriems mokslo metams, tai konkrečiai pažymėdamas dalyko </w:t>
      </w:r>
      <w:r w:rsidR="0060353F" w:rsidRPr="00505B13">
        <w:rPr>
          <w:szCs w:val="24"/>
        </w:rPr>
        <w:t>ilgalaikiame</w:t>
      </w:r>
      <w:r w:rsidR="000E3E67" w:rsidRPr="00505B13">
        <w:rPr>
          <w:szCs w:val="24"/>
        </w:rPr>
        <w:t xml:space="preserve"> plane.</w:t>
      </w:r>
    </w:p>
    <w:p w:rsidR="000E3E67" w:rsidRPr="00505B13" w:rsidRDefault="0065170B" w:rsidP="009923DB">
      <w:pPr>
        <w:ind w:firstLine="1276"/>
        <w:jc w:val="both"/>
        <w:rPr>
          <w:szCs w:val="24"/>
        </w:rPr>
      </w:pPr>
      <w:r>
        <w:rPr>
          <w:szCs w:val="24"/>
        </w:rPr>
        <w:t>119</w:t>
      </w:r>
      <w:r w:rsidR="000E3E67" w:rsidRPr="00505B13">
        <w:rPr>
          <w:szCs w:val="24"/>
        </w:rPr>
        <w:t>. Planuodamas vertinimą mokytojas:</w:t>
      </w:r>
    </w:p>
    <w:p w:rsidR="000E3E67" w:rsidRPr="00505B13" w:rsidRDefault="0065170B" w:rsidP="009923DB">
      <w:pPr>
        <w:ind w:firstLine="1276"/>
        <w:jc w:val="both"/>
        <w:rPr>
          <w:szCs w:val="24"/>
        </w:rPr>
      </w:pPr>
      <w:r>
        <w:rPr>
          <w:szCs w:val="24"/>
        </w:rPr>
        <w:t>119</w:t>
      </w:r>
      <w:r w:rsidR="000E3E67" w:rsidRPr="00505B13">
        <w:rPr>
          <w:szCs w:val="24"/>
        </w:rPr>
        <w:t>.1. atsižvelgia į klasės pasiekimų lygį;</w:t>
      </w:r>
    </w:p>
    <w:p w:rsidR="000E3E67" w:rsidRPr="00505B13" w:rsidRDefault="0065170B" w:rsidP="009923DB">
      <w:pPr>
        <w:ind w:firstLine="1276"/>
        <w:jc w:val="both"/>
        <w:rPr>
          <w:szCs w:val="24"/>
        </w:rPr>
      </w:pPr>
      <w:r>
        <w:rPr>
          <w:szCs w:val="24"/>
        </w:rPr>
        <w:t>119</w:t>
      </w:r>
      <w:r w:rsidR="000E3E67" w:rsidRPr="00505B13">
        <w:rPr>
          <w:szCs w:val="24"/>
        </w:rPr>
        <w:t>.2. tariasi su kolegomis metodinėje grupėje dėl vertinimo tipų, naudojamų formų, metodų, kriterijų;</w:t>
      </w:r>
    </w:p>
    <w:p w:rsidR="000E3E67" w:rsidRPr="00505B13" w:rsidRDefault="0065170B" w:rsidP="009923DB">
      <w:pPr>
        <w:ind w:firstLine="1276"/>
        <w:jc w:val="both"/>
        <w:rPr>
          <w:szCs w:val="24"/>
        </w:rPr>
      </w:pPr>
      <w:r>
        <w:rPr>
          <w:szCs w:val="24"/>
        </w:rPr>
        <w:t>119</w:t>
      </w:r>
      <w:r w:rsidR="000E3E67" w:rsidRPr="00505B13">
        <w:rPr>
          <w:szCs w:val="24"/>
        </w:rPr>
        <w:t>.3. mokslo metų pradžioje supažindina mokinius su dalyko turiniu, išsilavinimo standartais, vertinimo kriterijais, pateikia kontrolinių darbų , kitų vertinamųjų atsiskaitomųjų darbų grafiką kabineto stende</w:t>
      </w:r>
      <w:r w:rsidR="0060353F" w:rsidRPr="00505B13">
        <w:rPr>
          <w:szCs w:val="24"/>
        </w:rPr>
        <w:t xml:space="preserve"> arba el.</w:t>
      </w:r>
      <w:r w:rsidR="00B50A97" w:rsidRPr="00505B13">
        <w:rPr>
          <w:szCs w:val="24"/>
        </w:rPr>
        <w:t xml:space="preserve"> </w:t>
      </w:r>
      <w:r w:rsidR="0060353F" w:rsidRPr="00505B13">
        <w:rPr>
          <w:szCs w:val="24"/>
        </w:rPr>
        <w:t>dienyne</w:t>
      </w:r>
      <w:r w:rsidR="000E3E67" w:rsidRPr="00505B13">
        <w:rPr>
          <w:szCs w:val="24"/>
        </w:rPr>
        <w:t>;</w:t>
      </w:r>
    </w:p>
    <w:p w:rsidR="000E3E67" w:rsidRPr="00505B13" w:rsidRDefault="0065170B" w:rsidP="009923DB">
      <w:pPr>
        <w:ind w:firstLine="1276"/>
        <w:jc w:val="both"/>
        <w:rPr>
          <w:szCs w:val="24"/>
        </w:rPr>
      </w:pPr>
      <w:r>
        <w:rPr>
          <w:szCs w:val="24"/>
        </w:rPr>
        <w:t>119</w:t>
      </w:r>
      <w:r w:rsidR="000E3E67" w:rsidRPr="00505B13">
        <w:rPr>
          <w:szCs w:val="24"/>
        </w:rPr>
        <w:t>.4. pažangos ir pasiekimų vertinimą detalizuoja (pateikia vertinimo kriterijus) pradėdamas nagrinėti skyrių;</w:t>
      </w:r>
    </w:p>
    <w:p w:rsidR="000E3E67" w:rsidRPr="00505B13" w:rsidRDefault="0065170B" w:rsidP="00B50A97">
      <w:pPr>
        <w:ind w:firstLine="1276"/>
        <w:jc w:val="both"/>
        <w:rPr>
          <w:szCs w:val="24"/>
        </w:rPr>
      </w:pPr>
      <w:r>
        <w:rPr>
          <w:szCs w:val="24"/>
        </w:rPr>
        <w:t>119</w:t>
      </w:r>
      <w:r w:rsidR="000E3E67" w:rsidRPr="00505B13">
        <w:rPr>
          <w:szCs w:val="24"/>
        </w:rPr>
        <w:t>.5.</w:t>
      </w:r>
      <w:r w:rsidR="006A00B1" w:rsidRPr="00505B13">
        <w:rPr>
          <w:szCs w:val="24"/>
        </w:rPr>
        <w:t xml:space="preserve"> </w:t>
      </w:r>
      <w:r w:rsidR="000E3E67" w:rsidRPr="00505B13">
        <w:rPr>
          <w:szCs w:val="24"/>
        </w:rPr>
        <w:t xml:space="preserve">įrašo kontrolinių darbų mėnesio datas į </w:t>
      </w:r>
      <w:r w:rsidR="003568F9" w:rsidRPr="00505B13">
        <w:rPr>
          <w:szCs w:val="24"/>
        </w:rPr>
        <w:t xml:space="preserve"> atitinkamą grafą elektroniniame </w:t>
      </w:r>
      <w:r w:rsidR="00031759" w:rsidRPr="00505B13">
        <w:rPr>
          <w:szCs w:val="24"/>
        </w:rPr>
        <w:t xml:space="preserve">dienyne. </w:t>
      </w:r>
    </w:p>
    <w:p w:rsidR="000E3E67" w:rsidRPr="00505B13" w:rsidRDefault="0065170B" w:rsidP="009923DB">
      <w:pPr>
        <w:ind w:firstLine="1276"/>
        <w:jc w:val="both"/>
        <w:rPr>
          <w:szCs w:val="24"/>
        </w:rPr>
      </w:pPr>
      <w:r>
        <w:rPr>
          <w:szCs w:val="24"/>
        </w:rPr>
        <w:t>119</w:t>
      </w:r>
      <w:r w:rsidR="000E3E67" w:rsidRPr="00505B13">
        <w:rPr>
          <w:szCs w:val="24"/>
        </w:rPr>
        <w:t xml:space="preserve">.6. mokinių, besimokančių pagal pagrindinio ugdymo programas, pasiekimams vertinti taikoma 1-10 balų sistema. Pagal ugdymo tikslą mokytojas naudoja formuojamojo (ugdomojo), diagnostinio, apibendrinamojo vertinimo metodus. Diagnostinis vertinimas planuojamas mokslo metams, vadovaujantis su mokiniais aptartais ir patikimais vertinimo rezultatais bei kriterijais. Diagnostinio vertinimo užduotys turi būti patikimos ir </w:t>
      </w:r>
      <w:proofErr w:type="spellStart"/>
      <w:r w:rsidR="000E3E67" w:rsidRPr="00505B13">
        <w:rPr>
          <w:szCs w:val="24"/>
        </w:rPr>
        <w:t>validžios</w:t>
      </w:r>
      <w:proofErr w:type="spellEnd"/>
      <w:r w:rsidR="000E3E67" w:rsidRPr="00505B13">
        <w:rPr>
          <w:szCs w:val="24"/>
        </w:rPr>
        <w:t>, atitikti ugdymo programą:</w:t>
      </w:r>
    </w:p>
    <w:p w:rsidR="00CE34B9" w:rsidRPr="00505B13" w:rsidRDefault="0065170B" w:rsidP="009923DB">
      <w:pPr>
        <w:ind w:firstLine="1276"/>
        <w:jc w:val="both"/>
        <w:rPr>
          <w:szCs w:val="24"/>
        </w:rPr>
      </w:pPr>
      <w:r>
        <w:rPr>
          <w:szCs w:val="24"/>
        </w:rPr>
        <w:t>119</w:t>
      </w:r>
      <w:r w:rsidR="000E3E67" w:rsidRPr="00505B13">
        <w:rPr>
          <w:szCs w:val="24"/>
        </w:rPr>
        <w:t>.6.1</w:t>
      </w:r>
      <w:r w:rsidR="000E3E67" w:rsidRPr="00505B13">
        <w:rPr>
          <w:i/>
          <w:szCs w:val="24"/>
        </w:rPr>
        <w:t xml:space="preserve">. </w:t>
      </w:r>
      <w:r w:rsidR="000E3E67" w:rsidRPr="00505B13">
        <w:rPr>
          <w:b/>
          <w:szCs w:val="24"/>
        </w:rPr>
        <w:t>formuojamasis</w:t>
      </w:r>
      <w:r w:rsidR="000E3E67" w:rsidRPr="00505B13">
        <w:rPr>
          <w:szCs w:val="24"/>
        </w:rPr>
        <w:t xml:space="preserve"> vertinimas</w:t>
      </w:r>
      <w:r w:rsidR="00CE34B9" w:rsidRPr="00505B13">
        <w:rPr>
          <w:szCs w:val="24"/>
        </w:rPr>
        <w:t>, grįstas mokytojo ir mokinio sąveika</w:t>
      </w:r>
      <w:r w:rsidR="000E3E67" w:rsidRPr="00505B13">
        <w:rPr>
          <w:szCs w:val="24"/>
        </w:rPr>
        <w:t xml:space="preserve"> </w:t>
      </w:r>
      <w:r w:rsidR="00CE34B9" w:rsidRPr="00505B13">
        <w:rPr>
          <w:szCs w:val="24"/>
        </w:rPr>
        <w:t xml:space="preserve"> ir palaikantis mokymąsi, t</w:t>
      </w:r>
      <w:r w:rsidR="000E3E67" w:rsidRPr="00505B13">
        <w:rPr>
          <w:szCs w:val="24"/>
        </w:rPr>
        <w:t>aikomas visose pagrindinio ugdymo programos klasėse mokinių individualiai pažangai fiksuoti ugdymo procese, savalaikei grįžtamajai informacijai užtikrinti, mokymo (si) pla</w:t>
      </w:r>
      <w:r w:rsidR="00CE34B9" w:rsidRPr="00505B13">
        <w:rPr>
          <w:szCs w:val="24"/>
        </w:rPr>
        <w:t xml:space="preserve">navimui koreguoti. Mokytojas stebi mokinių mokymąsi, jų bendradarbiavimą, įsitraukimą, pastangas, mokymosi būdus, sunkumus, padeda suprasti mokiniui, kas jau išmokta, ko dar reikia mokytis, kokie mokymosi būdai veiksmingi. Mokiniai, konsultuojami mokytojo, pagal kriterijus mokosi vertinti vienas kito bei savo darbą, įsivertinti pasiekimus bei pažangą. </w:t>
      </w:r>
      <w:r w:rsidR="000E3E67" w:rsidRPr="00505B13">
        <w:rPr>
          <w:szCs w:val="24"/>
        </w:rPr>
        <w:t xml:space="preserve">Mokinio el. </w:t>
      </w:r>
      <w:r w:rsidR="000E3E67" w:rsidRPr="00505B13">
        <w:rPr>
          <w:szCs w:val="24"/>
        </w:rPr>
        <w:lastRenderedPageBreak/>
        <w:t xml:space="preserve">dienyne formuojamojo vertinimo rezultatai nefiksuojami. Mokytojo pasirinkta forma </w:t>
      </w:r>
      <w:r w:rsidR="00CE34B9" w:rsidRPr="00505B13">
        <w:rPr>
          <w:szCs w:val="24"/>
        </w:rPr>
        <w:t xml:space="preserve"> formuojamojo </w:t>
      </w:r>
      <w:r w:rsidR="000E3E67" w:rsidRPr="00505B13">
        <w:rPr>
          <w:szCs w:val="24"/>
        </w:rPr>
        <w:t>vertinimo rezultatams už</w:t>
      </w:r>
      <w:r w:rsidR="00CE34B9" w:rsidRPr="00505B13">
        <w:rPr>
          <w:szCs w:val="24"/>
        </w:rPr>
        <w:t>si</w:t>
      </w:r>
      <w:r w:rsidR="000E3E67" w:rsidRPr="00505B13">
        <w:rPr>
          <w:szCs w:val="24"/>
        </w:rPr>
        <w:t>rašyti turi atspin</w:t>
      </w:r>
      <w:r w:rsidR="00CE34B9" w:rsidRPr="00505B13">
        <w:rPr>
          <w:szCs w:val="24"/>
        </w:rPr>
        <w:t>dėti realius mokinio pasiekimus.</w:t>
      </w:r>
    </w:p>
    <w:p w:rsidR="000E3E67" w:rsidRPr="00505B13" w:rsidRDefault="0065170B" w:rsidP="009923DB">
      <w:pPr>
        <w:ind w:firstLine="1276"/>
        <w:jc w:val="both"/>
        <w:rPr>
          <w:szCs w:val="24"/>
        </w:rPr>
      </w:pPr>
      <w:r>
        <w:rPr>
          <w:szCs w:val="24"/>
        </w:rPr>
        <w:t>119</w:t>
      </w:r>
      <w:r w:rsidR="00CE34B9" w:rsidRPr="00505B13">
        <w:rPr>
          <w:szCs w:val="24"/>
        </w:rPr>
        <w:t>.6.2.Ugdymo procese formuojamasis vertinimas derinamas su diagnostiniu ir kaupiamuoju vertinimu.</w:t>
      </w:r>
    </w:p>
    <w:p w:rsidR="000E3E67" w:rsidRPr="00505B13" w:rsidRDefault="0065170B" w:rsidP="009923DB">
      <w:pPr>
        <w:ind w:firstLine="1276"/>
        <w:jc w:val="both"/>
        <w:outlineLvl w:val="0"/>
        <w:rPr>
          <w:szCs w:val="24"/>
        </w:rPr>
      </w:pPr>
      <w:r>
        <w:rPr>
          <w:szCs w:val="24"/>
        </w:rPr>
        <w:t>119</w:t>
      </w:r>
      <w:r w:rsidR="000E3E67" w:rsidRPr="00505B13">
        <w:rPr>
          <w:szCs w:val="24"/>
        </w:rPr>
        <w:t xml:space="preserve">.6.2. </w:t>
      </w:r>
      <w:r w:rsidR="000E3E67" w:rsidRPr="00505B13">
        <w:rPr>
          <w:b/>
          <w:szCs w:val="24"/>
        </w:rPr>
        <w:t xml:space="preserve">diagnostinis </w:t>
      </w:r>
      <w:r w:rsidR="000E3E67" w:rsidRPr="00505B13">
        <w:rPr>
          <w:szCs w:val="24"/>
        </w:rPr>
        <w:t xml:space="preserve">vertinimas taikomas siekiant nustatyti mokinio pasiekimus baigus temą </w:t>
      </w:r>
      <w:r w:rsidR="00B27EDB" w:rsidRPr="00505B13">
        <w:rPr>
          <w:szCs w:val="24"/>
        </w:rPr>
        <w:t xml:space="preserve"> ar skyrių.</w:t>
      </w:r>
    </w:p>
    <w:p w:rsidR="000E3E67" w:rsidRPr="00505B13" w:rsidRDefault="0065170B" w:rsidP="009923DB">
      <w:pPr>
        <w:ind w:firstLine="1276"/>
        <w:jc w:val="both"/>
        <w:rPr>
          <w:szCs w:val="24"/>
        </w:rPr>
      </w:pPr>
      <w:r>
        <w:rPr>
          <w:szCs w:val="24"/>
        </w:rPr>
        <w:t>119</w:t>
      </w:r>
      <w:r w:rsidR="000E3E67" w:rsidRPr="00505B13">
        <w:rPr>
          <w:szCs w:val="24"/>
        </w:rPr>
        <w:t>.6.3. Diagnostinio vertinimo rezultatai fiksuojami balais nuo 1 iki 10 ir rašomi el. dienyne;</w:t>
      </w:r>
    </w:p>
    <w:p w:rsidR="000E3E67" w:rsidRPr="00505B13" w:rsidRDefault="0065170B" w:rsidP="009923DB">
      <w:pPr>
        <w:ind w:firstLine="1276"/>
        <w:jc w:val="both"/>
        <w:rPr>
          <w:szCs w:val="24"/>
        </w:rPr>
      </w:pPr>
      <w:r>
        <w:rPr>
          <w:szCs w:val="24"/>
        </w:rPr>
        <w:t>119</w:t>
      </w:r>
      <w:r w:rsidR="000E3E67" w:rsidRPr="00505B13">
        <w:rPr>
          <w:szCs w:val="24"/>
        </w:rPr>
        <w:t xml:space="preserve">.6.4. Pagrindinio ugdymo pirmųjų metų mokinių adaptacinio laikotarpio metu l </w:t>
      </w:r>
      <w:r w:rsidR="00B27EDB" w:rsidRPr="00505B13">
        <w:rPr>
          <w:szCs w:val="24"/>
        </w:rPr>
        <w:t xml:space="preserve"> </w:t>
      </w:r>
      <w:r w:rsidR="000E3E67" w:rsidRPr="00505B13">
        <w:rPr>
          <w:szCs w:val="24"/>
        </w:rPr>
        <w:t xml:space="preserve"> trimestr</w:t>
      </w:r>
      <w:r w:rsidR="00B27EDB" w:rsidRPr="00505B13">
        <w:rPr>
          <w:szCs w:val="24"/>
        </w:rPr>
        <w:t>o</w:t>
      </w:r>
      <w:r w:rsidR="000E3E67" w:rsidRPr="00505B13">
        <w:rPr>
          <w:szCs w:val="24"/>
        </w:rPr>
        <w:t xml:space="preserve"> laikotarpiu ugdymo pažanga ir pasiekimai vertinami 4-10 balų sistemoje;</w:t>
      </w:r>
    </w:p>
    <w:p w:rsidR="000E3E67" w:rsidRPr="00505B13" w:rsidRDefault="0065170B" w:rsidP="009923DB">
      <w:pPr>
        <w:ind w:firstLine="1276"/>
        <w:jc w:val="both"/>
        <w:rPr>
          <w:szCs w:val="24"/>
        </w:rPr>
      </w:pPr>
      <w:r>
        <w:rPr>
          <w:szCs w:val="24"/>
        </w:rPr>
        <w:t>119</w:t>
      </w:r>
      <w:r w:rsidR="000E3E67" w:rsidRPr="00505B13">
        <w:rPr>
          <w:szCs w:val="24"/>
        </w:rPr>
        <w:t>.6.5. Mokinių pasiekimai mokantis dorinio ugdymo, vertinami įskaita, pasire</w:t>
      </w:r>
      <w:r w:rsidR="00055BBA" w:rsidRPr="00505B13">
        <w:rPr>
          <w:szCs w:val="24"/>
        </w:rPr>
        <w:t>nkamieji dalykai (sveikatos ugdymas</w:t>
      </w:r>
      <w:r w:rsidR="000E3E67" w:rsidRPr="00505B13">
        <w:rPr>
          <w:szCs w:val="24"/>
        </w:rPr>
        <w:t>, ekonomika, karjeros planavimas) – įskaita, žmogaus sauga – įskaita, kūno kultūros, pilietiškumo pagrindai - pažymiu; dalykų moduliai – įskaita; menų dalykai - pažymiu, technologijos – pažymiu;</w:t>
      </w:r>
    </w:p>
    <w:p w:rsidR="000E3E67" w:rsidRPr="00505B13" w:rsidRDefault="0065170B" w:rsidP="009923DB">
      <w:pPr>
        <w:ind w:firstLine="1276"/>
        <w:jc w:val="both"/>
        <w:rPr>
          <w:szCs w:val="24"/>
        </w:rPr>
      </w:pPr>
      <w:r>
        <w:rPr>
          <w:szCs w:val="24"/>
        </w:rPr>
        <w:t>119</w:t>
      </w:r>
      <w:r w:rsidR="000E3E67" w:rsidRPr="00505B13">
        <w:rPr>
          <w:szCs w:val="24"/>
        </w:rPr>
        <w:t>.6.6</w:t>
      </w:r>
      <w:r w:rsidR="000E3E67" w:rsidRPr="00505B13">
        <w:rPr>
          <w:i/>
          <w:szCs w:val="24"/>
        </w:rPr>
        <w:t xml:space="preserve">. </w:t>
      </w:r>
      <w:r w:rsidR="000E3E67" w:rsidRPr="00505B13">
        <w:rPr>
          <w:szCs w:val="24"/>
        </w:rPr>
        <w:t xml:space="preserve">Baigus ugdymo programą naudojamas apibendrinamasis vertinimas pasiekimų lygiui pagal Išsilavinimo standartus nustatyti; </w:t>
      </w:r>
    </w:p>
    <w:p w:rsidR="000E3E67" w:rsidRPr="00505B13" w:rsidRDefault="0065170B" w:rsidP="009923DB">
      <w:pPr>
        <w:ind w:firstLine="1276"/>
        <w:jc w:val="both"/>
        <w:rPr>
          <w:szCs w:val="24"/>
        </w:rPr>
      </w:pPr>
      <w:r>
        <w:rPr>
          <w:szCs w:val="24"/>
        </w:rPr>
        <w:t>119</w:t>
      </w:r>
      <w:r w:rsidR="000E3E67" w:rsidRPr="00505B13">
        <w:rPr>
          <w:szCs w:val="24"/>
        </w:rPr>
        <w:t>.6.7. Specialiųjų poreikių mokinių, besimokančių pagal specialiojo ugdymo programas, ugdymo rezultatai vertinami pagal programoje numatytą pasiekimų vertinimo tvarką;</w:t>
      </w:r>
    </w:p>
    <w:p w:rsidR="000E3E67" w:rsidRPr="00505B13" w:rsidRDefault="0065170B" w:rsidP="009923DB">
      <w:pPr>
        <w:ind w:firstLine="1276"/>
        <w:jc w:val="both"/>
        <w:rPr>
          <w:szCs w:val="24"/>
        </w:rPr>
      </w:pPr>
      <w:r>
        <w:rPr>
          <w:szCs w:val="24"/>
        </w:rPr>
        <w:t>119</w:t>
      </w:r>
      <w:r w:rsidR="000E3E67" w:rsidRPr="00505B13">
        <w:rPr>
          <w:szCs w:val="24"/>
        </w:rPr>
        <w:t>.6.8. Dalykų mokytojai rašto darbus privalo ištaisyti ir grąžinti mokiniui per savaitę. Dalykų mokytojai rašto darbus privalo ištaisyti ir pažymius įvesti į elektroninį dienyną iki kiekvieno mėnesio 1 ir 15 dienos. Vertinimą būtina komentuoti, aptarti su mokiniais;</w:t>
      </w:r>
    </w:p>
    <w:p w:rsidR="000E3E67" w:rsidRPr="00505B13" w:rsidRDefault="0065170B" w:rsidP="009923DB">
      <w:pPr>
        <w:ind w:firstLine="1260"/>
        <w:jc w:val="both"/>
        <w:rPr>
          <w:szCs w:val="24"/>
        </w:rPr>
      </w:pPr>
      <w:r>
        <w:rPr>
          <w:szCs w:val="24"/>
        </w:rPr>
        <w:t>119</w:t>
      </w:r>
      <w:r w:rsidR="000E3E67" w:rsidRPr="00505B13">
        <w:rPr>
          <w:szCs w:val="24"/>
        </w:rPr>
        <w:t xml:space="preserve">.6.9. Mokinys, keltas į kitą klasę su nepatenkinamu metiniu pažymiu, mokytojo vadovaujamas, privalo likviduoti spragas pirmojo trimestro eigoje; priešingu atveju, turėdamas pakartotinį neigiamą pažymį negali būti keliamas į kitą klasę. </w:t>
      </w:r>
    </w:p>
    <w:p w:rsidR="000E3E67" w:rsidRPr="00505B13" w:rsidRDefault="0065170B" w:rsidP="009923DB">
      <w:pPr>
        <w:ind w:firstLine="1260"/>
        <w:jc w:val="both"/>
        <w:rPr>
          <w:szCs w:val="24"/>
        </w:rPr>
      </w:pPr>
      <w:r>
        <w:rPr>
          <w:szCs w:val="24"/>
        </w:rPr>
        <w:t>120</w:t>
      </w:r>
      <w:r w:rsidR="000E3E67" w:rsidRPr="00505B13">
        <w:rPr>
          <w:szCs w:val="24"/>
        </w:rPr>
        <w:t>. Mokini</w:t>
      </w:r>
      <w:r w:rsidR="00CE34B9" w:rsidRPr="00505B13">
        <w:rPr>
          <w:szCs w:val="24"/>
        </w:rPr>
        <w:t xml:space="preserve">ų </w:t>
      </w:r>
      <w:r w:rsidR="000E3E67" w:rsidRPr="00505B13">
        <w:rPr>
          <w:szCs w:val="24"/>
        </w:rPr>
        <w:t>, direktoriaus įsakymu atleist</w:t>
      </w:r>
      <w:r w:rsidR="00CE34B9" w:rsidRPr="00505B13">
        <w:rPr>
          <w:szCs w:val="24"/>
        </w:rPr>
        <w:t>ų</w:t>
      </w:r>
      <w:r w:rsidR="000E3E67" w:rsidRPr="00505B13">
        <w:rPr>
          <w:szCs w:val="24"/>
        </w:rPr>
        <w:t xml:space="preserve"> n</w:t>
      </w:r>
      <w:r w:rsidR="007339F0" w:rsidRPr="00505B13">
        <w:rPr>
          <w:szCs w:val="24"/>
        </w:rPr>
        <w:t>uo kūno kultūros ir menų dalykų,</w:t>
      </w:r>
      <w:r w:rsidR="003568F9" w:rsidRPr="00505B13">
        <w:rPr>
          <w:szCs w:val="24"/>
        </w:rPr>
        <w:t xml:space="preserve"> </w:t>
      </w:r>
      <w:r w:rsidR="00CE34B9" w:rsidRPr="00505B13">
        <w:rPr>
          <w:szCs w:val="24"/>
        </w:rPr>
        <w:t xml:space="preserve"> šių dalykų pasiekimai </w:t>
      </w:r>
      <w:r w:rsidR="000E3E67" w:rsidRPr="00505B13">
        <w:rPr>
          <w:szCs w:val="24"/>
        </w:rPr>
        <w:t>vertinami įskaita.</w:t>
      </w:r>
    </w:p>
    <w:p w:rsidR="00CE34B9" w:rsidRPr="00505B13" w:rsidRDefault="0065170B" w:rsidP="009923DB">
      <w:pPr>
        <w:ind w:firstLine="1260"/>
        <w:jc w:val="both"/>
        <w:rPr>
          <w:szCs w:val="24"/>
        </w:rPr>
      </w:pPr>
      <w:r>
        <w:rPr>
          <w:szCs w:val="24"/>
        </w:rPr>
        <w:t>121</w:t>
      </w:r>
      <w:r w:rsidR="00CE34B9" w:rsidRPr="00505B13">
        <w:rPr>
          <w:szCs w:val="24"/>
        </w:rPr>
        <w:t>.</w:t>
      </w:r>
      <w:r w:rsidR="00B50A97" w:rsidRPr="00505B13">
        <w:rPr>
          <w:szCs w:val="24"/>
        </w:rPr>
        <w:t xml:space="preserve"> </w:t>
      </w:r>
      <w:r w:rsidR="00CE34B9" w:rsidRPr="00505B13">
        <w:rPr>
          <w:szCs w:val="24"/>
        </w:rPr>
        <w:t xml:space="preserve">Mokykloje veikia individualios mokinio pažangos </w:t>
      </w:r>
      <w:proofErr w:type="spellStart"/>
      <w:r w:rsidR="00CE34B9" w:rsidRPr="00505B13">
        <w:rPr>
          <w:szCs w:val="24"/>
        </w:rPr>
        <w:t>stebėsenos</w:t>
      </w:r>
      <w:proofErr w:type="spellEnd"/>
      <w:r w:rsidR="00CE34B9" w:rsidRPr="00505B13">
        <w:rPr>
          <w:szCs w:val="24"/>
        </w:rPr>
        <w:t xml:space="preserve"> sistema. Mokinys braižo individualias pasiekimų kreives ir jas aptaria bei numatomos </w:t>
      </w:r>
      <w:r w:rsidR="00015AF6" w:rsidRPr="00505B13">
        <w:rPr>
          <w:szCs w:val="24"/>
        </w:rPr>
        <w:t>gairės gerinti pasiekimus</w:t>
      </w:r>
      <w:r w:rsidR="00CE34B9" w:rsidRPr="00505B13">
        <w:rPr>
          <w:szCs w:val="24"/>
        </w:rPr>
        <w:t xml:space="preserve"> su  dalyko mokytojais,</w:t>
      </w:r>
      <w:r w:rsidR="00015AF6" w:rsidRPr="00505B13">
        <w:rPr>
          <w:szCs w:val="24"/>
        </w:rPr>
        <w:t xml:space="preserve"> </w:t>
      </w:r>
      <w:r w:rsidR="00CE34B9" w:rsidRPr="00505B13">
        <w:rPr>
          <w:szCs w:val="24"/>
        </w:rPr>
        <w:t>klasės auklėtojais, direktoriaus pavaduotoju ugdymui tėvų susirinkimų, klasės valandėlių, kitų susitikimų  metu.</w:t>
      </w:r>
    </w:p>
    <w:p w:rsidR="007339F0" w:rsidRPr="00505B13" w:rsidRDefault="007339F0" w:rsidP="002346CF">
      <w:pPr>
        <w:ind w:firstLine="1260"/>
        <w:rPr>
          <w:b/>
          <w:szCs w:val="24"/>
          <w:lang w:eastAsia="lt-LT"/>
        </w:rPr>
      </w:pPr>
    </w:p>
    <w:p w:rsidR="000E3E67" w:rsidRPr="00505B13" w:rsidRDefault="00912D58" w:rsidP="00912D58">
      <w:pPr>
        <w:jc w:val="center"/>
        <w:rPr>
          <w:rFonts w:eastAsia="Calibri"/>
          <w:b/>
          <w:bCs/>
          <w:szCs w:val="24"/>
        </w:rPr>
      </w:pPr>
      <w:r w:rsidRPr="00505B13">
        <w:rPr>
          <w:rFonts w:eastAsia="Calibri"/>
          <w:b/>
          <w:bCs/>
          <w:szCs w:val="24"/>
        </w:rPr>
        <w:t xml:space="preserve">Mokinio individualaus ugdymo plano sudarymas 5-10 </w:t>
      </w:r>
      <w:proofErr w:type="spellStart"/>
      <w:r w:rsidRPr="00505B13">
        <w:rPr>
          <w:rFonts w:eastAsia="Calibri"/>
          <w:b/>
          <w:bCs/>
          <w:szCs w:val="24"/>
        </w:rPr>
        <w:t>kl</w:t>
      </w:r>
      <w:proofErr w:type="spellEnd"/>
      <w:r w:rsidRPr="00505B13">
        <w:rPr>
          <w:rFonts w:eastAsia="Calibri"/>
          <w:b/>
          <w:bCs/>
          <w:szCs w:val="24"/>
        </w:rPr>
        <w:t>.</w:t>
      </w:r>
    </w:p>
    <w:p w:rsidR="00A913E9" w:rsidRPr="00505B13" w:rsidRDefault="00A913E9" w:rsidP="00B50A97">
      <w:pPr>
        <w:jc w:val="both"/>
        <w:rPr>
          <w:rFonts w:eastAsia="Calibri"/>
          <w:b/>
          <w:bCs/>
          <w:szCs w:val="24"/>
        </w:rPr>
      </w:pPr>
    </w:p>
    <w:p w:rsidR="000E3E67" w:rsidRPr="00505B13" w:rsidRDefault="0065170B" w:rsidP="00B50A97">
      <w:pPr>
        <w:ind w:firstLine="1296"/>
        <w:jc w:val="both"/>
        <w:rPr>
          <w:rFonts w:eastAsia="Calibri"/>
          <w:szCs w:val="24"/>
        </w:rPr>
      </w:pPr>
      <w:r>
        <w:rPr>
          <w:rFonts w:eastAsia="Calibri"/>
          <w:bCs/>
          <w:szCs w:val="24"/>
        </w:rPr>
        <w:t>122</w:t>
      </w:r>
      <w:r w:rsidR="000E3E67" w:rsidRPr="00505B13">
        <w:rPr>
          <w:rFonts w:eastAsia="Calibri"/>
          <w:bCs/>
          <w:szCs w:val="24"/>
        </w:rPr>
        <w:t>. Pagrindinėje mokykloje mokinio individualus planas sudaromas sergančiam m</w:t>
      </w:r>
      <w:r w:rsidR="00015AF6" w:rsidRPr="00505B13">
        <w:rPr>
          <w:rFonts w:eastAsia="Calibri"/>
          <w:bCs/>
          <w:szCs w:val="24"/>
        </w:rPr>
        <w:t>okiniui dėl jo mokymosi namuose, specialiųjų poreikių mokiniui</w:t>
      </w:r>
      <w:r w:rsidR="000E3E67" w:rsidRPr="00505B13">
        <w:rPr>
          <w:rFonts w:eastAsia="Calibri"/>
          <w:szCs w:val="24"/>
        </w:rPr>
        <w:t xml:space="preserve"> </w:t>
      </w:r>
      <w:r w:rsidR="00015AF6" w:rsidRPr="00505B13">
        <w:rPr>
          <w:rFonts w:eastAsia="Calibri"/>
          <w:szCs w:val="24"/>
        </w:rPr>
        <w:t>pagal PPT rekomendacijas.</w:t>
      </w:r>
    </w:p>
    <w:p w:rsidR="000E3E67" w:rsidRPr="00505B13" w:rsidRDefault="0065170B" w:rsidP="00B50A97">
      <w:pPr>
        <w:ind w:firstLine="1276"/>
        <w:jc w:val="both"/>
        <w:rPr>
          <w:rFonts w:eastAsia="Calibri"/>
          <w:szCs w:val="24"/>
        </w:rPr>
      </w:pPr>
      <w:r>
        <w:rPr>
          <w:rFonts w:eastAsia="Calibri"/>
          <w:szCs w:val="24"/>
        </w:rPr>
        <w:t>123</w:t>
      </w:r>
      <w:r w:rsidR="000E3E67" w:rsidRPr="00505B13">
        <w:rPr>
          <w:rFonts w:eastAsia="Calibri"/>
          <w:szCs w:val="24"/>
        </w:rPr>
        <w:t xml:space="preserve">. Individualus ugdymo planas </w:t>
      </w:r>
      <w:r w:rsidR="000E3E67" w:rsidRPr="00505B13">
        <w:rPr>
          <w:rFonts w:eastAsia="Calibri"/>
          <w:bCs/>
          <w:szCs w:val="24"/>
        </w:rPr>
        <w:t xml:space="preserve">sudaromas rašytine forma mokyklos ir gydytojų </w:t>
      </w:r>
      <w:r w:rsidR="00015AF6" w:rsidRPr="00505B13">
        <w:rPr>
          <w:rFonts w:eastAsia="Calibri"/>
          <w:bCs/>
          <w:szCs w:val="24"/>
        </w:rPr>
        <w:t xml:space="preserve">bei PPT </w:t>
      </w:r>
      <w:r w:rsidR="00015AF6" w:rsidRPr="00505B13">
        <w:rPr>
          <w:rFonts w:eastAsia="Calibri"/>
          <w:szCs w:val="24"/>
        </w:rPr>
        <w:t>nustatytam laikotarpiui.</w:t>
      </w:r>
      <w:r w:rsidR="000E3E67" w:rsidRPr="00505B13">
        <w:rPr>
          <w:rFonts w:eastAsia="Calibri"/>
          <w:bCs/>
          <w:szCs w:val="24"/>
        </w:rPr>
        <w:t xml:space="preserve"> </w:t>
      </w:r>
    </w:p>
    <w:p w:rsidR="000E3E67" w:rsidRPr="00505B13" w:rsidRDefault="0065170B" w:rsidP="00B50A97">
      <w:pPr>
        <w:ind w:firstLine="1276"/>
        <w:jc w:val="both"/>
        <w:rPr>
          <w:rFonts w:eastAsia="Calibri"/>
          <w:bCs/>
          <w:szCs w:val="24"/>
        </w:rPr>
      </w:pPr>
      <w:r>
        <w:rPr>
          <w:rFonts w:eastAsia="Calibri"/>
          <w:bCs/>
          <w:szCs w:val="24"/>
        </w:rPr>
        <w:t>124</w:t>
      </w:r>
      <w:r w:rsidR="000E3E67" w:rsidRPr="00505B13">
        <w:rPr>
          <w:rFonts w:eastAsia="Calibri"/>
          <w:bCs/>
          <w:szCs w:val="24"/>
        </w:rPr>
        <w:t>. Mokinio individualus ugdymo planas ir jo individualus pamokų tvarkaraštis sudaromas ir įgyvendinamas bendradarbiaujant mokytojams, mokiniams, mokinių tėvams (globėjams) ir mokyklos vadovams, švietimo pagalbos specialistams. Šie planai yra tvirtinami mokyklos vadovo.</w:t>
      </w:r>
    </w:p>
    <w:p w:rsidR="007339F0" w:rsidRPr="00505B13" w:rsidRDefault="007339F0" w:rsidP="002346CF">
      <w:pPr>
        <w:ind w:firstLine="1276"/>
        <w:rPr>
          <w:rFonts w:eastAsia="Calibri"/>
          <w:bCs/>
          <w:szCs w:val="24"/>
        </w:rPr>
      </w:pPr>
    </w:p>
    <w:p w:rsidR="000E3E67" w:rsidRPr="00505B13" w:rsidRDefault="00912D58" w:rsidP="009923DB">
      <w:pPr>
        <w:jc w:val="center"/>
        <w:rPr>
          <w:b/>
          <w:szCs w:val="24"/>
        </w:rPr>
      </w:pPr>
      <w:r w:rsidRPr="00505B13">
        <w:rPr>
          <w:b/>
          <w:szCs w:val="24"/>
        </w:rPr>
        <w:t xml:space="preserve">Socialinė pilietinė veikla 5-10 </w:t>
      </w:r>
      <w:proofErr w:type="spellStart"/>
      <w:r w:rsidRPr="00505B13">
        <w:rPr>
          <w:b/>
          <w:szCs w:val="24"/>
        </w:rPr>
        <w:t>kl</w:t>
      </w:r>
      <w:proofErr w:type="spellEnd"/>
      <w:r w:rsidRPr="00505B13">
        <w:rPr>
          <w:b/>
          <w:szCs w:val="24"/>
        </w:rPr>
        <w:t>.</w:t>
      </w:r>
    </w:p>
    <w:p w:rsidR="00A913E9" w:rsidRPr="00505B13" w:rsidRDefault="00A913E9" w:rsidP="002346CF">
      <w:pPr>
        <w:rPr>
          <w:b/>
          <w:szCs w:val="24"/>
        </w:rPr>
      </w:pPr>
    </w:p>
    <w:sdt>
      <w:sdtPr>
        <w:rPr>
          <w:szCs w:val="24"/>
        </w:rPr>
        <w:alias w:val="112 p."/>
        <w:tag w:val="part_6d0008a45af244c6898305ee67e469c8"/>
        <w:id w:val="1882063066"/>
      </w:sdtPr>
      <w:sdtEndPr/>
      <w:sdtContent>
        <w:p w:rsidR="000E3E67" w:rsidRPr="00505B13" w:rsidRDefault="00905997" w:rsidP="009923DB">
          <w:pPr>
            <w:ind w:firstLine="1276"/>
            <w:jc w:val="both"/>
            <w:rPr>
              <w:szCs w:val="24"/>
            </w:rPr>
          </w:pPr>
          <w:sdt>
            <w:sdtPr>
              <w:rPr>
                <w:szCs w:val="24"/>
              </w:rPr>
              <w:alias w:val="Numeris"/>
              <w:tag w:val="nr_6d0008a45af244c6898305ee67e469c8"/>
              <w:id w:val="-1237007308"/>
            </w:sdtPr>
            <w:sdtEndPr/>
            <w:sdtContent>
              <w:r w:rsidR="0065170B">
                <w:rPr>
                  <w:szCs w:val="24"/>
                </w:rPr>
                <w:t>125</w:t>
              </w:r>
            </w:sdtContent>
          </w:sdt>
          <w:r w:rsidR="000E3E67" w:rsidRPr="00505B13">
            <w:rPr>
              <w:szCs w:val="24"/>
            </w:rPr>
            <w:t xml:space="preserve">. Socialinė-pilietinė veikla mokiniui, kuris mokosi pagal pagrindinio ugdymo programą, yra privaloma. </w:t>
          </w:r>
          <w:r w:rsidR="007339F0" w:rsidRPr="00505B13">
            <w:rPr>
              <w:szCs w:val="24"/>
            </w:rPr>
            <w:t xml:space="preserve"> </w:t>
          </w:r>
          <w:r w:rsidR="000E3E67" w:rsidRPr="00505B13">
            <w:rPr>
              <w:szCs w:val="24"/>
            </w:rPr>
            <w:t xml:space="preserve"> Mokykla</w:t>
          </w:r>
          <w:r w:rsidR="007339F0" w:rsidRPr="00505B13">
            <w:rPr>
              <w:szCs w:val="24"/>
            </w:rPr>
            <w:t xml:space="preserve">, </w:t>
          </w:r>
          <w:r w:rsidR="000E3E67" w:rsidRPr="00505B13">
            <w:rPr>
              <w:szCs w:val="24"/>
            </w:rPr>
            <w:t>atsižvelg</w:t>
          </w:r>
          <w:r w:rsidR="007339F0" w:rsidRPr="00505B13">
            <w:rPr>
              <w:szCs w:val="24"/>
            </w:rPr>
            <w:t>dama</w:t>
          </w:r>
          <w:r w:rsidR="000E3E67" w:rsidRPr="00505B13">
            <w:rPr>
              <w:szCs w:val="24"/>
            </w:rPr>
            <w:t xml:space="preserve"> į mokinių amžių, </w:t>
          </w:r>
          <w:r w:rsidR="007339F0" w:rsidRPr="00505B13">
            <w:rPr>
              <w:szCs w:val="24"/>
            </w:rPr>
            <w:t xml:space="preserve">priėmė sprendimą </w:t>
          </w:r>
          <w:r w:rsidR="000E3E67" w:rsidRPr="00505B13">
            <w:rPr>
              <w:szCs w:val="24"/>
            </w:rPr>
            <w:t xml:space="preserve">šiai veiklai skirti iki 10 </w:t>
          </w:r>
          <w:r w:rsidR="007339F0" w:rsidRPr="00505B13">
            <w:rPr>
              <w:szCs w:val="24"/>
            </w:rPr>
            <w:t xml:space="preserve"> </w:t>
          </w:r>
          <w:r w:rsidR="000E3E67" w:rsidRPr="00505B13">
            <w:rPr>
              <w:szCs w:val="24"/>
            </w:rPr>
            <w:t xml:space="preserve"> pa</w:t>
          </w:r>
          <w:r w:rsidR="007339F0" w:rsidRPr="00505B13">
            <w:rPr>
              <w:szCs w:val="24"/>
            </w:rPr>
            <w:t xml:space="preserve">mokų (valandų) per mokslo metus, pradedant nuo 5 val. 5-je klasėje. </w:t>
          </w:r>
          <w:r w:rsidR="000E3E67" w:rsidRPr="00505B13">
            <w:rPr>
              <w:szCs w:val="24"/>
            </w:rPr>
            <w:t xml:space="preserve"> Socialinė-pilietinė veikla fiksuojama klasės auklėtojo skiltyje, el. dienyne.  Mokiniai savo socialinės-pilietinės veiklos įrodymus kaupia patys, naudodami klasės auklėtojų metodinės grupės patvirtintą metodiką.</w:t>
          </w:r>
        </w:p>
        <w:p w:rsidR="000E3E67" w:rsidRPr="00505B13" w:rsidRDefault="00905997" w:rsidP="009923DB">
          <w:pPr>
            <w:jc w:val="both"/>
            <w:rPr>
              <w:szCs w:val="24"/>
            </w:rPr>
          </w:pPr>
        </w:p>
      </w:sdtContent>
    </w:sdt>
    <w:sdt>
      <w:sdtPr>
        <w:rPr>
          <w:szCs w:val="24"/>
        </w:rPr>
        <w:alias w:val="113 p."/>
        <w:tag w:val="part_98204f4239524707a4bdeefd4065d78f"/>
        <w:id w:val="1974633206"/>
      </w:sdtPr>
      <w:sdtEndPr/>
      <w:sdtContent>
        <w:p w:rsidR="000E3E67" w:rsidRPr="00505B13" w:rsidRDefault="0065170B" w:rsidP="009923DB">
          <w:pPr>
            <w:ind w:firstLine="1296"/>
            <w:jc w:val="both"/>
            <w:rPr>
              <w:szCs w:val="24"/>
            </w:rPr>
          </w:pPr>
          <w:r>
            <w:rPr>
              <w:szCs w:val="24"/>
            </w:rPr>
            <w:t>126</w:t>
          </w:r>
          <w:r w:rsidR="000E3E67" w:rsidRPr="00505B13">
            <w:rPr>
              <w:szCs w:val="24"/>
            </w:rPr>
            <w:t xml:space="preserve">. Mokykla priėmė sprendimus dėl socialinės - pilietinės veiklos įgyvendinimo, atsižvelgdama į pilietiškumo ugdymą, mokyklos bendruomenės tradicijas, vykdomus projektus, kultūrines bei socializacijos programas ir pan. Organizuojant socialinę-pilietinę veiklą, klasės </w:t>
          </w:r>
          <w:r w:rsidR="000E3E67" w:rsidRPr="00505B13">
            <w:rPr>
              <w:szCs w:val="24"/>
            </w:rPr>
            <w:lastRenderedPageBreak/>
            <w:t>auklėtojams ir dalykų mokytojams rekomenduojama numatyti galimybę mokiniui atlikti ją savarankiškai ar bendradarbiaujant su asociacijomis bei mokyklos savivaldos institucijomis ir kt.</w:t>
          </w:r>
        </w:p>
        <w:p w:rsidR="000E3E67" w:rsidRPr="00505B13" w:rsidRDefault="0065170B" w:rsidP="00906E95">
          <w:pPr>
            <w:ind w:firstLine="1296"/>
            <w:rPr>
              <w:szCs w:val="24"/>
            </w:rPr>
          </w:pPr>
          <w:r>
            <w:rPr>
              <w:szCs w:val="24"/>
            </w:rPr>
            <w:t>127</w:t>
          </w:r>
          <w:r w:rsidR="000E3E67" w:rsidRPr="00505B13">
            <w:rPr>
              <w:szCs w:val="24"/>
            </w:rPr>
            <w:t>. Mokyklos siūlomos veiklos:</w:t>
          </w:r>
        </w:p>
      </w:sdtContent>
    </w:sdt>
    <w:tbl>
      <w:tblPr>
        <w:tblStyle w:val="Lentelstinklelis"/>
        <w:tblW w:w="9750" w:type="dxa"/>
        <w:tblLayout w:type="fixed"/>
        <w:tblLook w:val="04A0" w:firstRow="1" w:lastRow="0" w:firstColumn="1" w:lastColumn="0" w:noHBand="0" w:noVBand="1"/>
      </w:tblPr>
      <w:tblGrid>
        <w:gridCol w:w="533"/>
        <w:gridCol w:w="1447"/>
        <w:gridCol w:w="1248"/>
        <w:gridCol w:w="1419"/>
        <w:gridCol w:w="1418"/>
        <w:gridCol w:w="1277"/>
        <w:gridCol w:w="1442"/>
        <w:gridCol w:w="966"/>
      </w:tblGrid>
      <w:tr w:rsidR="00D718AD" w:rsidRPr="00505B13" w:rsidTr="008D04B3">
        <w:trPr>
          <w:trHeight w:val="1696"/>
        </w:trPr>
        <w:tc>
          <w:tcPr>
            <w:tcW w:w="53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lang w:eastAsia="lt-LT"/>
              </w:rPr>
            </w:pPr>
            <w:r w:rsidRPr="00505B13">
              <w:rPr>
                <w:szCs w:val="24"/>
                <w:lang w:eastAsia="lt-LT"/>
              </w:rPr>
              <w:t>Eil.</w:t>
            </w:r>
          </w:p>
          <w:p w:rsidR="000E3E67" w:rsidRPr="00505B13" w:rsidRDefault="000E3E67" w:rsidP="002346CF">
            <w:pPr>
              <w:rPr>
                <w:szCs w:val="24"/>
                <w:lang w:eastAsia="lt-LT"/>
              </w:rPr>
            </w:pPr>
            <w:r w:rsidRPr="00505B13">
              <w:rPr>
                <w:szCs w:val="24"/>
                <w:lang w:eastAsia="lt-LT"/>
              </w:rPr>
              <w:t xml:space="preserve">Nr. </w:t>
            </w:r>
          </w:p>
        </w:tc>
        <w:tc>
          <w:tcPr>
            <w:tcW w:w="144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lang w:eastAsia="lt-LT"/>
              </w:rPr>
            </w:pPr>
            <w:r w:rsidRPr="00505B13">
              <w:rPr>
                <w:szCs w:val="24"/>
                <w:lang w:eastAsia="lt-LT"/>
              </w:rPr>
              <w:t>Darbinė veikla</w:t>
            </w:r>
          </w:p>
        </w:tc>
        <w:tc>
          <w:tcPr>
            <w:tcW w:w="1248"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lang w:eastAsia="lt-LT"/>
              </w:rPr>
            </w:pPr>
            <w:r w:rsidRPr="00505B13">
              <w:rPr>
                <w:szCs w:val="24"/>
                <w:lang w:eastAsia="lt-LT"/>
              </w:rPr>
              <w:t>Ekologinė veikla</w:t>
            </w:r>
          </w:p>
        </w:tc>
        <w:tc>
          <w:tcPr>
            <w:tcW w:w="1419"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lang w:eastAsia="lt-LT"/>
              </w:rPr>
            </w:pPr>
            <w:r w:rsidRPr="00505B13">
              <w:rPr>
                <w:szCs w:val="24"/>
                <w:lang w:eastAsia="lt-LT"/>
              </w:rPr>
              <w:t>Socialinė projektinė veikla</w:t>
            </w:r>
          </w:p>
        </w:tc>
        <w:tc>
          <w:tcPr>
            <w:tcW w:w="1418"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lang w:eastAsia="lt-LT"/>
              </w:rPr>
            </w:pPr>
            <w:r w:rsidRPr="00505B13">
              <w:rPr>
                <w:szCs w:val="24"/>
                <w:lang w:eastAsia="lt-LT"/>
              </w:rPr>
              <w:t>Pagalba draugams ir mokyklai</w:t>
            </w:r>
          </w:p>
        </w:tc>
        <w:tc>
          <w:tcPr>
            <w:tcW w:w="127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lang w:eastAsia="lt-LT"/>
              </w:rPr>
            </w:pPr>
            <w:r w:rsidRPr="00505B13">
              <w:rPr>
                <w:szCs w:val="24"/>
                <w:lang w:eastAsia="lt-LT"/>
              </w:rPr>
              <w:t>Savivalda</w:t>
            </w:r>
          </w:p>
        </w:tc>
        <w:tc>
          <w:tcPr>
            <w:tcW w:w="1442"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lang w:eastAsia="lt-LT"/>
              </w:rPr>
            </w:pPr>
            <w:r w:rsidRPr="00505B13">
              <w:rPr>
                <w:szCs w:val="24"/>
                <w:lang w:eastAsia="lt-LT"/>
              </w:rPr>
              <w:t xml:space="preserve"> Atstovavimas mokyklai</w:t>
            </w:r>
          </w:p>
        </w:tc>
        <w:tc>
          <w:tcPr>
            <w:tcW w:w="966"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lang w:eastAsia="lt-LT"/>
              </w:rPr>
            </w:pPr>
            <w:r w:rsidRPr="00505B13">
              <w:rPr>
                <w:szCs w:val="24"/>
                <w:lang w:eastAsia="lt-LT"/>
              </w:rPr>
              <w:t>Kita veikla</w:t>
            </w:r>
          </w:p>
        </w:tc>
      </w:tr>
      <w:tr w:rsidR="000E3E67" w:rsidRPr="00505B13" w:rsidTr="008D04B3">
        <w:trPr>
          <w:trHeight w:val="1420"/>
        </w:trPr>
        <w:tc>
          <w:tcPr>
            <w:tcW w:w="53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lang w:eastAsia="lt-LT"/>
              </w:rPr>
            </w:pPr>
            <w:r w:rsidRPr="00505B13">
              <w:rPr>
                <w:szCs w:val="24"/>
                <w:lang w:eastAsia="lt-LT"/>
              </w:rPr>
              <w:t>1.</w:t>
            </w:r>
          </w:p>
        </w:tc>
        <w:tc>
          <w:tcPr>
            <w:tcW w:w="144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lang w:eastAsia="lt-LT"/>
              </w:rPr>
            </w:pPr>
            <w:r w:rsidRPr="00505B13">
              <w:rPr>
                <w:szCs w:val="24"/>
                <w:lang w:eastAsia="lt-LT"/>
              </w:rPr>
              <w:t>Kabinetų ir kitų mokyklos erdvių priežiūra</w:t>
            </w:r>
          </w:p>
        </w:tc>
        <w:tc>
          <w:tcPr>
            <w:tcW w:w="1248"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lang w:eastAsia="lt-LT"/>
              </w:rPr>
            </w:pPr>
            <w:r w:rsidRPr="00505B13">
              <w:rPr>
                <w:szCs w:val="24"/>
                <w:lang w:eastAsia="lt-LT"/>
              </w:rPr>
              <w:t>Dalyvavimas</w:t>
            </w:r>
          </w:p>
          <w:p w:rsidR="000E3E67" w:rsidRPr="00505B13" w:rsidRDefault="000E3E67" w:rsidP="002346CF">
            <w:pPr>
              <w:rPr>
                <w:szCs w:val="24"/>
                <w:lang w:eastAsia="lt-LT"/>
              </w:rPr>
            </w:pPr>
            <w:r w:rsidRPr="00505B13">
              <w:rPr>
                <w:szCs w:val="24"/>
                <w:lang w:eastAsia="lt-LT"/>
              </w:rPr>
              <w:t>ekologiniuose projektuose</w:t>
            </w:r>
          </w:p>
        </w:tc>
        <w:tc>
          <w:tcPr>
            <w:tcW w:w="1419"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lang w:eastAsia="lt-LT"/>
              </w:rPr>
            </w:pPr>
            <w:r w:rsidRPr="00505B13">
              <w:rPr>
                <w:szCs w:val="24"/>
                <w:lang w:eastAsia="lt-LT"/>
              </w:rPr>
              <w:t xml:space="preserve"> Dalyvavimas mokyklos, savivaldybės, tarptautiniuose projektuose</w:t>
            </w:r>
          </w:p>
        </w:tc>
        <w:tc>
          <w:tcPr>
            <w:tcW w:w="1418"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lang w:eastAsia="lt-LT"/>
              </w:rPr>
            </w:pPr>
            <w:r w:rsidRPr="00505B13">
              <w:rPr>
                <w:szCs w:val="24"/>
                <w:lang w:eastAsia="lt-LT"/>
              </w:rPr>
              <w:t xml:space="preserve">Pagalba klasės draugui nugalint ugdymosi sunkumus </w:t>
            </w:r>
          </w:p>
        </w:tc>
        <w:tc>
          <w:tcPr>
            <w:tcW w:w="1277" w:type="dxa"/>
            <w:tcBorders>
              <w:top w:val="single" w:sz="4" w:space="0" w:color="auto"/>
              <w:left w:val="single" w:sz="4" w:space="0" w:color="auto"/>
              <w:bottom w:val="single" w:sz="4" w:space="0" w:color="auto"/>
              <w:right w:val="single" w:sz="4" w:space="0" w:color="auto"/>
            </w:tcBorders>
            <w:hideMark/>
          </w:tcPr>
          <w:p w:rsidR="00EB7D46" w:rsidRPr="00505B13" w:rsidRDefault="000E3E67" w:rsidP="002346CF">
            <w:pPr>
              <w:rPr>
                <w:szCs w:val="24"/>
                <w:lang w:eastAsia="lt-LT"/>
              </w:rPr>
            </w:pPr>
            <w:r w:rsidRPr="00505B13">
              <w:rPr>
                <w:szCs w:val="24"/>
                <w:lang w:eastAsia="lt-LT"/>
              </w:rPr>
              <w:t>Aktyvus dalyvavimas</w:t>
            </w:r>
          </w:p>
          <w:p w:rsidR="000E3E67" w:rsidRPr="00505B13" w:rsidRDefault="000E3E67" w:rsidP="002346CF">
            <w:pPr>
              <w:rPr>
                <w:szCs w:val="24"/>
                <w:lang w:eastAsia="lt-LT"/>
              </w:rPr>
            </w:pPr>
            <w:r w:rsidRPr="00505B13">
              <w:rPr>
                <w:szCs w:val="24"/>
                <w:lang w:eastAsia="lt-LT"/>
              </w:rPr>
              <w:t>mokinių taryboje</w:t>
            </w:r>
          </w:p>
        </w:tc>
        <w:tc>
          <w:tcPr>
            <w:tcW w:w="1442"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lang w:eastAsia="lt-LT"/>
              </w:rPr>
            </w:pPr>
            <w:r w:rsidRPr="00505B13">
              <w:rPr>
                <w:szCs w:val="24"/>
                <w:lang w:eastAsia="lt-LT"/>
              </w:rPr>
              <w:t>Dalyvavimas olimpiadose, konkursuose, varžybose</w:t>
            </w:r>
          </w:p>
        </w:tc>
        <w:tc>
          <w:tcPr>
            <w:tcW w:w="96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lang w:eastAsia="lt-LT"/>
              </w:rPr>
            </w:pPr>
          </w:p>
        </w:tc>
      </w:tr>
      <w:tr w:rsidR="000E3E67" w:rsidRPr="00505B13" w:rsidTr="008D04B3">
        <w:trPr>
          <w:trHeight w:val="1410"/>
        </w:trPr>
        <w:tc>
          <w:tcPr>
            <w:tcW w:w="53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lang w:eastAsia="lt-LT"/>
              </w:rPr>
            </w:pPr>
            <w:r w:rsidRPr="00505B13">
              <w:rPr>
                <w:szCs w:val="24"/>
                <w:lang w:eastAsia="lt-LT"/>
              </w:rPr>
              <w:t>2.</w:t>
            </w:r>
          </w:p>
        </w:tc>
        <w:tc>
          <w:tcPr>
            <w:tcW w:w="144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lang w:eastAsia="lt-LT"/>
              </w:rPr>
            </w:pPr>
            <w:r w:rsidRPr="00505B13">
              <w:rPr>
                <w:szCs w:val="24"/>
                <w:lang w:eastAsia="lt-LT"/>
              </w:rPr>
              <w:t>Mokyklos inventoriaus smulkus remontas</w:t>
            </w:r>
          </w:p>
        </w:tc>
        <w:tc>
          <w:tcPr>
            <w:tcW w:w="1248"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lang w:eastAsia="lt-LT"/>
              </w:rPr>
            </w:pPr>
            <w:r w:rsidRPr="00505B13">
              <w:rPr>
                <w:szCs w:val="24"/>
                <w:lang w:eastAsia="lt-LT"/>
              </w:rPr>
              <w:t>Miesto kapinių, mokyklai priskirtos teritorijos tvarkymas</w:t>
            </w:r>
          </w:p>
        </w:tc>
        <w:tc>
          <w:tcPr>
            <w:tcW w:w="1419"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lang w:eastAsia="lt-LT"/>
              </w:rPr>
            </w:pPr>
            <w:r w:rsidRPr="00505B13">
              <w:rPr>
                <w:szCs w:val="24"/>
                <w:lang w:eastAsia="lt-LT"/>
              </w:rPr>
              <w:t xml:space="preserve"> Dalyvavimas pilietiškumo akcijose</w:t>
            </w:r>
          </w:p>
        </w:tc>
        <w:tc>
          <w:tcPr>
            <w:tcW w:w="1418"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lang w:eastAsia="lt-LT"/>
              </w:rPr>
            </w:pPr>
            <w:r w:rsidRPr="00505B13">
              <w:rPr>
                <w:szCs w:val="24"/>
                <w:lang w:eastAsia="lt-LT"/>
              </w:rPr>
              <w:t>Pagalba bibliotekos darbuotojams</w:t>
            </w:r>
          </w:p>
        </w:tc>
        <w:tc>
          <w:tcPr>
            <w:tcW w:w="127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lang w:eastAsia="lt-LT"/>
              </w:rPr>
            </w:pPr>
            <w:r w:rsidRPr="00505B13">
              <w:rPr>
                <w:szCs w:val="24"/>
                <w:lang w:eastAsia="lt-LT"/>
              </w:rPr>
              <w:t>Renginių organizavimas arba vedimas</w:t>
            </w:r>
          </w:p>
        </w:tc>
        <w:tc>
          <w:tcPr>
            <w:tcW w:w="1442"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lang w:eastAsia="lt-LT"/>
              </w:rPr>
            </w:pPr>
            <w:r w:rsidRPr="00505B13">
              <w:rPr>
                <w:szCs w:val="24"/>
                <w:lang w:eastAsia="lt-LT"/>
              </w:rPr>
              <w:t>Dalyvavimas kultūriniuose renginiuose</w:t>
            </w:r>
          </w:p>
        </w:tc>
        <w:tc>
          <w:tcPr>
            <w:tcW w:w="96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lang w:eastAsia="lt-LT"/>
              </w:rPr>
            </w:pPr>
          </w:p>
        </w:tc>
      </w:tr>
      <w:tr w:rsidR="000E3E67" w:rsidRPr="00505B13" w:rsidTr="008D04B3">
        <w:trPr>
          <w:trHeight w:val="1414"/>
        </w:trPr>
        <w:tc>
          <w:tcPr>
            <w:tcW w:w="53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lang w:eastAsia="lt-LT"/>
              </w:rPr>
            </w:pPr>
            <w:r w:rsidRPr="00505B13">
              <w:rPr>
                <w:szCs w:val="24"/>
                <w:lang w:eastAsia="lt-LT"/>
              </w:rPr>
              <w:t>3.</w:t>
            </w:r>
          </w:p>
        </w:tc>
        <w:tc>
          <w:tcPr>
            <w:tcW w:w="1447"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lang w:eastAsia="lt-LT"/>
              </w:rPr>
            </w:pPr>
            <w:r w:rsidRPr="00505B13">
              <w:rPr>
                <w:szCs w:val="24"/>
                <w:lang w:eastAsia="lt-LT"/>
              </w:rPr>
              <w:t>Dekoracijų ruošimas, salės apipavidalinimas</w:t>
            </w:r>
          </w:p>
        </w:tc>
        <w:tc>
          <w:tcPr>
            <w:tcW w:w="1248"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lang w:eastAsia="lt-LT"/>
              </w:rPr>
            </w:pPr>
            <w:r w:rsidRPr="00505B13">
              <w:rPr>
                <w:szCs w:val="24"/>
                <w:lang w:eastAsia="lt-LT"/>
              </w:rPr>
              <w:t>Gėlių ir želdinių priežiūra mokykloje</w:t>
            </w:r>
          </w:p>
        </w:tc>
        <w:tc>
          <w:tcPr>
            <w:tcW w:w="1419"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lang w:eastAsia="lt-LT"/>
              </w:rPr>
            </w:pPr>
            <w:r w:rsidRPr="00505B13">
              <w:rPr>
                <w:szCs w:val="24"/>
                <w:lang w:eastAsia="lt-LT"/>
              </w:rPr>
              <w:t xml:space="preserve"> Globos įstaigų lankymas</w:t>
            </w:r>
          </w:p>
        </w:tc>
        <w:tc>
          <w:tcPr>
            <w:tcW w:w="1418"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lang w:eastAsia="lt-LT"/>
              </w:rPr>
            </w:pPr>
            <w:r w:rsidRPr="00505B13">
              <w:rPr>
                <w:szCs w:val="24"/>
                <w:lang w:eastAsia="lt-LT"/>
              </w:rPr>
              <w:t>Pagalba mokytojams organizuojant karjeros dienas</w:t>
            </w:r>
          </w:p>
        </w:tc>
        <w:tc>
          <w:tcPr>
            <w:tcW w:w="1277"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lang w:eastAsia="lt-LT"/>
              </w:rPr>
            </w:pPr>
          </w:p>
        </w:tc>
        <w:tc>
          <w:tcPr>
            <w:tcW w:w="1442"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lang w:eastAsia="lt-LT"/>
              </w:rPr>
            </w:pPr>
            <w:r w:rsidRPr="00505B13">
              <w:rPr>
                <w:szCs w:val="24"/>
                <w:lang w:eastAsia="lt-LT"/>
              </w:rPr>
              <w:t>Dalyvavimas tarptautiniuose renginiuose, koncertinėse programose</w:t>
            </w:r>
          </w:p>
        </w:tc>
        <w:tc>
          <w:tcPr>
            <w:tcW w:w="96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lang w:eastAsia="lt-LT"/>
              </w:rPr>
            </w:pPr>
          </w:p>
        </w:tc>
      </w:tr>
      <w:tr w:rsidR="000E3E67" w:rsidRPr="00505B13" w:rsidTr="008D04B3">
        <w:trPr>
          <w:trHeight w:val="592"/>
        </w:trPr>
        <w:tc>
          <w:tcPr>
            <w:tcW w:w="53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lang w:eastAsia="lt-LT"/>
              </w:rPr>
            </w:pPr>
            <w:r w:rsidRPr="00505B13">
              <w:rPr>
                <w:szCs w:val="24"/>
                <w:lang w:eastAsia="lt-LT"/>
              </w:rPr>
              <w:t>4.</w:t>
            </w:r>
          </w:p>
        </w:tc>
        <w:tc>
          <w:tcPr>
            <w:tcW w:w="1447"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lang w:eastAsia="lt-LT"/>
              </w:rPr>
            </w:pPr>
          </w:p>
        </w:tc>
        <w:tc>
          <w:tcPr>
            <w:tcW w:w="1248"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lang w:eastAsia="lt-LT"/>
              </w:rPr>
            </w:pPr>
          </w:p>
        </w:tc>
        <w:tc>
          <w:tcPr>
            <w:tcW w:w="1419"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lang w:eastAsia="lt-LT"/>
              </w:rPr>
            </w:pPr>
          </w:p>
        </w:tc>
        <w:tc>
          <w:tcPr>
            <w:tcW w:w="1418"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lang w:eastAsia="lt-LT"/>
              </w:rPr>
            </w:pPr>
            <w:r w:rsidRPr="00505B13">
              <w:rPr>
                <w:szCs w:val="24"/>
                <w:lang w:eastAsia="lt-LT"/>
              </w:rPr>
              <w:t>Pagalba klasės auklėtojui, mokytojams</w:t>
            </w:r>
          </w:p>
        </w:tc>
        <w:tc>
          <w:tcPr>
            <w:tcW w:w="1277"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lang w:eastAsia="lt-LT"/>
              </w:rPr>
            </w:pPr>
          </w:p>
        </w:tc>
        <w:tc>
          <w:tcPr>
            <w:tcW w:w="1442"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lang w:eastAsia="lt-LT"/>
              </w:rPr>
            </w:pPr>
          </w:p>
        </w:tc>
        <w:tc>
          <w:tcPr>
            <w:tcW w:w="96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lang w:eastAsia="lt-LT"/>
              </w:rPr>
            </w:pPr>
          </w:p>
        </w:tc>
      </w:tr>
      <w:tr w:rsidR="000E3E67" w:rsidRPr="00505B13" w:rsidTr="008D04B3">
        <w:trPr>
          <w:trHeight w:val="595"/>
        </w:trPr>
        <w:tc>
          <w:tcPr>
            <w:tcW w:w="533"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lang w:eastAsia="lt-LT"/>
              </w:rPr>
            </w:pPr>
            <w:r w:rsidRPr="00505B13">
              <w:rPr>
                <w:szCs w:val="24"/>
                <w:lang w:eastAsia="lt-LT"/>
              </w:rPr>
              <w:t xml:space="preserve">5. </w:t>
            </w:r>
          </w:p>
        </w:tc>
        <w:tc>
          <w:tcPr>
            <w:tcW w:w="1447"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lang w:eastAsia="lt-LT"/>
              </w:rPr>
            </w:pPr>
          </w:p>
        </w:tc>
        <w:tc>
          <w:tcPr>
            <w:tcW w:w="1248"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lang w:eastAsia="lt-LT"/>
              </w:rPr>
            </w:pPr>
          </w:p>
        </w:tc>
        <w:tc>
          <w:tcPr>
            <w:tcW w:w="1419"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lang w:eastAsia="lt-LT"/>
              </w:rPr>
            </w:pPr>
          </w:p>
        </w:tc>
        <w:tc>
          <w:tcPr>
            <w:tcW w:w="1418" w:type="dxa"/>
            <w:tcBorders>
              <w:top w:val="single" w:sz="4" w:space="0" w:color="auto"/>
              <w:left w:val="single" w:sz="4" w:space="0" w:color="auto"/>
              <w:bottom w:val="single" w:sz="4" w:space="0" w:color="auto"/>
              <w:right w:val="single" w:sz="4" w:space="0" w:color="auto"/>
            </w:tcBorders>
            <w:hideMark/>
          </w:tcPr>
          <w:p w:rsidR="000E3E67" w:rsidRPr="00505B13" w:rsidRDefault="000E3E67" w:rsidP="002346CF">
            <w:pPr>
              <w:rPr>
                <w:szCs w:val="24"/>
                <w:lang w:eastAsia="lt-LT"/>
              </w:rPr>
            </w:pPr>
            <w:r w:rsidRPr="00505B13">
              <w:rPr>
                <w:szCs w:val="24"/>
                <w:lang w:eastAsia="lt-LT"/>
              </w:rPr>
              <w:t>Pagalba mokyklos senjorų klubui „Bičiuliai“</w:t>
            </w:r>
          </w:p>
        </w:tc>
        <w:tc>
          <w:tcPr>
            <w:tcW w:w="1277"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lang w:eastAsia="lt-LT"/>
              </w:rPr>
            </w:pPr>
          </w:p>
        </w:tc>
        <w:tc>
          <w:tcPr>
            <w:tcW w:w="1442"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lang w:eastAsia="lt-LT"/>
              </w:rPr>
            </w:pPr>
          </w:p>
        </w:tc>
        <w:tc>
          <w:tcPr>
            <w:tcW w:w="966" w:type="dxa"/>
            <w:tcBorders>
              <w:top w:val="single" w:sz="4" w:space="0" w:color="auto"/>
              <w:left w:val="single" w:sz="4" w:space="0" w:color="auto"/>
              <w:bottom w:val="single" w:sz="4" w:space="0" w:color="auto"/>
              <w:right w:val="single" w:sz="4" w:space="0" w:color="auto"/>
            </w:tcBorders>
          </w:tcPr>
          <w:p w:rsidR="000E3E67" w:rsidRPr="00505B13" w:rsidRDefault="000E3E67" w:rsidP="002346CF">
            <w:pPr>
              <w:rPr>
                <w:szCs w:val="24"/>
                <w:lang w:eastAsia="lt-LT"/>
              </w:rPr>
            </w:pPr>
          </w:p>
        </w:tc>
      </w:tr>
    </w:tbl>
    <w:p w:rsidR="000E3E67" w:rsidRPr="00505B13" w:rsidRDefault="000E3E67" w:rsidP="009923DB">
      <w:pPr>
        <w:ind w:firstLine="1296"/>
        <w:jc w:val="both"/>
        <w:rPr>
          <w:szCs w:val="24"/>
          <w:lang w:eastAsia="lt-LT"/>
        </w:rPr>
      </w:pPr>
      <w:r w:rsidRPr="00505B13">
        <w:rPr>
          <w:szCs w:val="24"/>
          <w:lang w:eastAsia="lt-LT"/>
        </w:rPr>
        <w:t xml:space="preserve">Socialinės veiklos trukmė: 5 </w:t>
      </w:r>
      <w:proofErr w:type="spellStart"/>
      <w:r w:rsidRPr="00505B13">
        <w:rPr>
          <w:szCs w:val="24"/>
          <w:lang w:eastAsia="lt-LT"/>
        </w:rPr>
        <w:t>kl</w:t>
      </w:r>
      <w:proofErr w:type="spellEnd"/>
      <w:r w:rsidRPr="00505B13">
        <w:rPr>
          <w:szCs w:val="24"/>
          <w:lang w:eastAsia="lt-LT"/>
        </w:rPr>
        <w:t>. -</w:t>
      </w:r>
      <w:r w:rsidR="00E04450">
        <w:rPr>
          <w:szCs w:val="24"/>
          <w:lang w:eastAsia="lt-LT"/>
        </w:rPr>
        <w:t xml:space="preserve"> </w:t>
      </w:r>
      <w:r w:rsidRPr="00505B13">
        <w:rPr>
          <w:szCs w:val="24"/>
          <w:lang w:eastAsia="lt-LT"/>
        </w:rPr>
        <w:t xml:space="preserve">5 val.; 6 </w:t>
      </w:r>
      <w:proofErr w:type="spellStart"/>
      <w:r w:rsidRPr="00505B13">
        <w:rPr>
          <w:szCs w:val="24"/>
          <w:lang w:eastAsia="lt-LT"/>
        </w:rPr>
        <w:t>kl</w:t>
      </w:r>
      <w:proofErr w:type="spellEnd"/>
      <w:r w:rsidRPr="00505B13">
        <w:rPr>
          <w:szCs w:val="24"/>
          <w:lang w:eastAsia="lt-LT"/>
        </w:rPr>
        <w:t>. -</w:t>
      </w:r>
      <w:r w:rsidR="00E04450">
        <w:rPr>
          <w:szCs w:val="24"/>
          <w:lang w:eastAsia="lt-LT"/>
        </w:rPr>
        <w:t xml:space="preserve">  </w:t>
      </w:r>
      <w:r w:rsidRPr="00505B13">
        <w:rPr>
          <w:szCs w:val="24"/>
          <w:lang w:eastAsia="lt-LT"/>
        </w:rPr>
        <w:t xml:space="preserve">6 val.; 7 </w:t>
      </w:r>
      <w:proofErr w:type="spellStart"/>
      <w:r w:rsidRPr="00505B13">
        <w:rPr>
          <w:szCs w:val="24"/>
          <w:lang w:eastAsia="lt-LT"/>
        </w:rPr>
        <w:t>kl</w:t>
      </w:r>
      <w:proofErr w:type="spellEnd"/>
      <w:r w:rsidRPr="00505B13">
        <w:rPr>
          <w:szCs w:val="24"/>
          <w:lang w:eastAsia="lt-LT"/>
        </w:rPr>
        <w:t xml:space="preserve">. -7 val.; 8 </w:t>
      </w:r>
      <w:proofErr w:type="spellStart"/>
      <w:r w:rsidRPr="00505B13">
        <w:rPr>
          <w:szCs w:val="24"/>
          <w:lang w:eastAsia="lt-LT"/>
        </w:rPr>
        <w:t>kl</w:t>
      </w:r>
      <w:proofErr w:type="spellEnd"/>
      <w:r w:rsidRPr="00505B13">
        <w:rPr>
          <w:szCs w:val="24"/>
          <w:lang w:eastAsia="lt-LT"/>
        </w:rPr>
        <w:t>. -</w:t>
      </w:r>
      <w:r w:rsidR="00E04450">
        <w:rPr>
          <w:szCs w:val="24"/>
          <w:lang w:eastAsia="lt-LT"/>
        </w:rPr>
        <w:t xml:space="preserve"> </w:t>
      </w:r>
      <w:r w:rsidRPr="00505B13">
        <w:rPr>
          <w:szCs w:val="24"/>
          <w:lang w:eastAsia="lt-LT"/>
        </w:rPr>
        <w:t xml:space="preserve">8 val.; 9 </w:t>
      </w:r>
      <w:proofErr w:type="spellStart"/>
      <w:r w:rsidRPr="00505B13">
        <w:rPr>
          <w:szCs w:val="24"/>
          <w:lang w:eastAsia="lt-LT"/>
        </w:rPr>
        <w:t>kl</w:t>
      </w:r>
      <w:proofErr w:type="spellEnd"/>
      <w:r w:rsidRPr="00505B13">
        <w:rPr>
          <w:szCs w:val="24"/>
          <w:lang w:eastAsia="lt-LT"/>
        </w:rPr>
        <w:t xml:space="preserve">. -9 val.; 10 </w:t>
      </w:r>
      <w:proofErr w:type="spellStart"/>
      <w:r w:rsidRPr="00505B13">
        <w:rPr>
          <w:szCs w:val="24"/>
          <w:lang w:eastAsia="lt-LT"/>
        </w:rPr>
        <w:t>kl</w:t>
      </w:r>
      <w:proofErr w:type="spellEnd"/>
      <w:r w:rsidRPr="00505B13">
        <w:rPr>
          <w:szCs w:val="24"/>
          <w:lang w:eastAsia="lt-LT"/>
        </w:rPr>
        <w:t>. -</w:t>
      </w:r>
      <w:r w:rsidR="00E04450">
        <w:rPr>
          <w:szCs w:val="24"/>
          <w:lang w:eastAsia="lt-LT"/>
        </w:rPr>
        <w:t xml:space="preserve"> </w:t>
      </w:r>
      <w:r w:rsidRPr="00505B13">
        <w:rPr>
          <w:szCs w:val="24"/>
          <w:lang w:eastAsia="lt-LT"/>
        </w:rPr>
        <w:t>10val. per mokslo metus. Socialinę veiklą fiksuoja  klasės auklėtojas elektroniniame dienyne, klasės auklėtojo skiltyje arba klasės auklėtojo segtuve. Direktoriaus pavaduotojas ugdymui sistemingai ko</w:t>
      </w:r>
      <w:r w:rsidR="007339F0" w:rsidRPr="00505B13">
        <w:rPr>
          <w:szCs w:val="24"/>
          <w:lang w:eastAsia="lt-LT"/>
        </w:rPr>
        <w:t>ntroliuoja šios veikos atlikimą ir pristato  rezultatus kartu su mokymosi pasiekimų ataskaita trimestrų pabaigoje.</w:t>
      </w:r>
    </w:p>
    <w:p w:rsidR="00F4341F" w:rsidRPr="00505B13" w:rsidRDefault="00F4341F" w:rsidP="00041675">
      <w:pPr>
        <w:rPr>
          <w:rFonts w:eastAsia="Calibri"/>
          <w:b/>
          <w:szCs w:val="24"/>
        </w:rPr>
      </w:pPr>
    </w:p>
    <w:p w:rsidR="004934DC" w:rsidRPr="00505B13" w:rsidRDefault="004934DC" w:rsidP="00E04450">
      <w:pPr>
        <w:jc w:val="center"/>
        <w:rPr>
          <w:rFonts w:eastAsia="Calibri"/>
          <w:szCs w:val="24"/>
        </w:rPr>
      </w:pPr>
    </w:p>
    <w:p w:rsidR="000E3E67" w:rsidRPr="00505B13" w:rsidRDefault="000E3E67" w:rsidP="00E04450">
      <w:pPr>
        <w:ind w:left="-567" w:right="-285" w:firstLine="1863"/>
        <w:jc w:val="center"/>
        <w:rPr>
          <w:szCs w:val="24"/>
        </w:rPr>
      </w:pPr>
    </w:p>
    <w:p w:rsidR="000E3E67" w:rsidRPr="00505B13" w:rsidRDefault="000E3E67" w:rsidP="00912D58">
      <w:pPr>
        <w:ind w:right="-285"/>
        <w:rPr>
          <w:szCs w:val="24"/>
        </w:rPr>
      </w:pPr>
      <w:r w:rsidRPr="00505B13">
        <w:rPr>
          <w:szCs w:val="24"/>
        </w:rPr>
        <w:t>SUDERINTA</w:t>
      </w:r>
    </w:p>
    <w:p w:rsidR="000E3E67" w:rsidRPr="00505B13" w:rsidRDefault="000E3E67" w:rsidP="00912D58">
      <w:pPr>
        <w:ind w:right="-285"/>
        <w:rPr>
          <w:szCs w:val="24"/>
        </w:rPr>
      </w:pPr>
      <w:r w:rsidRPr="00505B13">
        <w:rPr>
          <w:szCs w:val="24"/>
        </w:rPr>
        <w:t>Mokyklos tarybos</w:t>
      </w:r>
    </w:p>
    <w:p w:rsidR="000E3E67" w:rsidRPr="00505B13" w:rsidRDefault="000E3E67" w:rsidP="00912D58">
      <w:pPr>
        <w:ind w:right="-285"/>
        <w:rPr>
          <w:szCs w:val="24"/>
        </w:rPr>
      </w:pPr>
      <w:r w:rsidRPr="00505B13">
        <w:rPr>
          <w:szCs w:val="24"/>
        </w:rPr>
        <w:t>201</w:t>
      </w:r>
      <w:r w:rsidR="00424102" w:rsidRPr="00505B13">
        <w:rPr>
          <w:szCs w:val="24"/>
        </w:rPr>
        <w:t>6</w:t>
      </w:r>
      <w:r w:rsidRPr="00505B13">
        <w:rPr>
          <w:szCs w:val="24"/>
        </w:rPr>
        <w:t xml:space="preserve"> m. </w:t>
      </w:r>
      <w:r w:rsidR="009C730E" w:rsidRPr="00505B13">
        <w:rPr>
          <w:szCs w:val="24"/>
        </w:rPr>
        <w:t>gegužės</w:t>
      </w:r>
      <w:r w:rsidR="00424102" w:rsidRPr="00505B13">
        <w:rPr>
          <w:szCs w:val="24"/>
        </w:rPr>
        <w:t xml:space="preserve"> </w:t>
      </w:r>
      <w:r w:rsidR="00B17C14" w:rsidRPr="00505B13">
        <w:rPr>
          <w:szCs w:val="24"/>
        </w:rPr>
        <w:t>24</w:t>
      </w:r>
      <w:r w:rsidR="00424102" w:rsidRPr="00505B13">
        <w:rPr>
          <w:szCs w:val="24"/>
        </w:rPr>
        <w:t xml:space="preserve"> </w:t>
      </w:r>
      <w:r w:rsidRPr="00505B13">
        <w:rPr>
          <w:szCs w:val="24"/>
        </w:rPr>
        <w:t xml:space="preserve"> d. </w:t>
      </w:r>
    </w:p>
    <w:p w:rsidR="000E3E67" w:rsidRPr="00505B13" w:rsidRDefault="000E3E67" w:rsidP="00912D58">
      <w:pPr>
        <w:ind w:right="-285"/>
        <w:rPr>
          <w:szCs w:val="24"/>
        </w:rPr>
      </w:pPr>
      <w:r w:rsidRPr="00505B13">
        <w:rPr>
          <w:szCs w:val="24"/>
        </w:rPr>
        <w:t xml:space="preserve">posėdyje (protokolo Nr. </w:t>
      </w:r>
      <w:r w:rsidR="00B17C14" w:rsidRPr="00505B13">
        <w:rPr>
          <w:szCs w:val="24"/>
        </w:rPr>
        <w:t>3</w:t>
      </w:r>
      <w:r w:rsidRPr="00505B13">
        <w:rPr>
          <w:szCs w:val="24"/>
        </w:rPr>
        <w:t>)</w:t>
      </w:r>
    </w:p>
    <w:p w:rsidR="00737D1C" w:rsidRPr="00505B13" w:rsidRDefault="00737D1C" w:rsidP="002346CF">
      <w:pPr>
        <w:suppressAutoHyphens/>
        <w:rPr>
          <w:szCs w:val="24"/>
          <w:lang w:eastAsia="ar-SA"/>
        </w:rPr>
      </w:pPr>
    </w:p>
    <w:p w:rsidR="009932E0" w:rsidRPr="00505B13" w:rsidRDefault="009932E0" w:rsidP="002346CF">
      <w:pPr>
        <w:suppressAutoHyphens/>
        <w:rPr>
          <w:szCs w:val="24"/>
          <w:lang w:eastAsia="ar-SA"/>
        </w:rPr>
      </w:pPr>
    </w:p>
    <w:p w:rsidR="009932E0" w:rsidRPr="00505B13" w:rsidRDefault="009932E0" w:rsidP="002346CF">
      <w:pPr>
        <w:suppressAutoHyphens/>
        <w:rPr>
          <w:szCs w:val="24"/>
          <w:lang w:eastAsia="ar-SA"/>
        </w:rPr>
      </w:pPr>
    </w:p>
    <w:p w:rsidR="009932E0" w:rsidRPr="00E04CC2" w:rsidRDefault="009932E0" w:rsidP="002346CF">
      <w:pPr>
        <w:suppressAutoHyphens/>
        <w:rPr>
          <w:sz w:val="28"/>
          <w:szCs w:val="28"/>
          <w:lang w:eastAsia="ar-SA"/>
        </w:rPr>
        <w:sectPr w:rsidR="009932E0" w:rsidRPr="00E04CC2" w:rsidSect="00737D1C">
          <w:headerReference w:type="default" r:id="rId9"/>
          <w:pgSz w:w="11906" w:h="16838"/>
          <w:pgMar w:top="899" w:right="707" w:bottom="899" w:left="1560" w:header="567" w:footer="567" w:gutter="0"/>
          <w:cols w:space="1296"/>
          <w:docGrid w:linePitch="360"/>
        </w:sectPr>
      </w:pPr>
    </w:p>
    <w:p w:rsidR="000A341E" w:rsidRPr="000A341E" w:rsidRDefault="000A341E" w:rsidP="002346CF">
      <w:pPr>
        <w:ind w:left="6804"/>
        <w:rPr>
          <w:b/>
        </w:rPr>
      </w:pPr>
    </w:p>
    <w:sectPr w:rsidR="000A341E" w:rsidRPr="000A341E" w:rsidSect="00BD32A7">
      <w:footerReference w:type="default" r:id="rId10"/>
      <w:pgSz w:w="11906" w:h="16838" w:code="9"/>
      <w:pgMar w:top="1134" w:right="566" w:bottom="1134" w:left="1701"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997" w:rsidRDefault="00905997">
      <w:r>
        <w:separator/>
      </w:r>
    </w:p>
  </w:endnote>
  <w:endnote w:type="continuationSeparator" w:id="0">
    <w:p w:rsidR="00905997" w:rsidRDefault="0090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LT">
    <w:altName w:val="Times New Roman"/>
    <w:charset w:val="BA"/>
    <w:family w:val="roman"/>
    <w:pitch w:val="variable"/>
    <w:sig w:usb0="00000001"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FDD" w:rsidRDefault="00DB0FDD" w:rsidP="00670471">
    <w:pPr>
      <w:pStyle w:val="Porat"/>
      <w:rPr>
        <w:sz w:val="20"/>
      </w:rPr>
    </w:pPr>
  </w:p>
  <w:tbl>
    <w:tblPr>
      <w:tblW w:w="9639" w:type="dxa"/>
      <w:tblInd w:w="108" w:type="dxa"/>
      <w:tblBorders>
        <w:top w:val="single" w:sz="4" w:space="0" w:color="auto"/>
      </w:tblBorders>
      <w:tblLayout w:type="fixed"/>
      <w:tblLook w:val="0000" w:firstRow="0" w:lastRow="0" w:firstColumn="0" w:lastColumn="0" w:noHBand="0" w:noVBand="0"/>
    </w:tblPr>
    <w:tblGrid>
      <w:gridCol w:w="2160"/>
      <w:gridCol w:w="2518"/>
      <w:gridCol w:w="3578"/>
      <w:gridCol w:w="1383"/>
    </w:tblGrid>
    <w:tr w:rsidR="00DB0FDD" w:rsidTr="00D2447E">
      <w:tc>
        <w:tcPr>
          <w:tcW w:w="2160" w:type="dxa"/>
          <w:shd w:val="clear" w:color="auto" w:fill="auto"/>
        </w:tcPr>
        <w:p w:rsidR="00DB0FDD" w:rsidRPr="00840630" w:rsidRDefault="00DB0FDD" w:rsidP="00D2447E">
          <w:pPr>
            <w:pStyle w:val="Porat"/>
            <w:rPr>
              <w:sz w:val="20"/>
            </w:rPr>
          </w:pPr>
          <w:r>
            <w:rPr>
              <w:sz w:val="20"/>
            </w:rPr>
            <w:t>B</w:t>
          </w:r>
          <w:r w:rsidRPr="00840630">
            <w:rPr>
              <w:sz w:val="20"/>
            </w:rPr>
            <w:t>iudžetinė įstaiga</w:t>
          </w:r>
        </w:p>
        <w:p w:rsidR="00DB0FDD" w:rsidRPr="00840630" w:rsidRDefault="00DB0FDD" w:rsidP="00D2447E">
          <w:pPr>
            <w:pStyle w:val="Porat"/>
            <w:rPr>
              <w:sz w:val="20"/>
            </w:rPr>
          </w:pPr>
          <w:r w:rsidRPr="00840630">
            <w:rPr>
              <w:sz w:val="20"/>
            </w:rPr>
            <w:t>Vilniaus al. 18,</w:t>
          </w:r>
        </w:p>
        <w:p w:rsidR="00DB0FDD" w:rsidRPr="00840630" w:rsidRDefault="00DB0FDD" w:rsidP="00D2447E">
          <w:pPr>
            <w:pStyle w:val="Porat"/>
            <w:rPr>
              <w:sz w:val="20"/>
            </w:rPr>
          </w:pPr>
          <w:r w:rsidRPr="00840630">
            <w:rPr>
              <w:sz w:val="20"/>
            </w:rPr>
            <w:t xml:space="preserve">LT-66119 Druskininkai </w:t>
          </w:r>
        </w:p>
      </w:tc>
      <w:tc>
        <w:tcPr>
          <w:tcW w:w="2518" w:type="dxa"/>
        </w:tcPr>
        <w:p w:rsidR="00DB0FDD" w:rsidRPr="00840630" w:rsidRDefault="00DB0FDD" w:rsidP="00D2447E">
          <w:pPr>
            <w:pStyle w:val="Porat"/>
            <w:rPr>
              <w:sz w:val="20"/>
            </w:rPr>
          </w:pPr>
          <w:r w:rsidRPr="00840630">
            <w:rPr>
              <w:sz w:val="20"/>
            </w:rPr>
            <w:t>Tel. (8 313) 51 233</w:t>
          </w:r>
        </w:p>
        <w:p w:rsidR="00DB0FDD" w:rsidRPr="00840630" w:rsidRDefault="00DB0FDD" w:rsidP="00D2447E">
          <w:pPr>
            <w:pStyle w:val="Porat"/>
            <w:rPr>
              <w:sz w:val="20"/>
            </w:rPr>
          </w:pPr>
          <w:r w:rsidRPr="00840630">
            <w:rPr>
              <w:sz w:val="20"/>
            </w:rPr>
            <w:t>Faks. (8 313) 52 253</w:t>
          </w:r>
        </w:p>
        <w:p w:rsidR="00DB0FDD" w:rsidRPr="00840630" w:rsidRDefault="00DB0FDD" w:rsidP="00D2447E">
          <w:pPr>
            <w:pStyle w:val="Porat"/>
            <w:rPr>
              <w:sz w:val="20"/>
            </w:rPr>
          </w:pPr>
          <w:r w:rsidRPr="00840630">
            <w:rPr>
              <w:sz w:val="20"/>
            </w:rPr>
            <w:t xml:space="preserve">el. p. </w:t>
          </w:r>
          <w:proofErr w:type="spellStart"/>
          <w:r w:rsidRPr="00840630">
            <w:rPr>
              <w:sz w:val="20"/>
            </w:rPr>
            <w:t>info</w:t>
          </w:r>
          <w:proofErr w:type="spellEnd"/>
          <w:r>
            <w:rPr>
              <w:sz w:val="20"/>
              <w:lang w:val="en-US"/>
            </w:rPr>
            <w:t>@</w:t>
          </w:r>
          <w:proofErr w:type="spellStart"/>
          <w:r>
            <w:rPr>
              <w:sz w:val="20"/>
              <w:lang w:val="en-US"/>
            </w:rPr>
            <w:t>druskininkai.lt</w:t>
          </w:r>
          <w:proofErr w:type="spellEnd"/>
        </w:p>
      </w:tc>
      <w:tc>
        <w:tcPr>
          <w:tcW w:w="3578" w:type="dxa"/>
          <w:vAlign w:val="bottom"/>
        </w:tcPr>
        <w:p w:rsidR="00DB0FDD" w:rsidRPr="00840630" w:rsidRDefault="00DB0FDD" w:rsidP="00D2447E">
          <w:pPr>
            <w:pStyle w:val="Porat"/>
            <w:rPr>
              <w:sz w:val="20"/>
            </w:rPr>
          </w:pPr>
          <w:r w:rsidRPr="00840630">
            <w:rPr>
              <w:sz w:val="20"/>
            </w:rPr>
            <w:t>Duomenys kaupiami ir saugomi</w:t>
          </w:r>
        </w:p>
        <w:p w:rsidR="00DB0FDD" w:rsidRPr="00840630" w:rsidRDefault="00DB0FDD" w:rsidP="00D2447E">
          <w:pPr>
            <w:pStyle w:val="Porat"/>
            <w:rPr>
              <w:sz w:val="20"/>
            </w:rPr>
          </w:pPr>
          <w:r w:rsidRPr="00840630">
            <w:rPr>
              <w:sz w:val="20"/>
            </w:rPr>
            <w:t>Juridinių asmenų registre</w:t>
          </w:r>
        </w:p>
        <w:p w:rsidR="00DB0FDD" w:rsidRDefault="00DB0FDD" w:rsidP="00D2447E">
          <w:pPr>
            <w:pStyle w:val="Porat"/>
            <w:rPr>
              <w:sz w:val="20"/>
            </w:rPr>
          </w:pPr>
          <w:r w:rsidRPr="00840630">
            <w:rPr>
              <w:sz w:val="20"/>
            </w:rPr>
            <w:t>Kodas 188776264</w:t>
          </w:r>
        </w:p>
        <w:p w:rsidR="00DB0FDD" w:rsidRPr="00840630" w:rsidRDefault="00DB0FDD" w:rsidP="00D2447E">
          <w:pPr>
            <w:pStyle w:val="Porat"/>
            <w:rPr>
              <w:sz w:val="20"/>
            </w:rPr>
          </w:pPr>
          <w:r w:rsidRPr="004363B4">
            <w:rPr>
              <w:sz w:val="20"/>
            </w:rPr>
            <w:t>PVM mokėtojo kodas LT 100008196411</w:t>
          </w:r>
        </w:p>
      </w:tc>
      <w:tc>
        <w:tcPr>
          <w:tcW w:w="1383" w:type="dxa"/>
        </w:tcPr>
        <w:p w:rsidR="00DB0FDD" w:rsidRPr="00BB3E4F" w:rsidRDefault="00DB0FDD" w:rsidP="00D2447E">
          <w:pPr>
            <w:pStyle w:val="Porat"/>
            <w:jc w:val="right"/>
            <w:rPr>
              <w:sz w:val="8"/>
              <w:szCs w:val="8"/>
            </w:rPr>
          </w:pPr>
        </w:p>
        <w:p w:rsidR="00DB0FDD" w:rsidRPr="00840630" w:rsidRDefault="00DB0FDD" w:rsidP="00D2447E">
          <w:pPr>
            <w:pStyle w:val="Porat"/>
            <w:jc w:val="right"/>
            <w:rPr>
              <w:sz w:val="20"/>
            </w:rPr>
          </w:pPr>
          <w:r w:rsidRPr="00FD6BB9">
            <w:rPr>
              <w:noProof/>
              <w:sz w:val="20"/>
              <w:lang w:eastAsia="lt-LT"/>
            </w:rPr>
            <w:drawing>
              <wp:inline distT="0" distB="0" distL="0" distR="0" wp14:anchorId="0A61C736" wp14:editId="642416FD">
                <wp:extent cx="773969" cy="455835"/>
                <wp:effectExtent l="19050" t="0" r="7081"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1" cstate="print"/>
                        <a:srcRect/>
                        <a:stretch>
                          <a:fillRect/>
                        </a:stretch>
                      </pic:blipFill>
                      <pic:spPr bwMode="auto">
                        <a:xfrm>
                          <a:off x="0" y="0"/>
                          <a:ext cx="773969" cy="455835"/>
                        </a:xfrm>
                        <a:prstGeom prst="rect">
                          <a:avLst/>
                        </a:prstGeom>
                        <a:noFill/>
                        <a:ln w="9525">
                          <a:noFill/>
                          <a:miter lim="800000"/>
                          <a:headEnd/>
                          <a:tailEnd/>
                        </a:ln>
                      </pic:spPr>
                    </pic:pic>
                  </a:graphicData>
                </a:graphic>
              </wp:inline>
            </w:drawing>
          </w:r>
        </w:p>
      </w:tc>
    </w:tr>
  </w:tbl>
  <w:p w:rsidR="00DB0FDD" w:rsidRDefault="00DB0FDD" w:rsidP="00BB3E4F">
    <w:pPr>
      <w:pStyle w:val="Porat"/>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997" w:rsidRDefault="00905997">
      <w:r>
        <w:separator/>
      </w:r>
    </w:p>
  </w:footnote>
  <w:footnote w:type="continuationSeparator" w:id="0">
    <w:p w:rsidR="00905997" w:rsidRDefault="00905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698227"/>
      <w:docPartObj>
        <w:docPartGallery w:val="Page Numbers (Top of Page)"/>
        <w:docPartUnique/>
      </w:docPartObj>
    </w:sdtPr>
    <w:sdtEndPr/>
    <w:sdtContent>
      <w:p w:rsidR="00DB0FDD" w:rsidRDefault="00DB0FDD">
        <w:pPr>
          <w:pStyle w:val="Antrats"/>
          <w:jc w:val="center"/>
        </w:pPr>
        <w:r>
          <w:fldChar w:fldCharType="begin"/>
        </w:r>
        <w:r>
          <w:instrText>PAGE   \* MERGEFORMAT</w:instrText>
        </w:r>
        <w:r>
          <w:fldChar w:fldCharType="separate"/>
        </w:r>
        <w:r w:rsidR="003C2353">
          <w:rPr>
            <w:noProof/>
          </w:rPr>
          <w:t>31</w:t>
        </w:r>
        <w:r>
          <w:fldChar w:fldCharType="end"/>
        </w:r>
      </w:p>
    </w:sdtContent>
  </w:sdt>
  <w:p w:rsidR="00DB0FDD" w:rsidRDefault="00DB0FD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24E3E24"/>
    <w:lvl w:ilvl="0">
      <w:start w:val="1"/>
      <w:numFmt w:val="bullet"/>
      <w:pStyle w:val="Sraassuenkleliais3"/>
      <w:lvlText w:val=""/>
      <w:lvlJc w:val="left"/>
      <w:pPr>
        <w:tabs>
          <w:tab w:val="num" w:pos="926"/>
        </w:tabs>
        <w:ind w:left="926" w:hanging="360"/>
      </w:pPr>
      <w:rPr>
        <w:rFonts w:ascii="Symbol" w:hAnsi="Symbol" w:hint="default"/>
      </w:rPr>
    </w:lvl>
  </w:abstractNum>
  <w:abstractNum w:abstractNumId="1">
    <w:nsid w:val="FFFFFF88"/>
    <w:multiLevelType w:val="singleLevel"/>
    <w:tmpl w:val="54F80E80"/>
    <w:lvl w:ilvl="0">
      <w:start w:val="1"/>
      <w:numFmt w:val="decimal"/>
      <w:pStyle w:val="Sraassunumeriais"/>
      <w:lvlText w:val="%1."/>
      <w:lvlJc w:val="left"/>
      <w:pPr>
        <w:tabs>
          <w:tab w:val="num" w:pos="360"/>
        </w:tabs>
        <w:ind w:left="360" w:hanging="360"/>
      </w:pPr>
    </w:lvl>
  </w:abstractNum>
  <w:abstractNum w:abstractNumId="2">
    <w:nsid w:val="08F555EE"/>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E8943FA"/>
    <w:multiLevelType w:val="hybridMultilevel"/>
    <w:tmpl w:val="4A18FF0E"/>
    <w:lvl w:ilvl="0" w:tplc="0ABABC10">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4">
    <w:nsid w:val="1403724A"/>
    <w:multiLevelType w:val="hybridMultilevel"/>
    <w:tmpl w:val="6592EFC6"/>
    <w:lvl w:ilvl="0" w:tplc="ABE02FDC">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5">
    <w:nsid w:val="23E417D3"/>
    <w:multiLevelType w:val="hybridMultilevel"/>
    <w:tmpl w:val="4CBC43A0"/>
    <w:lvl w:ilvl="0" w:tplc="BF34B53C">
      <w:start w:val="2"/>
      <w:numFmt w:val="decimal"/>
      <w:lvlText w:val="%1"/>
      <w:lvlJc w:val="left"/>
      <w:pPr>
        <w:ind w:left="1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1" w:tplc="6096E24A">
      <w:start w:val="1"/>
      <w:numFmt w:val="lowerLetter"/>
      <w:lvlText w:val="%2"/>
      <w:lvlJc w:val="left"/>
      <w:pPr>
        <w:ind w:left="187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2" w:tplc="EF9487F4">
      <w:start w:val="1"/>
      <w:numFmt w:val="lowerRoman"/>
      <w:lvlText w:val="%3"/>
      <w:lvlJc w:val="left"/>
      <w:pPr>
        <w:ind w:left="259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3" w:tplc="3A321F1A">
      <w:start w:val="1"/>
      <w:numFmt w:val="decimal"/>
      <w:lvlText w:val="%4"/>
      <w:lvlJc w:val="left"/>
      <w:pPr>
        <w:ind w:left="331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4" w:tplc="8946EA5C">
      <w:start w:val="1"/>
      <w:numFmt w:val="lowerLetter"/>
      <w:lvlText w:val="%5"/>
      <w:lvlJc w:val="left"/>
      <w:pPr>
        <w:ind w:left="403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5" w:tplc="8E34C2D2">
      <w:start w:val="1"/>
      <w:numFmt w:val="lowerRoman"/>
      <w:lvlText w:val="%6"/>
      <w:lvlJc w:val="left"/>
      <w:pPr>
        <w:ind w:left="475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6" w:tplc="A56493FA">
      <w:start w:val="1"/>
      <w:numFmt w:val="decimal"/>
      <w:lvlText w:val="%7"/>
      <w:lvlJc w:val="left"/>
      <w:pPr>
        <w:ind w:left="547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7" w:tplc="76308F78">
      <w:start w:val="1"/>
      <w:numFmt w:val="lowerLetter"/>
      <w:lvlText w:val="%8"/>
      <w:lvlJc w:val="left"/>
      <w:pPr>
        <w:ind w:left="619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8" w:tplc="8504884C">
      <w:start w:val="1"/>
      <w:numFmt w:val="lowerRoman"/>
      <w:lvlText w:val="%9"/>
      <w:lvlJc w:val="left"/>
      <w:pPr>
        <w:ind w:left="6910" w:firstLine="0"/>
      </w:pPr>
      <w:rPr>
        <w:rFonts w:ascii="Times New Roman" w:eastAsia="Times New Roman" w:hAnsi="Times New Roman" w:cs="Times New Roman"/>
        <w:b w:val="0"/>
        <w:i w:val="0"/>
        <w:strike w:val="0"/>
        <w:dstrike w:val="0"/>
        <w:color w:val="000000"/>
        <w:sz w:val="24"/>
        <w:szCs w:val="24"/>
        <w:u w:val="none"/>
        <w:effect w:val="none"/>
        <w:vertAlign w:val="baseline"/>
      </w:rPr>
    </w:lvl>
  </w:abstractNum>
  <w:abstractNum w:abstractNumId="6">
    <w:nsid w:val="37351928"/>
    <w:multiLevelType w:val="hybridMultilevel"/>
    <w:tmpl w:val="CC3835FE"/>
    <w:lvl w:ilvl="0" w:tplc="CD90840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3B963B3D"/>
    <w:multiLevelType w:val="multilevel"/>
    <w:tmpl w:val="0427001F"/>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42FA2F45"/>
    <w:multiLevelType w:val="hybridMultilevel"/>
    <w:tmpl w:val="E2904C7C"/>
    <w:lvl w:ilvl="0" w:tplc="79F421E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45051A32"/>
    <w:multiLevelType w:val="hybridMultilevel"/>
    <w:tmpl w:val="A296E848"/>
    <w:lvl w:ilvl="0" w:tplc="5E067CF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5A291DE1"/>
    <w:multiLevelType w:val="multilevel"/>
    <w:tmpl w:val="4A029604"/>
    <w:styleLink w:val="1111111"/>
    <w:lvl w:ilvl="0">
      <w:start w:val="10"/>
      <w:numFmt w:val="decimal"/>
      <w:lvlText w:val="%1"/>
      <w:lvlJc w:val="left"/>
      <w:pPr>
        <w:ind w:left="375" w:hanging="375"/>
      </w:pPr>
      <w:rPr>
        <w:rFonts w:ascii="Calibri" w:hAnsi="Calibri" w:hint="default"/>
        <w:color w:val="auto"/>
        <w:sz w:val="22"/>
      </w:rPr>
    </w:lvl>
    <w:lvl w:ilvl="1">
      <w:start w:val="4"/>
      <w:numFmt w:val="decimal"/>
      <w:lvlText w:val="%1.%2"/>
      <w:lvlJc w:val="left"/>
      <w:pPr>
        <w:ind w:left="375" w:hanging="375"/>
      </w:pPr>
      <w:rPr>
        <w:rFonts w:ascii="Times New Roman" w:hAnsi="Times New Roman" w:cs="Times New Roman" w:hint="default"/>
        <w:color w:val="auto"/>
        <w:sz w:val="24"/>
        <w:szCs w:val="24"/>
      </w:rPr>
    </w:lvl>
    <w:lvl w:ilvl="2">
      <w:start w:val="1"/>
      <w:numFmt w:val="decimal"/>
      <w:lvlText w:val="%1.%2.%3"/>
      <w:lvlJc w:val="left"/>
      <w:pPr>
        <w:ind w:left="720" w:hanging="720"/>
      </w:pPr>
      <w:rPr>
        <w:rFonts w:ascii="Times New Roman" w:hAnsi="Times New Roman" w:cs="Times New Roman" w:hint="default"/>
        <w:color w:val="auto"/>
        <w:sz w:val="24"/>
        <w:szCs w:val="24"/>
      </w:rPr>
    </w:lvl>
    <w:lvl w:ilvl="3">
      <w:start w:val="1"/>
      <w:numFmt w:val="decimal"/>
      <w:lvlText w:val="%1.%2.%3.%4"/>
      <w:lvlJc w:val="left"/>
      <w:pPr>
        <w:ind w:left="2340" w:hanging="720"/>
      </w:pPr>
      <w:rPr>
        <w:rFonts w:ascii="Calibri" w:hAnsi="Calibri" w:hint="default"/>
        <w:color w:val="auto"/>
        <w:sz w:val="22"/>
      </w:rPr>
    </w:lvl>
    <w:lvl w:ilvl="4">
      <w:start w:val="1"/>
      <w:numFmt w:val="decimal"/>
      <w:lvlText w:val="%1.%2.%3.%4.%5"/>
      <w:lvlJc w:val="left"/>
      <w:pPr>
        <w:ind w:left="3240" w:hanging="1080"/>
      </w:pPr>
      <w:rPr>
        <w:rFonts w:ascii="Calibri" w:hAnsi="Calibri" w:hint="default"/>
        <w:color w:val="auto"/>
        <w:sz w:val="22"/>
      </w:rPr>
    </w:lvl>
    <w:lvl w:ilvl="5">
      <w:start w:val="1"/>
      <w:numFmt w:val="decimal"/>
      <w:lvlText w:val="%1.%2.%3.%4.%5.%6"/>
      <w:lvlJc w:val="left"/>
      <w:pPr>
        <w:ind w:left="3780" w:hanging="1080"/>
      </w:pPr>
      <w:rPr>
        <w:rFonts w:ascii="Calibri" w:hAnsi="Calibri" w:hint="default"/>
        <w:color w:val="auto"/>
        <w:sz w:val="22"/>
      </w:rPr>
    </w:lvl>
    <w:lvl w:ilvl="6">
      <w:start w:val="1"/>
      <w:numFmt w:val="decimal"/>
      <w:lvlText w:val="%1.%2.%3.%4.%5.%6.%7"/>
      <w:lvlJc w:val="left"/>
      <w:pPr>
        <w:ind w:left="4680" w:hanging="1440"/>
      </w:pPr>
      <w:rPr>
        <w:rFonts w:ascii="Calibri" w:hAnsi="Calibri" w:hint="default"/>
        <w:color w:val="auto"/>
        <w:sz w:val="22"/>
      </w:rPr>
    </w:lvl>
    <w:lvl w:ilvl="7">
      <w:start w:val="1"/>
      <w:numFmt w:val="decimal"/>
      <w:lvlText w:val="%1.%2.%3.%4.%5.%6.%7.%8"/>
      <w:lvlJc w:val="left"/>
      <w:pPr>
        <w:ind w:left="5220" w:hanging="1440"/>
      </w:pPr>
      <w:rPr>
        <w:rFonts w:ascii="Calibri" w:hAnsi="Calibri" w:hint="default"/>
        <w:color w:val="auto"/>
        <w:sz w:val="22"/>
      </w:rPr>
    </w:lvl>
    <w:lvl w:ilvl="8">
      <w:start w:val="1"/>
      <w:numFmt w:val="decimal"/>
      <w:lvlText w:val="%1.%2.%3.%4.%5.%6.%7.%8.%9"/>
      <w:lvlJc w:val="left"/>
      <w:pPr>
        <w:ind w:left="6120" w:hanging="1800"/>
      </w:pPr>
      <w:rPr>
        <w:rFonts w:ascii="Calibri" w:hAnsi="Calibri" w:hint="default"/>
        <w:color w:val="auto"/>
        <w:sz w:val="22"/>
      </w:rPr>
    </w:lvl>
  </w:abstractNum>
  <w:abstractNum w:abstractNumId="11">
    <w:nsid w:val="5FF51770"/>
    <w:multiLevelType w:val="hybridMultilevel"/>
    <w:tmpl w:val="5F944E68"/>
    <w:lvl w:ilvl="0" w:tplc="328EF4B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2">
    <w:nsid w:val="6F235300"/>
    <w:multiLevelType w:val="hybridMultilevel"/>
    <w:tmpl w:val="E69EED4E"/>
    <w:lvl w:ilvl="0" w:tplc="5764048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7"/>
  </w:num>
  <w:num w:numId="2">
    <w:abstractNumId w:val="4"/>
  </w:num>
  <w:num w:numId="3">
    <w:abstractNumId w:val="1"/>
    <w:lvlOverride w:ilvl="0">
      <w:startOverride w:val="1"/>
    </w:lvlOverride>
  </w:num>
  <w:num w:numId="4">
    <w:abstractNumId w:val="0"/>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0"/>
  </w:num>
  <w:num w:numId="8">
    <w:abstractNumId w:val="12"/>
  </w:num>
  <w:num w:numId="9">
    <w:abstractNumId w:val="11"/>
  </w:num>
  <w:num w:numId="10">
    <w:abstractNumId w:val="8"/>
  </w:num>
  <w:num w:numId="11">
    <w:abstractNumId w:val="9"/>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879"/>
    <w:rsid w:val="000020BE"/>
    <w:rsid w:val="00015AF6"/>
    <w:rsid w:val="00031759"/>
    <w:rsid w:val="0003291F"/>
    <w:rsid w:val="00036162"/>
    <w:rsid w:val="00041675"/>
    <w:rsid w:val="00041F39"/>
    <w:rsid w:val="00052114"/>
    <w:rsid w:val="00052D87"/>
    <w:rsid w:val="00055BBA"/>
    <w:rsid w:val="00063056"/>
    <w:rsid w:val="00071814"/>
    <w:rsid w:val="00071F3E"/>
    <w:rsid w:val="00077E4B"/>
    <w:rsid w:val="000809F1"/>
    <w:rsid w:val="00084E21"/>
    <w:rsid w:val="000A341E"/>
    <w:rsid w:val="000A3B3D"/>
    <w:rsid w:val="000B5282"/>
    <w:rsid w:val="000E1579"/>
    <w:rsid w:val="000E3E67"/>
    <w:rsid w:val="000E719A"/>
    <w:rsid w:val="000F1432"/>
    <w:rsid w:val="000F6ADB"/>
    <w:rsid w:val="00116D53"/>
    <w:rsid w:val="00124A57"/>
    <w:rsid w:val="001268EB"/>
    <w:rsid w:val="00131650"/>
    <w:rsid w:val="001366F8"/>
    <w:rsid w:val="00143653"/>
    <w:rsid w:val="00156F6D"/>
    <w:rsid w:val="00162948"/>
    <w:rsid w:val="0016769C"/>
    <w:rsid w:val="0017059E"/>
    <w:rsid w:val="00173A92"/>
    <w:rsid w:val="00182513"/>
    <w:rsid w:val="0018388B"/>
    <w:rsid w:val="001847A1"/>
    <w:rsid w:val="001979B2"/>
    <w:rsid w:val="00197A57"/>
    <w:rsid w:val="001A5BD1"/>
    <w:rsid w:val="001C623D"/>
    <w:rsid w:val="001F0AE4"/>
    <w:rsid w:val="001F520A"/>
    <w:rsid w:val="001F6124"/>
    <w:rsid w:val="00210ABB"/>
    <w:rsid w:val="00212F43"/>
    <w:rsid w:val="002212DE"/>
    <w:rsid w:val="00223417"/>
    <w:rsid w:val="002346CF"/>
    <w:rsid w:val="00280464"/>
    <w:rsid w:val="002A019C"/>
    <w:rsid w:val="002D7373"/>
    <w:rsid w:val="002F06BD"/>
    <w:rsid w:val="00302CD5"/>
    <w:rsid w:val="00312106"/>
    <w:rsid w:val="003130AD"/>
    <w:rsid w:val="00317F93"/>
    <w:rsid w:val="00326945"/>
    <w:rsid w:val="0033175E"/>
    <w:rsid w:val="00340AEA"/>
    <w:rsid w:val="0035257C"/>
    <w:rsid w:val="003566FC"/>
    <w:rsid w:val="003568F9"/>
    <w:rsid w:val="00373A24"/>
    <w:rsid w:val="00384F3D"/>
    <w:rsid w:val="00387446"/>
    <w:rsid w:val="00387F22"/>
    <w:rsid w:val="00396D74"/>
    <w:rsid w:val="003A6A4C"/>
    <w:rsid w:val="003A7D05"/>
    <w:rsid w:val="003C13A8"/>
    <w:rsid w:val="003C2166"/>
    <w:rsid w:val="003C2353"/>
    <w:rsid w:val="003D0F33"/>
    <w:rsid w:val="003D252D"/>
    <w:rsid w:val="003D45DA"/>
    <w:rsid w:val="003D7036"/>
    <w:rsid w:val="003E7D87"/>
    <w:rsid w:val="003F40FA"/>
    <w:rsid w:val="0040246C"/>
    <w:rsid w:val="004167E9"/>
    <w:rsid w:val="00424102"/>
    <w:rsid w:val="004263DC"/>
    <w:rsid w:val="00430B38"/>
    <w:rsid w:val="004420D1"/>
    <w:rsid w:val="00445CEA"/>
    <w:rsid w:val="00446C7B"/>
    <w:rsid w:val="00450EA9"/>
    <w:rsid w:val="00465AD6"/>
    <w:rsid w:val="004665D4"/>
    <w:rsid w:val="00466F08"/>
    <w:rsid w:val="0047734B"/>
    <w:rsid w:val="004934DC"/>
    <w:rsid w:val="00494F82"/>
    <w:rsid w:val="004A16BA"/>
    <w:rsid w:val="004A2FDC"/>
    <w:rsid w:val="004A338F"/>
    <w:rsid w:val="004A50E9"/>
    <w:rsid w:val="004B4661"/>
    <w:rsid w:val="004C354E"/>
    <w:rsid w:val="004C4E04"/>
    <w:rsid w:val="004C762D"/>
    <w:rsid w:val="004F6879"/>
    <w:rsid w:val="00505B13"/>
    <w:rsid w:val="00513BF8"/>
    <w:rsid w:val="00515299"/>
    <w:rsid w:val="005455B6"/>
    <w:rsid w:val="00545B75"/>
    <w:rsid w:val="00553FAF"/>
    <w:rsid w:val="005750A9"/>
    <w:rsid w:val="00592441"/>
    <w:rsid w:val="00594DE0"/>
    <w:rsid w:val="005B0E1F"/>
    <w:rsid w:val="005C1A3D"/>
    <w:rsid w:val="005C2590"/>
    <w:rsid w:val="005C5B7E"/>
    <w:rsid w:val="005D77C6"/>
    <w:rsid w:val="005E36FA"/>
    <w:rsid w:val="005E7703"/>
    <w:rsid w:val="0060353F"/>
    <w:rsid w:val="00610BE2"/>
    <w:rsid w:val="00620453"/>
    <w:rsid w:val="00627715"/>
    <w:rsid w:val="0063216C"/>
    <w:rsid w:val="00642B11"/>
    <w:rsid w:val="0065170B"/>
    <w:rsid w:val="006520C4"/>
    <w:rsid w:val="00652DA2"/>
    <w:rsid w:val="00655CDD"/>
    <w:rsid w:val="00670471"/>
    <w:rsid w:val="00674E0E"/>
    <w:rsid w:val="00675322"/>
    <w:rsid w:val="00680AC1"/>
    <w:rsid w:val="006874F0"/>
    <w:rsid w:val="006A00B1"/>
    <w:rsid w:val="006A3F3A"/>
    <w:rsid w:val="006A5096"/>
    <w:rsid w:val="006D4A39"/>
    <w:rsid w:val="006D6632"/>
    <w:rsid w:val="006F3369"/>
    <w:rsid w:val="00714B3D"/>
    <w:rsid w:val="0071622F"/>
    <w:rsid w:val="00721D92"/>
    <w:rsid w:val="007273D3"/>
    <w:rsid w:val="00730177"/>
    <w:rsid w:val="00732BA2"/>
    <w:rsid w:val="007339F0"/>
    <w:rsid w:val="007349A8"/>
    <w:rsid w:val="00737D1C"/>
    <w:rsid w:val="00746A4F"/>
    <w:rsid w:val="00750BC5"/>
    <w:rsid w:val="00751A98"/>
    <w:rsid w:val="00752BD6"/>
    <w:rsid w:val="00767CD6"/>
    <w:rsid w:val="00782CC1"/>
    <w:rsid w:val="007A0344"/>
    <w:rsid w:val="007B07B2"/>
    <w:rsid w:val="007D29C3"/>
    <w:rsid w:val="007E48F5"/>
    <w:rsid w:val="007E49FD"/>
    <w:rsid w:val="007F063D"/>
    <w:rsid w:val="007F45A4"/>
    <w:rsid w:val="0080269D"/>
    <w:rsid w:val="00816E4D"/>
    <w:rsid w:val="0083410B"/>
    <w:rsid w:val="00834C71"/>
    <w:rsid w:val="008367CC"/>
    <w:rsid w:val="00837655"/>
    <w:rsid w:val="00840630"/>
    <w:rsid w:val="008433FC"/>
    <w:rsid w:val="008476B7"/>
    <w:rsid w:val="00853F7F"/>
    <w:rsid w:val="00857A39"/>
    <w:rsid w:val="00870763"/>
    <w:rsid w:val="00877C44"/>
    <w:rsid w:val="008851C2"/>
    <w:rsid w:val="008C7567"/>
    <w:rsid w:val="008D04B3"/>
    <w:rsid w:val="008D5711"/>
    <w:rsid w:val="008D7A70"/>
    <w:rsid w:val="00901335"/>
    <w:rsid w:val="0090567E"/>
    <w:rsid w:val="00905997"/>
    <w:rsid w:val="00905F98"/>
    <w:rsid w:val="00906E95"/>
    <w:rsid w:val="00912D58"/>
    <w:rsid w:val="0091334C"/>
    <w:rsid w:val="00914B07"/>
    <w:rsid w:val="009204F0"/>
    <w:rsid w:val="009255C0"/>
    <w:rsid w:val="00935AD6"/>
    <w:rsid w:val="00941E9D"/>
    <w:rsid w:val="00952EFF"/>
    <w:rsid w:val="00972A59"/>
    <w:rsid w:val="009923DB"/>
    <w:rsid w:val="009932E0"/>
    <w:rsid w:val="009A4E9E"/>
    <w:rsid w:val="009B526A"/>
    <w:rsid w:val="009C730E"/>
    <w:rsid w:val="009E142B"/>
    <w:rsid w:val="009E5B4B"/>
    <w:rsid w:val="009F27D4"/>
    <w:rsid w:val="009F789B"/>
    <w:rsid w:val="00A103B1"/>
    <w:rsid w:val="00A111CB"/>
    <w:rsid w:val="00A13A55"/>
    <w:rsid w:val="00A24C1D"/>
    <w:rsid w:val="00A32279"/>
    <w:rsid w:val="00A35280"/>
    <w:rsid w:val="00A40A1A"/>
    <w:rsid w:val="00A46289"/>
    <w:rsid w:val="00A51A45"/>
    <w:rsid w:val="00A64D85"/>
    <w:rsid w:val="00A7301F"/>
    <w:rsid w:val="00A74C06"/>
    <w:rsid w:val="00A913E9"/>
    <w:rsid w:val="00A95FE8"/>
    <w:rsid w:val="00AA193B"/>
    <w:rsid w:val="00AA75B2"/>
    <w:rsid w:val="00AA7AB2"/>
    <w:rsid w:val="00AD1CFC"/>
    <w:rsid w:val="00AE6F61"/>
    <w:rsid w:val="00AF0AF4"/>
    <w:rsid w:val="00B0283D"/>
    <w:rsid w:val="00B04EEC"/>
    <w:rsid w:val="00B062CB"/>
    <w:rsid w:val="00B17C14"/>
    <w:rsid w:val="00B2022B"/>
    <w:rsid w:val="00B27EDB"/>
    <w:rsid w:val="00B353D8"/>
    <w:rsid w:val="00B354CE"/>
    <w:rsid w:val="00B50A97"/>
    <w:rsid w:val="00B51013"/>
    <w:rsid w:val="00B55B5F"/>
    <w:rsid w:val="00B60335"/>
    <w:rsid w:val="00B74AC6"/>
    <w:rsid w:val="00B869D8"/>
    <w:rsid w:val="00BA370F"/>
    <w:rsid w:val="00BA5346"/>
    <w:rsid w:val="00BB02FB"/>
    <w:rsid w:val="00BB3E4F"/>
    <w:rsid w:val="00BB4248"/>
    <w:rsid w:val="00BB52FF"/>
    <w:rsid w:val="00BC4367"/>
    <w:rsid w:val="00BC5658"/>
    <w:rsid w:val="00BC7E01"/>
    <w:rsid w:val="00BD202B"/>
    <w:rsid w:val="00BD2B23"/>
    <w:rsid w:val="00BD32A7"/>
    <w:rsid w:val="00BE2708"/>
    <w:rsid w:val="00BF2E17"/>
    <w:rsid w:val="00C0197F"/>
    <w:rsid w:val="00C137AA"/>
    <w:rsid w:val="00C25E04"/>
    <w:rsid w:val="00C272E3"/>
    <w:rsid w:val="00C35E85"/>
    <w:rsid w:val="00C5139A"/>
    <w:rsid w:val="00C773F4"/>
    <w:rsid w:val="00C834C5"/>
    <w:rsid w:val="00CA4248"/>
    <w:rsid w:val="00CA51E3"/>
    <w:rsid w:val="00CB54CE"/>
    <w:rsid w:val="00CC421A"/>
    <w:rsid w:val="00CD19E0"/>
    <w:rsid w:val="00CE34B9"/>
    <w:rsid w:val="00CE50E9"/>
    <w:rsid w:val="00CF111C"/>
    <w:rsid w:val="00D073E6"/>
    <w:rsid w:val="00D12FD5"/>
    <w:rsid w:val="00D135C8"/>
    <w:rsid w:val="00D14370"/>
    <w:rsid w:val="00D2447E"/>
    <w:rsid w:val="00D364F2"/>
    <w:rsid w:val="00D451BA"/>
    <w:rsid w:val="00D70988"/>
    <w:rsid w:val="00D7180B"/>
    <w:rsid w:val="00D718AD"/>
    <w:rsid w:val="00D71AB0"/>
    <w:rsid w:val="00D87D2C"/>
    <w:rsid w:val="00D914D2"/>
    <w:rsid w:val="00D9470D"/>
    <w:rsid w:val="00DA04DA"/>
    <w:rsid w:val="00DB0FDD"/>
    <w:rsid w:val="00DC1493"/>
    <w:rsid w:val="00DD392A"/>
    <w:rsid w:val="00DD4220"/>
    <w:rsid w:val="00DE245E"/>
    <w:rsid w:val="00DE7601"/>
    <w:rsid w:val="00DF30B4"/>
    <w:rsid w:val="00E005D8"/>
    <w:rsid w:val="00E04450"/>
    <w:rsid w:val="00E04CC2"/>
    <w:rsid w:val="00E15E08"/>
    <w:rsid w:val="00E50934"/>
    <w:rsid w:val="00E50B7C"/>
    <w:rsid w:val="00E6296A"/>
    <w:rsid w:val="00E63D5B"/>
    <w:rsid w:val="00E671A3"/>
    <w:rsid w:val="00E7115B"/>
    <w:rsid w:val="00E823B1"/>
    <w:rsid w:val="00E844FF"/>
    <w:rsid w:val="00E8720F"/>
    <w:rsid w:val="00E90D2E"/>
    <w:rsid w:val="00E90E05"/>
    <w:rsid w:val="00EA21B9"/>
    <w:rsid w:val="00EB7D46"/>
    <w:rsid w:val="00EC013B"/>
    <w:rsid w:val="00EC15CB"/>
    <w:rsid w:val="00EC5A49"/>
    <w:rsid w:val="00EC7890"/>
    <w:rsid w:val="00ED4EA4"/>
    <w:rsid w:val="00EE1C13"/>
    <w:rsid w:val="00EE7295"/>
    <w:rsid w:val="00F1758B"/>
    <w:rsid w:val="00F22D74"/>
    <w:rsid w:val="00F33EA5"/>
    <w:rsid w:val="00F4090B"/>
    <w:rsid w:val="00F4269D"/>
    <w:rsid w:val="00F4341F"/>
    <w:rsid w:val="00F56986"/>
    <w:rsid w:val="00F7002A"/>
    <w:rsid w:val="00F83AA6"/>
    <w:rsid w:val="00F85ACF"/>
    <w:rsid w:val="00F90F81"/>
    <w:rsid w:val="00FA36D6"/>
    <w:rsid w:val="00FA7213"/>
    <w:rsid w:val="00FC25CC"/>
    <w:rsid w:val="00FC6720"/>
    <w:rsid w:val="00FD2DD5"/>
    <w:rsid w:val="00FD4939"/>
    <w:rsid w:val="00FD6BB9"/>
    <w:rsid w:val="00FF1514"/>
    <w:rsid w:val="00FF66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6769C"/>
    <w:rPr>
      <w:sz w:val="24"/>
      <w:lang w:eastAsia="en-US"/>
    </w:rPr>
  </w:style>
  <w:style w:type="paragraph" w:styleId="Antrat1">
    <w:name w:val="heading 1"/>
    <w:basedOn w:val="prastasis"/>
    <w:next w:val="prastasis"/>
    <w:link w:val="Antrat1Diagrama"/>
    <w:qFormat/>
    <w:rsid w:val="0016769C"/>
    <w:pPr>
      <w:keepNext/>
      <w:jc w:val="center"/>
      <w:outlineLvl w:val="0"/>
    </w:pPr>
    <w:rPr>
      <w:b/>
      <w:bCs/>
    </w:rPr>
  </w:style>
  <w:style w:type="paragraph" w:styleId="Antrat2">
    <w:name w:val="heading 2"/>
    <w:basedOn w:val="prastasis"/>
    <w:next w:val="prastasis"/>
    <w:link w:val="Antrat2Diagrama"/>
    <w:qFormat/>
    <w:rsid w:val="0016769C"/>
    <w:pPr>
      <w:keepNext/>
      <w:ind w:firstLine="1247"/>
      <w:outlineLvl w:val="1"/>
    </w:pPr>
    <w:rPr>
      <w:b/>
      <w:bCs/>
    </w:rPr>
  </w:style>
  <w:style w:type="paragraph" w:styleId="Antrat3">
    <w:name w:val="heading 3"/>
    <w:basedOn w:val="prastasis"/>
    <w:next w:val="prastasis"/>
    <w:link w:val="Antrat3Diagrama"/>
    <w:semiHidden/>
    <w:unhideWhenUsed/>
    <w:qFormat/>
    <w:rsid w:val="004C4E04"/>
    <w:pPr>
      <w:keepNext/>
      <w:suppressAutoHyphens/>
      <w:spacing w:before="240" w:after="60"/>
      <w:outlineLvl w:val="2"/>
    </w:pPr>
    <w:rPr>
      <w:rFonts w:ascii="Arial" w:hAnsi="Arial"/>
      <w:b/>
      <w:bCs/>
      <w:sz w:val="26"/>
      <w:szCs w:val="26"/>
      <w:lang w:val="en-US" w:eastAsia="ar-SA"/>
    </w:rPr>
  </w:style>
  <w:style w:type="paragraph" w:styleId="Antrat4">
    <w:name w:val="heading 4"/>
    <w:basedOn w:val="prastasis"/>
    <w:next w:val="prastasis"/>
    <w:link w:val="Antrat4Diagrama"/>
    <w:semiHidden/>
    <w:unhideWhenUsed/>
    <w:qFormat/>
    <w:rsid w:val="004C4E04"/>
    <w:pPr>
      <w:keepNext/>
      <w:suppressAutoHyphens/>
      <w:spacing w:before="240" w:after="60"/>
      <w:outlineLvl w:val="3"/>
    </w:pPr>
    <w:rPr>
      <w:b/>
      <w:bCs/>
      <w:sz w:val="28"/>
      <w:szCs w:val="28"/>
      <w:lang w:val="en-US" w:eastAsia="ar-SA"/>
    </w:rPr>
  </w:style>
  <w:style w:type="paragraph" w:styleId="Antrat5">
    <w:name w:val="heading 5"/>
    <w:basedOn w:val="prastasis"/>
    <w:next w:val="prastasis"/>
    <w:link w:val="Antrat5Diagrama"/>
    <w:semiHidden/>
    <w:unhideWhenUsed/>
    <w:qFormat/>
    <w:rsid w:val="004C4E04"/>
    <w:pPr>
      <w:keepNext/>
      <w:outlineLvl w:val="4"/>
    </w:pPr>
    <w:rPr>
      <w:i/>
      <w:iCs/>
      <w:sz w:val="16"/>
      <w:lang w:val="x-none" w:eastAsia="x-none"/>
    </w:rPr>
  </w:style>
  <w:style w:type="paragraph" w:styleId="Antrat6">
    <w:name w:val="heading 6"/>
    <w:basedOn w:val="prastasis"/>
    <w:next w:val="prastasis"/>
    <w:link w:val="Antrat6Diagrama"/>
    <w:semiHidden/>
    <w:unhideWhenUsed/>
    <w:qFormat/>
    <w:rsid w:val="004C4E04"/>
    <w:pPr>
      <w:widowControl w:val="0"/>
      <w:autoSpaceDE w:val="0"/>
      <w:autoSpaceDN w:val="0"/>
      <w:adjustRightInd w:val="0"/>
      <w:spacing w:before="240" w:after="60" w:line="360" w:lineRule="atLeast"/>
      <w:jc w:val="both"/>
      <w:outlineLvl w:val="5"/>
    </w:pPr>
    <w:rPr>
      <w:b/>
      <w:bCs/>
      <w:sz w:val="20"/>
      <w:lang w:val="x-none" w:eastAsia="x-none"/>
    </w:rPr>
  </w:style>
  <w:style w:type="paragraph" w:styleId="Antrat7">
    <w:name w:val="heading 7"/>
    <w:basedOn w:val="prastasis"/>
    <w:next w:val="prastasis"/>
    <w:link w:val="Antrat7Diagrama"/>
    <w:semiHidden/>
    <w:unhideWhenUsed/>
    <w:qFormat/>
    <w:rsid w:val="004C4E04"/>
    <w:pPr>
      <w:widowControl w:val="0"/>
      <w:autoSpaceDE w:val="0"/>
      <w:autoSpaceDN w:val="0"/>
      <w:adjustRightInd w:val="0"/>
      <w:spacing w:before="240" w:after="60" w:line="360" w:lineRule="atLeast"/>
      <w:jc w:val="both"/>
      <w:outlineLvl w:val="6"/>
    </w:pPr>
    <w:rPr>
      <w:szCs w:val="24"/>
      <w:lang w:val="x-none" w:eastAsia="x-none"/>
    </w:rPr>
  </w:style>
  <w:style w:type="paragraph" w:styleId="Antrat8">
    <w:name w:val="heading 8"/>
    <w:basedOn w:val="prastasis"/>
    <w:next w:val="prastasis"/>
    <w:link w:val="Antrat8Diagrama"/>
    <w:semiHidden/>
    <w:unhideWhenUsed/>
    <w:qFormat/>
    <w:rsid w:val="004C4E04"/>
    <w:pPr>
      <w:widowControl w:val="0"/>
      <w:autoSpaceDE w:val="0"/>
      <w:autoSpaceDN w:val="0"/>
      <w:adjustRightInd w:val="0"/>
      <w:spacing w:before="240" w:after="60" w:line="360" w:lineRule="atLeast"/>
      <w:jc w:val="both"/>
      <w:outlineLvl w:val="7"/>
    </w:pPr>
    <w:rPr>
      <w:i/>
      <w:iCs/>
      <w:szCs w:val="24"/>
      <w:lang w:val="x-none" w:eastAsia="x-none"/>
    </w:rPr>
  </w:style>
  <w:style w:type="paragraph" w:styleId="Antrat9">
    <w:name w:val="heading 9"/>
    <w:basedOn w:val="prastasis"/>
    <w:next w:val="prastasis"/>
    <w:link w:val="Antrat9Diagrama"/>
    <w:semiHidden/>
    <w:unhideWhenUsed/>
    <w:qFormat/>
    <w:rsid w:val="004C4E04"/>
    <w:pPr>
      <w:widowControl w:val="0"/>
      <w:autoSpaceDE w:val="0"/>
      <w:autoSpaceDN w:val="0"/>
      <w:adjustRightInd w:val="0"/>
      <w:spacing w:before="240" w:after="60" w:line="360" w:lineRule="atLeast"/>
      <w:jc w:val="both"/>
      <w:outlineLvl w:val="8"/>
    </w:pPr>
    <w:rPr>
      <w:rFonts w:ascii="Arial" w:hAnsi="Arial"/>
      <w:sz w:val="20"/>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16769C"/>
    <w:pPr>
      <w:tabs>
        <w:tab w:val="center" w:pos="4153"/>
        <w:tab w:val="right" w:pos="8306"/>
      </w:tabs>
    </w:pPr>
  </w:style>
  <w:style w:type="paragraph" w:styleId="Porat">
    <w:name w:val="footer"/>
    <w:basedOn w:val="prastasis"/>
    <w:link w:val="PoratDiagrama"/>
    <w:uiPriority w:val="99"/>
    <w:rsid w:val="0016769C"/>
    <w:pPr>
      <w:tabs>
        <w:tab w:val="center" w:pos="4153"/>
        <w:tab w:val="right" w:pos="8306"/>
      </w:tabs>
    </w:pPr>
  </w:style>
  <w:style w:type="paragraph" w:customStyle="1" w:styleId="Style3">
    <w:name w:val="Style3"/>
    <w:basedOn w:val="prastasis"/>
    <w:rsid w:val="00F22D74"/>
    <w:pPr>
      <w:tabs>
        <w:tab w:val="num" w:pos="360"/>
      </w:tabs>
    </w:pPr>
    <w:rPr>
      <w:szCs w:val="24"/>
      <w:lang w:eastAsia="lt-LT"/>
    </w:rPr>
  </w:style>
  <w:style w:type="paragraph" w:styleId="Debesliotekstas">
    <w:name w:val="Balloon Text"/>
    <w:basedOn w:val="prastasis"/>
    <w:link w:val="DebesliotekstasDiagrama"/>
    <w:semiHidden/>
    <w:rsid w:val="008433FC"/>
    <w:rPr>
      <w:rFonts w:ascii="Tahoma" w:hAnsi="Tahoma" w:cs="Tahoma"/>
      <w:sz w:val="16"/>
      <w:szCs w:val="16"/>
    </w:rPr>
  </w:style>
  <w:style w:type="table" w:styleId="Lentelstinklelis">
    <w:name w:val="Table Grid"/>
    <w:basedOn w:val="prastojilentel"/>
    <w:rsid w:val="000B5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2">
    <w:name w:val="Body Text Indent 2"/>
    <w:basedOn w:val="prastasis"/>
    <w:link w:val="Pagrindiniotekstotrauka2Diagrama"/>
    <w:rsid w:val="00670471"/>
    <w:pPr>
      <w:ind w:firstLine="1276"/>
      <w:jc w:val="both"/>
    </w:pPr>
    <w:rPr>
      <w:color w:val="FF00FF"/>
    </w:rPr>
  </w:style>
  <w:style w:type="character" w:customStyle="1" w:styleId="PoratDiagrama">
    <w:name w:val="Poraštė Diagrama"/>
    <w:link w:val="Porat"/>
    <w:uiPriority w:val="99"/>
    <w:rsid w:val="005B0E1F"/>
    <w:rPr>
      <w:sz w:val="24"/>
      <w:lang w:eastAsia="en-US"/>
    </w:rPr>
  </w:style>
  <w:style w:type="character" w:styleId="Vietosrezervavimoenklotekstas">
    <w:name w:val="Placeholder Text"/>
    <w:basedOn w:val="Numatytasispastraiposriftas"/>
    <w:uiPriority w:val="99"/>
    <w:semiHidden/>
    <w:rsid w:val="00513BF8"/>
    <w:rPr>
      <w:color w:val="808080"/>
    </w:rPr>
  </w:style>
  <w:style w:type="paragraph" w:styleId="Sraopastraipa">
    <w:name w:val="List Paragraph"/>
    <w:basedOn w:val="prastasis"/>
    <w:uiPriority w:val="34"/>
    <w:qFormat/>
    <w:rsid w:val="004C4E04"/>
    <w:pPr>
      <w:ind w:left="720"/>
      <w:contextualSpacing/>
    </w:pPr>
  </w:style>
  <w:style w:type="character" w:styleId="Hipersaitas">
    <w:name w:val="Hyperlink"/>
    <w:basedOn w:val="Numatytasispastraiposriftas"/>
    <w:unhideWhenUsed/>
    <w:rsid w:val="004C4E04"/>
    <w:rPr>
      <w:color w:val="0000FF" w:themeColor="hyperlink"/>
      <w:u w:val="single"/>
    </w:rPr>
  </w:style>
  <w:style w:type="paragraph" w:styleId="Pagrindinistekstas">
    <w:name w:val="Body Text"/>
    <w:basedOn w:val="prastasis"/>
    <w:link w:val="PagrindinistekstasDiagrama"/>
    <w:semiHidden/>
    <w:unhideWhenUsed/>
    <w:rsid w:val="004C4E04"/>
    <w:pPr>
      <w:spacing w:after="120"/>
    </w:pPr>
  </w:style>
  <w:style w:type="character" w:customStyle="1" w:styleId="PagrindinistekstasDiagrama">
    <w:name w:val="Pagrindinis tekstas Diagrama"/>
    <w:basedOn w:val="Numatytasispastraiposriftas"/>
    <w:link w:val="Pagrindinistekstas"/>
    <w:semiHidden/>
    <w:rsid w:val="004C4E04"/>
    <w:rPr>
      <w:sz w:val="24"/>
      <w:lang w:eastAsia="en-US"/>
    </w:rPr>
  </w:style>
  <w:style w:type="character" w:customStyle="1" w:styleId="Antrat3Diagrama">
    <w:name w:val="Antraštė 3 Diagrama"/>
    <w:basedOn w:val="Numatytasispastraiposriftas"/>
    <w:link w:val="Antrat3"/>
    <w:semiHidden/>
    <w:rsid w:val="004C4E04"/>
    <w:rPr>
      <w:rFonts w:ascii="Arial" w:hAnsi="Arial"/>
      <w:b/>
      <w:bCs/>
      <w:sz w:val="26"/>
      <w:szCs w:val="26"/>
      <w:lang w:val="en-US" w:eastAsia="ar-SA"/>
    </w:rPr>
  </w:style>
  <w:style w:type="character" w:customStyle="1" w:styleId="Antrat4Diagrama">
    <w:name w:val="Antraštė 4 Diagrama"/>
    <w:basedOn w:val="Numatytasispastraiposriftas"/>
    <w:link w:val="Antrat4"/>
    <w:semiHidden/>
    <w:rsid w:val="004C4E04"/>
    <w:rPr>
      <w:b/>
      <w:bCs/>
      <w:sz w:val="28"/>
      <w:szCs w:val="28"/>
      <w:lang w:val="en-US" w:eastAsia="ar-SA"/>
    </w:rPr>
  </w:style>
  <w:style w:type="character" w:customStyle="1" w:styleId="Antrat5Diagrama">
    <w:name w:val="Antraštė 5 Diagrama"/>
    <w:basedOn w:val="Numatytasispastraiposriftas"/>
    <w:link w:val="Antrat5"/>
    <w:semiHidden/>
    <w:rsid w:val="004C4E04"/>
    <w:rPr>
      <w:i/>
      <w:iCs/>
      <w:sz w:val="16"/>
      <w:lang w:val="x-none" w:eastAsia="x-none"/>
    </w:rPr>
  </w:style>
  <w:style w:type="character" w:customStyle="1" w:styleId="Antrat6Diagrama">
    <w:name w:val="Antraštė 6 Diagrama"/>
    <w:basedOn w:val="Numatytasispastraiposriftas"/>
    <w:link w:val="Antrat6"/>
    <w:semiHidden/>
    <w:rsid w:val="004C4E04"/>
    <w:rPr>
      <w:b/>
      <w:bCs/>
      <w:lang w:val="x-none" w:eastAsia="x-none"/>
    </w:rPr>
  </w:style>
  <w:style w:type="character" w:customStyle="1" w:styleId="Antrat7Diagrama">
    <w:name w:val="Antraštė 7 Diagrama"/>
    <w:basedOn w:val="Numatytasispastraiposriftas"/>
    <w:link w:val="Antrat7"/>
    <w:semiHidden/>
    <w:rsid w:val="004C4E04"/>
    <w:rPr>
      <w:sz w:val="24"/>
      <w:szCs w:val="24"/>
      <w:lang w:val="x-none" w:eastAsia="x-none"/>
    </w:rPr>
  </w:style>
  <w:style w:type="character" w:customStyle="1" w:styleId="Antrat8Diagrama">
    <w:name w:val="Antraštė 8 Diagrama"/>
    <w:basedOn w:val="Numatytasispastraiposriftas"/>
    <w:link w:val="Antrat8"/>
    <w:semiHidden/>
    <w:rsid w:val="004C4E04"/>
    <w:rPr>
      <w:i/>
      <w:iCs/>
      <w:sz w:val="24"/>
      <w:szCs w:val="24"/>
      <w:lang w:val="x-none" w:eastAsia="x-none"/>
    </w:rPr>
  </w:style>
  <w:style w:type="character" w:customStyle="1" w:styleId="Antrat9Diagrama">
    <w:name w:val="Antraštė 9 Diagrama"/>
    <w:basedOn w:val="Numatytasispastraiposriftas"/>
    <w:link w:val="Antrat9"/>
    <w:semiHidden/>
    <w:rsid w:val="004C4E04"/>
    <w:rPr>
      <w:rFonts w:ascii="Arial" w:hAnsi="Arial"/>
      <w:lang w:val="x-none" w:eastAsia="x-none"/>
    </w:rPr>
  </w:style>
  <w:style w:type="numbering" w:customStyle="1" w:styleId="Sraonra1">
    <w:name w:val="Sąrašo nėra1"/>
    <w:next w:val="Sraonra"/>
    <w:uiPriority w:val="99"/>
    <w:semiHidden/>
    <w:unhideWhenUsed/>
    <w:rsid w:val="004C4E04"/>
  </w:style>
  <w:style w:type="character" w:customStyle="1" w:styleId="Antrat1Diagrama">
    <w:name w:val="Antraštė 1 Diagrama"/>
    <w:basedOn w:val="Numatytasispastraiposriftas"/>
    <w:link w:val="Antrat1"/>
    <w:rsid w:val="004C4E04"/>
    <w:rPr>
      <w:b/>
      <w:bCs/>
      <w:sz w:val="24"/>
      <w:lang w:eastAsia="en-US"/>
    </w:rPr>
  </w:style>
  <w:style w:type="character" w:customStyle="1" w:styleId="Antrat2Diagrama">
    <w:name w:val="Antraštė 2 Diagrama"/>
    <w:basedOn w:val="Numatytasispastraiposriftas"/>
    <w:link w:val="Antrat2"/>
    <w:rsid w:val="004C4E04"/>
    <w:rPr>
      <w:b/>
      <w:bCs/>
      <w:sz w:val="24"/>
      <w:lang w:eastAsia="en-US"/>
    </w:rPr>
  </w:style>
  <w:style w:type="character" w:styleId="Perirtashipersaitas">
    <w:name w:val="FollowedHyperlink"/>
    <w:semiHidden/>
    <w:unhideWhenUsed/>
    <w:rsid w:val="004C4E04"/>
    <w:rPr>
      <w:color w:val="800080"/>
      <w:u w:val="single"/>
    </w:rPr>
  </w:style>
  <w:style w:type="paragraph" w:styleId="HTMLiankstoformatuotas">
    <w:name w:val="HTML Preformatted"/>
    <w:basedOn w:val="prastasis"/>
    <w:link w:val="HTMLiankstoformatuotasDiagrama"/>
    <w:semiHidden/>
    <w:unhideWhenUsed/>
    <w:rsid w:val="004C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lang w:val="en-US" w:eastAsia="x-none"/>
    </w:rPr>
  </w:style>
  <w:style w:type="character" w:customStyle="1" w:styleId="HTMLiankstoformatuotasDiagrama">
    <w:name w:val="HTML iš anksto formatuotas Diagrama"/>
    <w:basedOn w:val="Numatytasispastraiposriftas"/>
    <w:link w:val="HTMLiankstoformatuotas"/>
    <w:semiHidden/>
    <w:rsid w:val="004C4E04"/>
    <w:rPr>
      <w:rFonts w:ascii="Courier New" w:eastAsia="Courier New" w:hAnsi="Courier New"/>
      <w:lang w:val="en-US" w:eastAsia="x-none"/>
    </w:rPr>
  </w:style>
  <w:style w:type="paragraph" w:styleId="prastasistinklapis">
    <w:name w:val="Normal (Web)"/>
    <w:basedOn w:val="prastasis"/>
    <w:semiHidden/>
    <w:unhideWhenUsed/>
    <w:rsid w:val="004C4E04"/>
    <w:pPr>
      <w:spacing w:before="100" w:beforeAutospacing="1" w:after="100" w:afterAutospacing="1"/>
    </w:pPr>
    <w:rPr>
      <w:szCs w:val="24"/>
      <w:lang w:eastAsia="lt-LT"/>
    </w:rPr>
  </w:style>
  <w:style w:type="paragraph" w:styleId="Puslapioinaostekstas">
    <w:name w:val="footnote text"/>
    <w:basedOn w:val="prastasis"/>
    <w:link w:val="PuslapioinaostekstasDiagrama"/>
    <w:semiHidden/>
    <w:unhideWhenUsed/>
    <w:rsid w:val="004C4E04"/>
    <w:pPr>
      <w:suppressAutoHyphens/>
    </w:pPr>
    <w:rPr>
      <w:sz w:val="20"/>
      <w:lang w:val="en-US" w:eastAsia="ar-SA"/>
    </w:rPr>
  </w:style>
  <w:style w:type="character" w:customStyle="1" w:styleId="PuslapioinaostekstasDiagrama">
    <w:name w:val="Puslapio išnašos tekstas Diagrama"/>
    <w:basedOn w:val="Numatytasispastraiposriftas"/>
    <w:link w:val="Puslapioinaostekstas"/>
    <w:semiHidden/>
    <w:rsid w:val="004C4E04"/>
    <w:rPr>
      <w:lang w:val="en-US" w:eastAsia="ar-SA"/>
    </w:rPr>
  </w:style>
  <w:style w:type="paragraph" w:styleId="Komentarotekstas">
    <w:name w:val="annotation text"/>
    <w:basedOn w:val="prastasis"/>
    <w:link w:val="KomentarotekstasDiagrama"/>
    <w:semiHidden/>
    <w:unhideWhenUsed/>
    <w:rsid w:val="004C4E04"/>
    <w:pPr>
      <w:suppressAutoHyphens/>
    </w:pPr>
    <w:rPr>
      <w:sz w:val="20"/>
      <w:lang w:val="en-US" w:eastAsia="ar-SA"/>
    </w:rPr>
  </w:style>
  <w:style w:type="character" w:customStyle="1" w:styleId="KomentarotekstasDiagrama">
    <w:name w:val="Komentaro tekstas Diagrama"/>
    <w:basedOn w:val="Numatytasispastraiposriftas"/>
    <w:link w:val="Komentarotekstas"/>
    <w:semiHidden/>
    <w:rsid w:val="004C4E04"/>
    <w:rPr>
      <w:lang w:val="en-US" w:eastAsia="ar-SA"/>
    </w:rPr>
  </w:style>
  <w:style w:type="character" w:customStyle="1" w:styleId="AntratsDiagrama">
    <w:name w:val="Antraštės Diagrama"/>
    <w:basedOn w:val="Numatytasispastraiposriftas"/>
    <w:link w:val="Antrats"/>
    <w:uiPriority w:val="99"/>
    <w:rsid w:val="004C4E04"/>
    <w:rPr>
      <w:sz w:val="24"/>
      <w:lang w:eastAsia="en-US"/>
    </w:rPr>
  </w:style>
  <w:style w:type="paragraph" w:styleId="Antrat">
    <w:name w:val="caption"/>
    <w:basedOn w:val="prastasis"/>
    <w:next w:val="prastasis"/>
    <w:semiHidden/>
    <w:unhideWhenUsed/>
    <w:qFormat/>
    <w:rsid w:val="004C4E04"/>
    <w:pPr>
      <w:suppressAutoHyphens/>
    </w:pPr>
    <w:rPr>
      <w:b/>
      <w:bCs/>
      <w:sz w:val="20"/>
      <w:lang w:val="en-US" w:eastAsia="ar-SA"/>
    </w:rPr>
  </w:style>
  <w:style w:type="paragraph" w:styleId="Sraas">
    <w:name w:val="List"/>
    <w:basedOn w:val="prastasis"/>
    <w:semiHidden/>
    <w:unhideWhenUsed/>
    <w:rsid w:val="004C4E04"/>
    <w:pPr>
      <w:suppressAutoHyphens/>
      <w:ind w:left="283" w:hanging="283"/>
    </w:pPr>
    <w:rPr>
      <w:szCs w:val="24"/>
      <w:lang w:val="en-US" w:eastAsia="ar-SA"/>
    </w:rPr>
  </w:style>
  <w:style w:type="paragraph" w:styleId="Sraassunumeriais">
    <w:name w:val="List Number"/>
    <w:basedOn w:val="prastasis"/>
    <w:unhideWhenUsed/>
    <w:rsid w:val="004C4E04"/>
    <w:pPr>
      <w:widowControl w:val="0"/>
      <w:numPr>
        <w:numId w:val="3"/>
      </w:numPr>
      <w:autoSpaceDE w:val="0"/>
      <w:autoSpaceDN w:val="0"/>
      <w:adjustRightInd w:val="0"/>
      <w:spacing w:line="360" w:lineRule="atLeast"/>
      <w:jc w:val="both"/>
    </w:pPr>
    <w:rPr>
      <w:rFonts w:ascii="Arial" w:hAnsi="Arial" w:cs="Arial"/>
      <w:sz w:val="20"/>
      <w:lang w:eastAsia="lt-LT"/>
    </w:rPr>
  </w:style>
  <w:style w:type="paragraph" w:styleId="Sraas2">
    <w:name w:val="List 2"/>
    <w:basedOn w:val="prastasis"/>
    <w:semiHidden/>
    <w:unhideWhenUsed/>
    <w:rsid w:val="004C4E04"/>
    <w:pPr>
      <w:suppressAutoHyphens/>
      <w:ind w:left="566" w:hanging="283"/>
    </w:pPr>
    <w:rPr>
      <w:szCs w:val="24"/>
      <w:lang w:val="en-US" w:eastAsia="ar-SA"/>
    </w:rPr>
  </w:style>
  <w:style w:type="paragraph" w:styleId="Sraas3">
    <w:name w:val="List 3"/>
    <w:basedOn w:val="prastasis"/>
    <w:semiHidden/>
    <w:unhideWhenUsed/>
    <w:rsid w:val="004C4E04"/>
    <w:pPr>
      <w:suppressAutoHyphens/>
      <w:ind w:left="849" w:hanging="283"/>
    </w:pPr>
    <w:rPr>
      <w:szCs w:val="24"/>
      <w:lang w:val="en-US" w:eastAsia="ar-SA"/>
    </w:rPr>
  </w:style>
  <w:style w:type="paragraph" w:styleId="Sraas4">
    <w:name w:val="List 4"/>
    <w:basedOn w:val="prastasis"/>
    <w:unhideWhenUsed/>
    <w:rsid w:val="004C4E04"/>
    <w:pPr>
      <w:suppressAutoHyphens/>
      <w:ind w:left="1132" w:hanging="283"/>
    </w:pPr>
    <w:rPr>
      <w:szCs w:val="24"/>
      <w:lang w:val="en-US" w:eastAsia="ar-SA"/>
    </w:rPr>
  </w:style>
  <w:style w:type="paragraph" w:styleId="Sraas5">
    <w:name w:val="List 5"/>
    <w:basedOn w:val="prastasis"/>
    <w:unhideWhenUsed/>
    <w:rsid w:val="004C4E04"/>
    <w:pPr>
      <w:suppressAutoHyphens/>
      <w:ind w:left="1415" w:hanging="283"/>
    </w:pPr>
    <w:rPr>
      <w:szCs w:val="24"/>
      <w:lang w:val="en-US" w:eastAsia="ar-SA"/>
    </w:rPr>
  </w:style>
  <w:style w:type="paragraph" w:styleId="Sraassuenkleliais2">
    <w:name w:val="List Bullet 2"/>
    <w:basedOn w:val="prastasis"/>
    <w:autoRedefine/>
    <w:semiHidden/>
    <w:unhideWhenUsed/>
    <w:rsid w:val="004C4E04"/>
    <w:pPr>
      <w:widowControl w:val="0"/>
      <w:autoSpaceDE w:val="0"/>
      <w:autoSpaceDN w:val="0"/>
      <w:adjustRightInd w:val="0"/>
      <w:spacing w:line="360" w:lineRule="atLeast"/>
      <w:ind w:left="283"/>
      <w:jc w:val="both"/>
    </w:pPr>
    <w:rPr>
      <w:b/>
      <w:szCs w:val="24"/>
      <w:lang w:eastAsia="lt-LT"/>
    </w:rPr>
  </w:style>
  <w:style w:type="paragraph" w:styleId="Sraassuenkleliais3">
    <w:name w:val="List Bullet 3"/>
    <w:basedOn w:val="prastasis"/>
    <w:autoRedefine/>
    <w:semiHidden/>
    <w:unhideWhenUsed/>
    <w:rsid w:val="004C4E04"/>
    <w:pPr>
      <w:widowControl w:val="0"/>
      <w:numPr>
        <w:numId w:val="4"/>
      </w:numPr>
      <w:autoSpaceDE w:val="0"/>
      <w:autoSpaceDN w:val="0"/>
      <w:adjustRightInd w:val="0"/>
      <w:spacing w:line="360" w:lineRule="atLeast"/>
      <w:jc w:val="both"/>
    </w:pPr>
    <w:rPr>
      <w:rFonts w:ascii="Arial" w:hAnsi="Arial" w:cs="Arial"/>
      <w:sz w:val="20"/>
      <w:lang w:eastAsia="lt-LT"/>
    </w:rPr>
  </w:style>
  <w:style w:type="paragraph" w:styleId="Pavadinimas">
    <w:name w:val="Title"/>
    <w:basedOn w:val="prastasis"/>
    <w:link w:val="PavadinimasDiagrama"/>
    <w:qFormat/>
    <w:rsid w:val="004C4E04"/>
    <w:pPr>
      <w:jc w:val="center"/>
    </w:pPr>
    <w:rPr>
      <w:b/>
      <w:sz w:val="20"/>
      <w:lang w:val="x-none" w:eastAsia="x-none"/>
    </w:rPr>
  </w:style>
  <w:style w:type="character" w:customStyle="1" w:styleId="PavadinimasDiagrama">
    <w:name w:val="Pavadinimas Diagrama"/>
    <w:basedOn w:val="Numatytasispastraiposriftas"/>
    <w:link w:val="Pavadinimas"/>
    <w:rsid w:val="004C4E04"/>
    <w:rPr>
      <w:b/>
      <w:lang w:val="x-none" w:eastAsia="x-none"/>
    </w:rPr>
  </w:style>
  <w:style w:type="paragraph" w:styleId="Pagrindiniotekstotrauka">
    <w:name w:val="Body Text Indent"/>
    <w:basedOn w:val="prastasis"/>
    <w:link w:val="PagrindiniotekstotraukaDiagrama1"/>
    <w:semiHidden/>
    <w:unhideWhenUsed/>
    <w:rsid w:val="004C4E04"/>
    <w:pPr>
      <w:ind w:firstLine="720"/>
      <w:jc w:val="both"/>
    </w:pPr>
    <w:rPr>
      <w:szCs w:val="24"/>
      <w:lang w:val="x-none" w:eastAsia="x-none"/>
    </w:rPr>
  </w:style>
  <w:style w:type="character" w:customStyle="1" w:styleId="PagrindiniotekstotraukaDiagrama">
    <w:name w:val="Pagrindinio teksto įtrauka Diagrama"/>
    <w:basedOn w:val="Numatytasispastraiposriftas"/>
    <w:semiHidden/>
    <w:rsid w:val="004C4E04"/>
    <w:rPr>
      <w:sz w:val="24"/>
      <w:lang w:eastAsia="en-US"/>
    </w:rPr>
  </w:style>
  <w:style w:type="paragraph" w:styleId="Sraotsinys">
    <w:name w:val="List Continue"/>
    <w:basedOn w:val="prastasis"/>
    <w:semiHidden/>
    <w:unhideWhenUsed/>
    <w:rsid w:val="004C4E04"/>
    <w:pPr>
      <w:widowControl w:val="0"/>
      <w:autoSpaceDE w:val="0"/>
      <w:autoSpaceDN w:val="0"/>
      <w:adjustRightInd w:val="0"/>
      <w:spacing w:after="120" w:line="360" w:lineRule="atLeast"/>
      <w:ind w:left="283"/>
      <w:jc w:val="both"/>
    </w:pPr>
    <w:rPr>
      <w:rFonts w:ascii="Arial" w:hAnsi="Arial" w:cs="Arial"/>
      <w:sz w:val="20"/>
      <w:lang w:eastAsia="lt-LT"/>
    </w:rPr>
  </w:style>
  <w:style w:type="paragraph" w:styleId="Sraotsinys2">
    <w:name w:val="List Continue 2"/>
    <w:basedOn w:val="prastasis"/>
    <w:semiHidden/>
    <w:unhideWhenUsed/>
    <w:rsid w:val="004C4E04"/>
    <w:pPr>
      <w:suppressAutoHyphens/>
      <w:spacing w:after="120"/>
      <w:ind w:left="566"/>
    </w:pPr>
    <w:rPr>
      <w:szCs w:val="24"/>
      <w:lang w:val="en-US" w:eastAsia="ar-SA"/>
    </w:rPr>
  </w:style>
  <w:style w:type="paragraph" w:styleId="Sraotsinys3">
    <w:name w:val="List Continue 3"/>
    <w:basedOn w:val="prastasis"/>
    <w:semiHidden/>
    <w:unhideWhenUsed/>
    <w:rsid w:val="004C4E04"/>
    <w:pPr>
      <w:suppressAutoHyphens/>
      <w:spacing w:after="120"/>
      <w:ind w:left="849"/>
    </w:pPr>
    <w:rPr>
      <w:szCs w:val="24"/>
      <w:lang w:val="en-US" w:eastAsia="ar-SA"/>
    </w:rPr>
  </w:style>
  <w:style w:type="paragraph" w:styleId="Sraotsinys4">
    <w:name w:val="List Continue 4"/>
    <w:basedOn w:val="prastasis"/>
    <w:semiHidden/>
    <w:unhideWhenUsed/>
    <w:rsid w:val="004C4E04"/>
    <w:pPr>
      <w:suppressAutoHyphens/>
      <w:spacing w:after="120"/>
      <w:ind w:left="1132"/>
    </w:pPr>
    <w:rPr>
      <w:szCs w:val="24"/>
      <w:lang w:val="en-US" w:eastAsia="ar-SA"/>
    </w:rPr>
  </w:style>
  <w:style w:type="paragraph" w:styleId="Sraotsinys5">
    <w:name w:val="List Continue 5"/>
    <w:basedOn w:val="prastasis"/>
    <w:semiHidden/>
    <w:unhideWhenUsed/>
    <w:rsid w:val="004C4E04"/>
    <w:pPr>
      <w:suppressAutoHyphens/>
      <w:spacing w:after="120"/>
      <w:ind w:left="1415"/>
    </w:pPr>
    <w:rPr>
      <w:szCs w:val="24"/>
      <w:lang w:val="en-US" w:eastAsia="ar-SA"/>
    </w:rPr>
  </w:style>
  <w:style w:type="paragraph" w:styleId="Antrinispavadinimas">
    <w:name w:val="Subtitle"/>
    <w:basedOn w:val="prastasis"/>
    <w:link w:val="AntrinispavadinimasDiagrama"/>
    <w:qFormat/>
    <w:rsid w:val="004C4E04"/>
    <w:pPr>
      <w:spacing w:line="360" w:lineRule="atLeast"/>
      <w:jc w:val="both"/>
    </w:pPr>
    <w:rPr>
      <w:b/>
      <w:bCs/>
      <w:szCs w:val="24"/>
      <w:lang w:val="en-US" w:eastAsia="x-none"/>
    </w:rPr>
  </w:style>
  <w:style w:type="character" w:customStyle="1" w:styleId="AntrinispavadinimasDiagrama">
    <w:name w:val="Antrinis pavadinimas Diagrama"/>
    <w:basedOn w:val="Numatytasispastraiposriftas"/>
    <w:link w:val="Antrinispavadinimas"/>
    <w:rsid w:val="004C4E04"/>
    <w:rPr>
      <w:b/>
      <w:bCs/>
      <w:sz w:val="24"/>
      <w:szCs w:val="24"/>
      <w:lang w:val="en-US" w:eastAsia="x-none"/>
    </w:rPr>
  </w:style>
  <w:style w:type="paragraph" w:styleId="Pagrindiniotekstopirmatrauka">
    <w:name w:val="Body Text First Indent"/>
    <w:basedOn w:val="Pagrindinistekstas"/>
    <w:link w:val="PagrindiniotekstopirmatraukaDiagrama"/>
    <w:unhideWhenUsed/>
    <w:rsid w:val="004C4E04"/>
    <w:pPr>
      <w:suppressAutoHyphens/>
      <w:ind w:firstLine="210"/>
    </w:pPr>
    <w:rPr>
      <w:szCs w:val="24"/>
      <w:lang w:val="en-US" w:eastAsia="ar-SA"/>
    </w:rPr>
  </w:style>
  <w:style w:type="character" w:customStyle="1" w:styleId="PagrindiniotekstopirmatraukaDiagrama">
    <w:name w:val="Pagrindinio teksto pirma įtrauka Diagrama"/>
    <w:basedOn w:val="PagrindinistekstasDiagrama"/>
    <w:link w:val="Pagrindiniotekstopirmatrauka"/>
    <w:rsid w:val="004C4E04"/>
    <w:rPr>
      <w:sz w:val="24"/>
      <w:szCs w:val="24"/>
      <w:lang w:val="en-US" w:eastAsia="ar-SA"/>
    </w:rPr>
  </w:style>
  <w:style w:type="paragraph" w:styleId="Pagrindiniotekstopirmatrauka2">
    <w:name w:val="Body Text First Indent 2"/>
    <w:basedOn w:val="Pagrindiniotekstotrauka"/>
    <w:link w:val="Pagrindiniotekstopirmatrauka2Diagrama"/>
    <w:semiHidden/>
    <w:unhideWhenUsed/>
    <w:rsid w:val="004C4E04"/>
    <w:pPr>
      <w:suppressAutoHyphens/>
      <w:spacing w:after="120"/>
      <w:ind w:left="283" w:firstLine="210"/>
      <w:jc w:val="left"/>
    </w:pPr>
    <w:rPr>
      <w:lang w:val="en-US" w:eastAsia="ar-SA"/>
    </w:rPr>
  </w:style>
  <w:style w:type="character" w:customStyle="1" w:styleId="Pagrindiniotekstopirmatrauka2Diagrama">
    <w:name w:val="Pagrindinio teksto pirma įtrauka 2 Diagrama"/>
    <w:basedOn w:val="PagrindiniotekstotraukaDiagrama"/>
    <w:link w:val="Pagrindiniotekstopirmatrauka2"/>
    <w:semiHidden/>
    <w:rsid w:val="004C4E04"/>
    <w:rPr>
      <w:sz w:val="24"/>
      <w:szCs w:val="24"/>
      <w:lang w:val="en-US" w:eastAsia="ar-SA"/>
    </w:rPr>
  </w:style>
  <w:style w:type="paragraph" w:styleId="Pagrindinistekstas2">
    <w:name w:val="Body Text 2"/>
    <w:basedOn w:val="prastasis"/>
    <w:link w:val="Pagrindinistekstas2Diagrama"/>
    <w:semiHidden/>
    <w:unhideWhenUsed/>
    <w:rsid w:val="004C4E04"/>
    <w:pPr>
      <w:jc w:val="center"/>
    </w:pPr>
    <w:rPr>
      <w:lang w:val="x-none" w:eastAsia="x-none"/>
    </w:rPr>
  </w:style>
  <w:style w:type="character" w:customStyle="1" w:styleId="Pagrindinistekstas2Diagrama">
    <w:name w:val="Pagrindinis tekstas 2 Diagrama"/>
    <w:basedOn w:val="Numatytasispastraiposriftas"/>
    <w:link w:val="Pagrindinistekstas2"/>
    <w:semiHidden/>
    <w:rsid w:val="004C4E04"/>
    <w:rPr>
      <w:sz w:val="24"/>
      <w:lang w:val="x-none" w:eastAsia="x-none"/>
    </w:rPr>
  </w:style>
  <w:style w:type="paragraph" w:styleId="Pagrindinistekstas3">
    <w:name w:val="Body Text 3"/>
    <w:basedOn w:val="prastasis"/>
    <w:link w:val="Pagrindinistekstas3Diagrama"/>
    <w:semiHidden/>
    <w:unhideWhenUsed/>
    <w:rsid w:val="004C4E04"/>
    <w:pPr>
      <w:spacing w:after="120"/>
    </w:pPr>
    <w:rPr>
      <w:sz w:val="16"/>
      <w:szCs w:val="16"/>
      <w:lang w:val="x-none" w:eastAsia="x-none"/>
    </w:rPr>
  </w:style>
  <w:style w:type="character" w:customStyle="1" w:styleId="Pagrindinistekstas3Diagrama">
    <w:name w:val="Pagrindinis tekstas 3 Diagrama"/>
    <w:basedOn w:val="Numatytasispastraiposriftas"/>
    <w:link w:val="Pagrindinistekstas3"/>
    <w:semiHidden/>
    <w:rsid w:val="004C4E04"/>
    <w:rPr>
      <w:sz w:val="16"/>
      <w:szCs w:val="16"/>
      <w:lang w:val="x-none" w:eastAsia="x-none"/>
    </w:rPr>
  </w:style>
  <w:style w:type="character" w:customStyle="1" w:styleId="Pagrindiniotekstotrauka2Diagrama">
    <w:name w:val="Pagrindinio teksto įtrauka 2 Diagrama"/>
    <w:basedOn w:val="Numatytasispastraiposriftas"/>
    <w:link w:val="Pagrindiniotekstotrauka2"/>
    <w:rsid w:val="004C4E04"/>
    <w:rPr>
      <w:color w:val="FF00FF"/>
      <w:sz w:val="24"/>
      <w:lang w:eastAsia="en-US"/>
    </w:rPr>
  </w:style>
  <w:style w:type="paragraph" w:styleId="Pagrindiniotekstotrauka3">
    <w:name w:val="Body Text Indent 3"/>
    <w:basedOn w:val="prastasis"/>
    <w:link w:val="Pagrindiniotekstotrauka3Diagrama"/>
    <w:semiHidden/>
    <w:unhideWhenUsed/>
    <w:rsid w:val="004C4E04"/>
    <w:pPr>
      <w:spacing w:after="120"/>
      <w:ind w:left="283"/>
    </w:pPr>
    <w:rPr>
      <w:sz w:val="16"/>
      <w:szCs w:val="16"/>
      <w:lang w:val="en-GB" w:eastAsia="x-none"/>
    </w:rPr>
  </w:style>
  <w:style w:type="character" w:customStyle="1" w:styleId="Pagrindiniotekstotrauka3Diagrama">
    <w:name w:val="Pagrindinio teksto įtrauka 3 Diagrama"/>
    <w:basedOn w:val="Numatytasispastraiposriftas"/>
    <w:link w:val="Pagrindiniotekstotrauka3"/>
    <w:semiHidden/>
    <w:rsid w:val="004C4E04"/>
    <w:rPr>
      <w:sz w:val="16"/>
      <w:szCs w:val="16"/>
      <w:lang w:val="en-GB" w:eastAsia="x-none"/>
    </w:rPr>
  </w:style>
  <w:style w:type="paragraph" w:styleId="Dokumentostruktra">
    <w:name w:val="Document Map"/>
    <w:basedOn w:val="prastasis"/>
    <w:link w:val="DokumentostruktraDiagrama"/>
    <w:semiHidden/>
    <w:unhideWhenUsed/>
    <w:rsid w:val="004C4E04"/>
    <w:pPr>
      <w:shd w:val="clear" w:color="auto" w:fill="000080"/>
    </w:pPr>
    <w:rPr>
      <w:rFonts w:ascii="Tahoma" w:hAnsi="Tahoma"/>
      <w:sz w:val="20"/>
      <w:lang w:val="x-none" w:eastAsia="x-none"/>
    </w:rPr>
  </w:style>
  <w:style w:type="character" w:customStyle="1" w:styleId="DokumentostruktraDiagrama">
    <w:name w:val="Dokumento struktūra Diagrama"/>
    <w:basedOn w:val="Numatytasispastraiposriftas"/>
    <w:link w:val="Dokumentostruktra"/>
    <w:semiHidden/>
    <w:rsid w:val="004C4E04"/>
    <w:rPr>
      <w:rFonts w:ascii="Tahoma" w:hAnsi="Tahoma"/>
      <w:shd w:val="clear" w:color="auto" w:fill="000080"/>
      <w:lang w:val="x-none" w:eastAsia="x-none"/>
    </w:rPr>
  </w:style>
  <w:style w:type="character" w:customStyle="1" w:styleId="DebesliotekstasDiagrama">
    <w:name w:val="Debesėlio tekstas Diagrama"/>
    <w:basedOn w:val="Numatytasispastraiposriftas"/>
    <w:link w:val="Debesliotekstas"/>
    <w:semiHidden/>
    <w:rsid w:val="004C4E04"/>
    <w:rPr>
      <w:rFonts w:ascii="Tahoma" w:hAnsi="Tahoma" w:cs="Tahoma"/>
      <w:sz w:val="16"/>
      <w:szCs w:val="16"/>
      <w:lang w:eastAsia="en-US"/>
    </w:rPr>
  </w:style>
  <w:style w:type="paragraph" w:customStyle="1" w:styleId="Sraopastraipa1">
    <w:name w:val="Sąrašo pastraipa1"/>
    <w:basedOn w:val="prastasis"/>
    <w:uiPriority w:val="34"/>
    <w:semiHidden/>
    <w:qFormat/>
    <w:rsid w:val="004C4E04"/>
    <w:pPr>
      <w:ind w:left="1296"/>
    </w:pPr>
    <w:rPr>
      <w:szCs w:val="24"/>
      <w:lang w:eastAsia="lt-LT"/>
    </w:rPr>
  </w:style>
  <w:style w:type="paragraph" w:customStyle="1" w:styleId="ListParagraph2">
    <w:name w:val="List Paragraph2"/>
    <w:basedOn w:val="prastasis"/>
    <w:semiHidden/>
    <w:rsid w:val="004C4E04"/>
    <w:pPr>
      <w:spacing w:after="200" w:line="276" w:lineRule="auto"/>
      <w:ind w:left="720"/>
      <w:contextualSpacing/>
    </w:pPr>
    <w:rPr>
      <w:rFonts w:ascii="Calibri" w:hAnsi="Calibri"/>
      <w:sz w:val="22"/>
      <w:szCs w:val="22"/>
      <w:lang w:val="en-US"/>
    </w:rPr>
  </w:style>
  <w:style w:type="paragraph" w:customStyle="1" w:styleId="Default">
    <w:name w:val="Default"/>
    <w:rsid w:val="004C4E04"/>
    <w:pPr>
      <w:autoSpaceDE w:val="0"/>
      <w:autoSpaceDN w:val="0"/>
      <w:adjustRightInd w:val="0"/>
    </w:pPr>
    <w:rPr>
      <w:color w:val="000000"/>
      <w:sz w:val="24"/>
      <w:szCs w:val="24"/>
      <w:lang w:val="en-US" w:eastAsia="en-US"/>
    </w:rPr>
  </w:style>
  <w:style w:type="paragraph" w:customStyle="1" w:styleId="Standard">
    <w:name w:val="Standard"/>
    <w:semiHidden/>
    <w:rsid w:val="004C4E04"/>
    <w:pPr>
      <w:widowControl w:val="0"/>
      <w:suppressAutoHyphens/>
      <w:autoSpaceDN w:val="0"/>
    </w:pPr>
    <w:rPr>
      <w:rFonts w:eastAsia="Lucida Sans Unicode" w:cs="Tahoma"/>
      <w:color w:val="000000"/>
      <w:kern w:val="3"/>
      <w:sz w:val="24"/>
      <w:szCs w:val="24"/>
      <w:lang w:val="en-US" w:eastAsia="en-US" w:bidi="en-US"/>
    </w:rPr>
  </w:style>
  <w:style w:type="paragraph" w:customStyle="1" w:styleId="Lentelsturinys">
    <w:name w:val="Lentelės turinys"/>
    <w:basedOn w:val="prastasis"/>
    <w:semiHidden/>
    <w:rsid w:val="004C4E04"/>
    <w:pPr>
      <w:widowControl w:val="0"/>
      <w:suppressLineNumbers/>
      <w:suppressAutoHyphens/>
    </w:pPr>
    <w:rPr>
      <w:rFonts w:eastAsia="Lucida Sans Unicode" w:cs="Tahoma"/>
      <w:color w:val="000000"/>
      <w:szCs w:val="24"/>
      <w:lang w:val="en-US" w:bidi="en-US"/>
    </w:rPr>
  </w:style>
  <w:style w:type="paragraph" w:customStyle="1" w:styleId="Pagrindinistekstas1">
    <w:name w:val="Pagrindinis tekstas1"/>
    <w:semiHidden/>
    <w:rsid w:val="004C4E04"/>
    <w:pPr>
      <w:autoSpaceDE w:val="0"/>
      <w:autoSpaceDN w:val="0"/>
      <w:adjustRightInd w:val="0"/>
      <w:ind w:firstLine="312"/>
      <w:jc w:val="both"/>
    </w:pPr>
    <w:rPr>
      <w:rFonts w:ascii="TimesLT" w:hAnsi="TimesLT"/>
      <w:lang w:val="en-US" w:eastAsia="en-US"/>
    </w:rPr>
  </w:style>
  <w:style w:type="paragraph" w:customStyle="1" w:styleId="CentrBold">
    <w:name w:val="CentrBold"/>
    <w:semiHidden/>
    <w:rsid w:val="004C4E04"/>
    <w:pPr>
      <w:autoSpaceDE w:val="0"/>
      <w:autoSpaceDN w:val="0"/>
      <w:adjustRightInd w:val="0"/>
      <w:jc w:val="center"/>
    </w:pPr>
    <w:rPr>
      <w:rFonts w:ascii="TimesLT" w:hAnsi="TimesLT"/>
      <w:b/>
      <w:bCs/>
      <w:caps/>
      <w:lang w:val="en-US" w:eastAsia="en-US"/>
    </w:rPr>
  </w:style>
  <w:style w:type="paragraph" w:customStyle="1" w:styleId="Style1">
    <w:name w:val="Style1"/>
    <w:basedOn w:val="prastasis"/>
    <w:semiHidden/>
    <w:rsid w:val="004C4E04"/>
    <w:rPr>
      <w:szCs w:val="24"/>
    </w:rPr>
  </w:style>
  <w:style w:type="paragraph" w:customStyle="1" w:styleId="Iprastasis">
    <w:name w:val="Iprastasis"/>
    <w:basedOn w:val="prastasis"/>
    <w:next w:val="prastasis"/>
    <w:semiHidden/>
    <w:rsid w:val="004C4E04"/>
    <w:pPr>
      <w:autoSpaceDE w:val="0"/>
      <w:autoSpaceDN w:val="0"/>
      <w:adjustRightInd w:val="0"/>
    </w:pPr>
    <w:rPr>
      <w:szCs w:val="24"/>
      <w:lang w:eastAsia="lt-LT"/>
    </w:rPr>
  </w:style>
  <w:style w:type="paragraph" w:customStyle="1" w:styleId="Hyperlink1">
    <w:name w:val="Hyperlink1"/>
    <w:basedOn w:val="prastasis"/>
    <w:semiHidden/>
    <w:rsid w:val="004C4E04"/>
    <w:pPr>
      <w:suppressAutoHyphens/>
      <w:autoSpaceDE w:val="0"/>
      <w:autoSpaceDN w:val="0"/>
      <w:adjustRightInd w:val="0"/>
      <w:spacing w:line="295" w:lineRule="auto"/>
      <w:ind w:firstLine="312"/>
      <w:jc w:val="both"/>
    </w:pPr>
    <w:rPr>
      <w:color w:val="000000"/>
      <w:sz w:val="20"/>
      <w:lang w:val="en-GB"/>
    </w:rPr>
  </w:style>
  <w:style w:type="paragraph" w:customStyle="1" w:styleId="bodytext">
    <w:name w:val="bodytext"/>
    <w:basedOn w:val="prastasis"/>
    <w:semiHidden/>
    <w:rsid w:val="004C4E04"/>
    <w:pPr>
      <w:spacing w:before="100" w:beforeAutospacing="1" w:after="100" w:afterAutospacing="1"/>
    </w:pPr>
    <w:rPr>
      <w:szCs w:val="24"/>
      <w:lang w:eastAsia="lt-LT"/>
    </w:rPr>
  </w:style>
  <w:style w:type="paragraph" w:customStyle="1" w:styleId="ListParagraph1">
    <w:name w:val="List Paragraph1"/>
    <w:basedOn w:val="prastasis"/>
    <w:semiHidden/>
    <w:qFormat/>
    <w:rsid w:val="004C4E04"/>
    <w:pPr>
      <w:spacing w:after="200" w:line="276" w:lineRule="auto"/>
      <w:ind w:left="720"/>
      <w:contextualSpacing/>
    </w:pPr>
    <w:rPr>
      <w:rFonts w:ascii="Calibri" w:hAnsi="Calibri"/>
      <w:sz w:val="22"/>
      <w:szCs w:val="22"/>
      <w:lang w:val="en-US"/>
    </w:rPr>
  </w:style>
  <w:style w:type="paragraph" w:customStyle="1" w:styleId="CharDiagramaCharCharDiagramaCharCharCharDiagramaDiagramaDiagramaDiagrama">
    <w:name w:val="Char Diagrama Char Char Diagrama Char Char Char Diagrama Diagrama Diagrama Diagrama"/>
    <w:basedOn w:val="prastasis"/>
    <w:semiHidden/>
    <w:rsid w:val="004C4E04"/>
    <w:pPr>
      <w:spacing w:after="160" w:line="240" w:lineRule="exact"/>
    </w:pPr>
    <w:rPr>
      <w:rFonts w:ascii="Verdana" w:hAnsi="Verdana"/>
      <w:sz w:val="20"/>
      <w:lang w:val="en-US"/>
    </w:rPr>
  </w:style>
  <w:style w:type="paragraph" w:customStyle="1" w:styleId="fontcontentnormal">
    <w:name w:val="fontcontentnormal"/>
    <w:basedOn w:val="prastasis"/>
    <w:semiHidden/>
    <w:rsid w:val="004C4E04"/>
    <w:pPr>
      <w:spacing w:before="100" w:beforeAutospacing="1" w:after="100" w:afterAutospacing="1"/>
      <w:jc w:val="both"/>
    </w:pPr>
    <w:rPr>
      <w:rFonts w:ascii="Verdana" w:hAnsi="Verdana"/>
      <w:sz w:val="20"/>
      <w:lang w:eastAsia="lt-LT"/>
    </w:rPr>
  </w:style>
  <w:style w:type="paragraph" w:customStyle="1" w:styleId="Preformatted">
    <w:name w:val="Preformatted"/>
    <w:basedOn w:val="prastasis"/>
    <w:semiHidden/>
    <w:rsid w:val="004C4E04"/>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pPr>
    <w:rPr>
      <w:rFonts w:ascii="Courier New" w:hAnsi="Courier New"/>
      <w:sz w:val="20"/>
    </w:rPr>
  </w:style>
  <w:style w:type="paragraph" w:customStyle="1" w:styleId="Betarp1">
    <w:name w:val="Be tarpų1"/>
    <w:uiPriority w:val="1"/>
    <w:semiHidden/>
    <w:qFormat/>
    <w:rsid w:val="004C4E04"/>
    <w:rPr>
      <w:rFonts w:ascii="Calibri" w:eastAsia="Calibri" w:hAnsi="Calibri"/>
      <w:sz w:val="22"/>
      <w:szCs w:val="22"/>
      <w:lang w:eastAsia="en-US"/>
    </w:rPr>
  </w:style>
  <w:style w:type="paragraph" w:customStyle="1" w:styleId="pavadinimas1">
    <w:name w:val="pavadinimas1"/>
    <w:basedOn w:val="prastasis"/>
    <w:semiHidden/>
    <w:rsid w:val="004C4E04"/>
    <w:pPr>
      <w:spacing w:before="100" w:beforeAutospacing="1" w:after="100" w:afterAutospacing="1"/>
    </w:pPr>
    <w:rPr>
      <w:szCs w:val="24"/>
      <w:lang w:eastAsia="lt-LT"/>
    </w:rPr>
  </w:style>
  <w:style w:type="character" w:styleId="Puslapioinaosnuoroda">
    <w:name w:val="footnote reference"/>
    <w:semiHidden/>
    <w:unhideWhenUsed/>
    <w:rsid w:val="004C4E04"/>
    <w:rPr>
      <w:vertAlign w:val="superscript"/>
    </w:rPr>
  </w:style>
  <w:style w:type="character" w:styleId="Komentaronuoroda">
    <w:name w:val="annotation reference"/>
    <w:semiHidden/>
    <w:unhideWhenUsed/>
    <w:rsid w:val="004C4E04"/>
    <w:rPr>
      <w:sz w:val="16"/>
      <w:szCs w:val="16"/>
    </w:rPr>
  </w:style>
  <w:style w:type="character" w:customStyle="1" w:styleId="CharChar1">
    <w:name w:val="Char Char1"/>
    <w:rsid w:val="004C4E04"/>
    <w:rPr>
      <w:rFonts w:ascii="Arial" w:hAnsi="Arial" w:cs="Arial" w:hint="default"/>
      <w:b/>
      <w:bCs/>
      <w:kern w:val="32"/>
      <w:sz w:val="32"/>
      <w:szCs w:val="32"/>
      <w:lang w:val="en-US" w:eastAsia="ar-SA" w:bidi="ar-SA"/>
    </w:rPr>
  </w:style>
  <w:style w:type="character" w:customStyle="1" w:styleId="PagrindinistekstasDiagrama1">
    <w:name w:val="Pagrindinis tekstas Diagrama1"/>
    <w:rsid w:val="004C4E04"/>
    <w:rPr>
      <w:rFonts w:ascii="Times New Roman" w:eastAsia="Times New Roman" w:hAnsi="Times New Roman" w:cs="Times New Roman" w:hint="default"/>
      <w:sz w:val="24"/>
      <w:szCs w:val="24"/>
      <w:lang w:val="en-US" w:eastAsia="ar-SA"/>
    </w:rPr>
  </w:style>
  <w:style w:type="character" w:customStyle="1" w:styleId="PagrindiniotekstotraukaDiagrama1">
    <w:name w:val="Pagrindinio teksto įtrauka Diagrama1"/>
    <w:link w:val="Pagrindiniotekstotrauka"/>
    <w:semiHidden/>
    <w:locked/>
    <w:rsid w:val="004C4E04"/>
    <w:rPr>
      <w:sz w:val="24"/>
      <w:szCs w:val="24"/>
      <w:lang w:val="x-none" w:eastAsia="x-none"/>
    </w:rPr>
  </w:style>
  <w:style w:type="character" w:customStyle="1" w:styleId="CharChar">
    <w:name w:val="Char Char"/>
    <w:rsid w:val="004C4E04"/>
    <w:rPr>
      <w:b/>
      <w:bCs/>
      <w:sz w:val="16"/>
      <w:szCs w:val="24"/>
      <w:lang w:val="en-GB" w:eastAsia="en-US" w:bidi="ar-SA"/>
    </w:rPr>
  </w:style>
  <w:style w:type="character" w:customStyle="1" w:styleId="Heading1Char">
    <w:name w:val="Heading 1 Char"/>
    <w:rsid w:val="004C4E04"/>
    <w:rPr>
      <w:b/>
      <w:bCs/>
      <w:sz w:val="16"/>
      <w:szCs w:val="24"/>
      <w:lang w:val="en-GB" w:eastAsia="en-US" w:bidi="ar-SA"/>
    </w:rPr>
  </w:style>
  <w:style w:type="character" w:customStyle="1" w:styleId="DiagramaDiagrama">
    <w:name w:val="Diagrama Diagrama"/>
    <w:locked/>
    <w:rsid w:val="004C4E04"/>
    <w:rPr>
      <w:rFonts w:ascii="Arial" w:hAnsi="Arial" w:cs="Arial" w:hint="default"/>
      <w:b/>
      <w:bCs/>
      <w:kern w:val="32"/>
      <w:sz w:val="32"/>
      <w:szCs w:val="32"/>
      <w:lang w:val="lt-LT" w:eastAsia="lt-LT" w:bidi="ar-SA"/>
    </w:rPr>
  </w:style>
  <w:style w:type="table" w:styleId="Lentelstema">
    <w:name w:val="Table Theme"/>
    <w:basedOn w:val="prastojilentel"/>
    <w:semiHidden/>
    <w:unhideWhenUsed/>
    <w:rsid w:val="004C4E04"/>
    <w:pPr>
      <w:widowControl w:val="0"/>
      <w:adjustRightInd w:val="0"/>
      <w:spacing w:line="360" w:lineRule="atLeast"/>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uiPriority w:val="59"/>
    <w:rsid w:val="004C4E04"/>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stilius1">
    <w:name w:val="Lentelės stilius1"/>
    <w:basedOn w:val="Lentelstema"/>
    <w:rsid w:val="004C4E04"/>
    <w:pPr>
      <w:jc w:val="center"/>
    </w:pPr>
    <w:rPr>
      <w:sz w:val="18"/>
    </w:rPr>
    <w:tblPr/>
    <w:tcPr>
      <w:vAlign w:val="center"/>
    </w:tcPr>
  </w:style>
  <w:style w:type="table" w:customStyle="1" w:styleId="Lentelstinklelis2">
    <w:name w:val="Lentelės tinklelis2"/>
    <w:basedOn w:val="prastojilentel"/>
    <w:rsid w:val="004C4E0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ema1">
    <w:name w:val="Lentelės tema1"/>
    <w:basedOn w:val="prastojilentel"/>
    <w:rsid w:val="004C4E04"/>
    <w:pPr>
      <w:widowControl w:val="0"/>
      <w:adjustRightInd w:val="0"/>
      <w:spacing w:line="360" w:lineRule="atLeast"/>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stilius11">
    <w:name w:val="Lentelės stilius11"/>
    <w:basedOn w:val="Lentelstema"/>
    <w:rsid w:val="004C4E04"/>
    <w:pPr>
      <w:jc w:val="center"/>
    </w:pPr>
    <w:rPr>
      <w:sz w:val="18"/>
    </w:rPr>
    <w:tblPr/>
    <w:tcPr>
      <w:vAlign w:val="center"/>
    </w:tcPr>
  </w:style>
  <w:style w:type="table" w:customStyle="1" w:styleId="Lentelstinklelis3">
    <w:name w:val="Lentelės tinklelis3"/>
    <w:basedOn w:val="prastojilentel"/>
    <w:uiPriority w:val="59"/>
    <w:rsid w:val="004C4E04"/>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semiHidden/>
    <w:rsid w:val="004C4E04"/>
    <w:rPr>
      <w:rFonts w:ascii="Calibri" w:hAnsi="Calibri"/>
      <w:lang w:eastAsia="en-US"/>
    </w:rPr>
    <w:tblPr>
      <w:tblCellMar>
        <w:top w:w="0" w:type="dxa"/>
        <w:left w:w="108" w:type="dxa"/>
        <w:bottom w:w="0" w:type="dxa"/>
        <w:right w:w="108" w:type="dxa"/>
      </w:tblCellMar>
    </w:tblPr>
  </w:style>
  <w:style w:type="numbering" w:styleId="111111">
    <w:name w:val="Outline List 2"/>
    <w:basedOn w:val="Sraonra"/>
    <w:semiHidden/>
    <w:unhideWhenUsed/>
    <w:rsid w:val="004C4E04"/>
    <w:pPr>
      <w:numPr>
        <w:numId w:val="6"/>
      </w:numPr>
    </w:pPr>
  </w:style>
  <w:style w:type="numbering" w:customStyle="1" w:styleId="1111111">
    <w:name w:val="1 / 1.1 / 1.1.11"/>
    <w:rsid w:val="004C4E04"/>
    <w:pPr>
      <w:numPr>
        <w:numId w:val="7"/>
      </w:numPr>
    </w:pPr>
  </w:style>
  <w:style w:type="numbering" w:customStyle="1" w:styleId="Sraonra2">
    <w:name w:val="Sąrašo nėra2"/>
    <w:next w:val="Sraonra"/>
    <w:uiPriority w:val="99"/>
    <w:semiHidden/>
    <w:unhideWhenUsed/>
    <w:rsid w:val="008D7A70"/>
  </w:style>
  <w:style w:type="paragraph" w:customStyle="1" w:styleId="Sraopastraipa2">
    <w:name w:val="Sąrašo pastraipa2"/>
    <w:basedOn w:val="prastasis"/>
    <w:semiHidden/>
    <w:rsid w:val="008D7A70"/>
    <w:pPr>
      <w:spacing w:after="160" w:line="256" w:lineRule="auto"/>
      <w:ind w:left="720"/>
    </w:pPr>
    <w:rPr>
      <w:rFonts w:ascii="Calibri" w:hAnsi="Calibri"/>
      <w:sz w:val="22"/>
      <w:szCs w:val="22"/>
    </w:rPr>
  </w:style>
  <w:style w:type="numbering" w:customStyle="1" w:styleId="1111112">
    <w:name w:val="1 / 1.1 / 1.1.12"/>
    <w:basedOn w:val="Sraonra"/>
    <w:next w:val="111111"/>
    <w:semiHidden/>
    <w:unhideWhenUsed/>
    <w:rsid w:val="008D7A70"/>
  </w:style>
  <w:style w:type="numbering" w:customStyle="1" w:styleId="11111111">
    <w:name w:val="1 / 1.1 / 1.1.111"/>
    <w:rsid w:val="008D7A70"/>
  </w:style>
  <w:style w:type="numbering" w:customStyle="1" w:styleId="Sraonra3">
    <w:name w:val="Sąrašo nėra3"/>
    <w:next w:val="Sraonra"/>
    <w:uiPriority w:val="99"/>
    <w:semiHidden/>
    <w:unhideWhenUsed/>
    <w:rsid w:val="00737D1C"/>
  </w:style>
  <w:style w:type="numbering" w:customStyle="1" w:styleId="Sraonra4">
    <w:name w:val="Sąrašo nėra4"/>
    <w:next w:val="Sraonra"/>
    <w:uiPriority w:val="99"/>
    <w:semiHidden/>
    <w:unhideWhenUsed/>
    <w:rsid w:val="000E719A"/>
  </w:style>
  <w:style w:type="numbering" w:customStyle="1" w:styleId="Sraonra5">
    <w:name w:val="Sąrašo nėra5"/>
    <w:next w:val="Sraonra"/>
    <w:uiPriority w:val="99"/>
    <w:semiHidden/>
    <w:unhideWhenUsed/>
    <w:rsid w:val="000E3E67"/>
  </w:style>
  <w:style w:type="table" w:customStyle="1" w:styleId="Lentelstinklelis11">
    <w:name w:val="Lentelės tinklelis11"/>
    <w:basedOn w:val="prastojilentel"/>
    <w:uiPriority w:val="59"/>
    <w:rsid w:val="000E3E67"/>
    <w:rPr>
      <w:rFonts w:eastAsia="Calibri"/>
      <w:sz w:val="24"/>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6769C"/>
    <w:rPr>
      <w:sz w:val="24"/>
      <w:lang w:eastAsia="en-US"/>
    </w:rPr>
  </w:style>
  <w:style w:type="paragraph" w:styleId="Antrat1">
    <w:name w:val="heading 1"/>
    <w:basedOn w:val="prastasis"/>
    <w:next w:val="prastasis"/>
    <w:link w:val="Antrat1Diagrama"/>
    <w:qFormat/>
    <w:rsid w:val="0016769C"/>
    <w:pPr>
      <w:keepNext/>
      <w:jc w:val="center"/>
      <w:outlineLvl w:val="0"/>
    </w:pPr>
    <w:rPr>
      <w:b/>
      <w:bCs/>
    </w:rPr>
  </w:style>
  <w:style w:type="paragraph" w:styleId="Antrat2">
    <w:name w:val="heading 2"/>
    <w:basedOn w:val="prastasis"/>
    <w:next w:val="prastasis"/>
    <w:link w:val="Antrat2Diagrama"/>
    <w:qFormat/>
    <w:rsid w:val="0016769C"/>
    <w:pPr>
      <w:keepNext/>
      <w:ind w:firstLine="1247"/>
      <w:outlineLvl w:val="1"/>
    </w:pPr>
    <w:rPr>
      <w:b/>
      <w:bCs/>
    </w:rPr>
  </w:style>
  <w:style w:type="paragraph" w:styleId="Antrat3">
    <w:name w:val="heading 3"/>
    <w:basedOn w:val="prastasis"/>
    <w:next w:val="prastasis"/>
    <w:link w:val="Antrat3Diagrama"/>
    <w:semiHidden/>
    <w:unhideWhenUsed/>
    <w:qFormat/>
    <w:rsid w:val="004C4E04"/>
    <w:pPr>
      <w:keepNext/>
      <w:suppressAutoHyphens/>
      <w:spacing w:before="240" w:after="60"/>
      <w:outlineLvl w:val="2"/>
    </w:pPr>
    <w:rPr>
      <w:rFonts w:ascii="Arial" w:hAnsi="Arial"/>
      <w:b/>
      <w:bCs/>
      <w:sz w:val="26"/>
      <w:szCs w:val="26"/>
      <w:lang w:val="en-US" w:eastAsia="ar-SA"/>
    </w:rPr>
  </w:style>
  <w:style w:type="paragraph" w:styleId="Antrat4">
    <w:name w:val="heading 4"/>
    <w:basedOn w:val="prastasis"/>
    <w:next w:val="prastasis"/>
    <w:link w:val="Antrat4Diagrama"/>
    <w:semiHidden/>
    <w:unhideWhenUsed/>
    <w:qFormat/>
    <w:rsid w:val="004C4E04"/>
    <w:pPr>
      <w:keepNext/>
      <w:suppressAutoHyphens/>
      <w:spacing w:before="240" w:after="60"/>
      <w:outlineLvl w:val="3"/>
    </w:pPr>
    <w:rPr>
      <w:b/>
      <w:bCs/>
      <w:sz w:val="28"/>
      <w:szCs w:val="28"/>
      <w:lang w:val="en-US" w:eastAsia="ar-SA"/>
    </w:rPr>
  </w:style>
  <w:style w:type="paragraph" w:styleId="Antrat5">
    <w:name w:val="heading 5"/>
    <w:basedOn w:val="prastasis"/>
    <w:next w:val="prastasis"/>
    <w:link w:val="Antrat5Diagrama"/>
    <w:semiHidden/>
    <w:unhideWhenUsed/>
    <w:qFormat/>
    <w:rsid w:val="004C4E04"/>
    <w:pPr>
      <w:keepNext/>
      <w:outlineLvl w:val="4"/>
    </w:pPr>
    <w:rPr>
      <w:i/>
      <w:iCs/>
      <w:sz w:val="16"/>
      <w:lang w:val="x-none" w:eastAsia="x-none"/>
    </w:rPr>
  </w:style>
  <w:style w:type="paragraph" w:styleId="Antrat6">
    <w:name w:val="heading 6"/>
    <w:basedOn w:val="prastasis"/>
    <w:next w:val="prastasis"/>
    <w:link w:val="Antrat6Diagrama"/>
    <w:semiHidden/>
    <w:unhideWhenUsed/>
    <w:qFormat/>
    <w:rsid w:val="004C4E04"/>
    <w:pPr>
      <w:widowControl w:val="0"/>
      <w:autoSpaceDE w:val="0"/>
      <w:autoSpaceDN w:val="0"/>
      <w:adjustRightInd w:val="0"/>
      <w:spacing w:before="240" w:after="60" w:line="360" w:lineRule="atLeast"/>
      <w:jc w:val="both"/>
      <w:outlineLvl w:val="5"/>
    </w:pPr>
    <w:rPr>
      <w:b/>
      <w:bCs/>
      <w:sz w:val="20"/>
      <w:lang w:val="x-none" w:eastAsia="x-none"/>
    </w:rPr>
  </w:style>
  <w:style w:type="paragraph" w:styleId="Antrat7">
    <w:name w:val="heading 7"/>
    <w:basedOn w:val="prastasis"/>
    <w:next w:val="prastasis"/>
    <w:link w:val="Antrat7Diagrama"/>
    <w:semiHidden/>
    <w:unhideWhenUsed/>
    <w:qFormat/>
    <w:rsid w:val="004C4E04"/>
    <w:pPr>
      <w:widowControl w:val="0"/>
      <w:autoSpaceDE w:val="0"/>
      <w:autoSpaceDN w:val="0"/>
      <w:adjustRightInd w:val="0"/>
      <w:spacing w:before="240" w:after="60" w:line="360" w:lineRule="atLeast"/>
      <w:jc w:val="both"/>
      <w:outlineLvl w:val="6"/>
    </w:pPr>
    <w:rPr>
      <w:szCs w:val="24"/>
      <w:lang w:val="x-none" w:eastAsia="x-none"/>
    </w:rPr>
  </w:style>
  <w:style w:type="paragraph" w:styleId="Antrat8">
    <w:name w:val="heading 8"/>
    <w:basedOn w:val="prastasis"/>
    <w:next w:val="prastasis"/>
    <w:link w:val="Antrat8Diagrama"/>
    <w:semiHidden/>
    <w:unhideWhenUsed/>
    <w:qFormat/>
    <w:rsid w:val="004C4E04"/>
    <w:pPr>
      <w:widowControl w:val="0"/>
      <w:autoSpaceDE w:val="0"/>
      <w:autoSpaceDN w:val="0"/>
      <w:adjustRightInd w:val="0"/>
      <w:spacing w:before="240" w:after="60" w:line="360" w:lineRule="atLeast"/>
      <w:jc w:val="both"/>
      <w:outlineLvl w:val="7"/>
    </w:pPr>
    <w:rPr>
      <w:i/>
      <w:iCs/>
      <w:szCs w:val="24"/>
      <w:lang w:val="x-none" w:eastAsia="x-none"/>
    </w:rPr>
  </w:style>
  <w:style w:type="paragraph" w:styleId="Antrat9">
    <w:name w:val="heading 9"/>
    <w:basedOn w:val="prastasis"/>
    <w:next w:val="prastasis"/>
    <w:link w:val="Antrat9Diagrama"/>
    <w:semiHidden/>
    <w:unhideWhenUsed/>
    <w:qFormat/>
    <w:rsid w:val="004C4E04"/>
    <w:pPr>
      <w:widowControl w:val="0"/>
      <w:autoSpaceDE w:val="0"/>
      <w:autoSpaceDN w:val="0"/>
      <w:adjustRightInd w:val="0"/>
      <w:spacing w:before="240" w:after="60" w:line="360" w:lineRule="atLeast"/>
      <w:jc w:val="both"/>
      <w:outlineLvl w:val="8"/>
    </w:pPr>
    <w:rPr>
      <w:rFonts w:ascii="Arial" w:hAnsi="Arial"/>
      <w:sz w:val="20"/>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16769C"/>
    <w:pPr>
      <w:tabs>
        <w:tab w:val="center" w:pos="4153"/>
        <w:tab w:val="right" w:pos="8306"/>
      </w:tabs>
    </w:pPr>
  </w:style>
  <w:style w:type="paragraph" w:styleId="Porat">
    <w:name w:val="footer"/>
    <w:basedOn w:val="prastasis"/>
    <w:link w:val="PoratDiagrama"/>
    <w:uiPriority w:val="99"/>
    <w:rsid w:val="0016769C"/>
    <w:pPr>
      <w:tabs>
        <w:tab w:val="center" w:pos="4153"/>
        <w:tab w:val="right" w:pos="8306"/>
      </w:tabs>
    </w:pPr>
  </w:style>
  <w:style w:type="paragraph" w:customStyle="1" w:styleId="Style3">
    <w:name w:val="Style3"/>
    <w:basedOn w:val="prastasis"/>
    <w:rsid w:val="00F22D74"/>
    <w:pPr>
      <w:tabs>
        <w:tab w:val="num" w:pos="360"/>
      </w:tabs>
    </w:pPr>
    <w:rPr>
      <w:szCs w:val="24"/>
      <w:lang w:eastAsia="lt-LT"/>
    </w:rPr>
  </w:style>
  <w:style w:type="paragraph" w:styleId="Debesliotekstas">
    <w:name w:val="Balloon Text"/>
    <w:basedOn w:val="prastasis"/>
    <w:link w:val="DebesliotekstasDiagrama"/>
    <w:semiHidden/>
    <w:rsid w:val="008433FC"/>
    <w:rPr>
      <w:rFonts w:ascii="Tahoma" w:hAnsi="Tahoma" w:cs="Tahoma"/>
      <w:sz w:val="16"/>
      <w:szCs w:val="16"/>
    </w:rPr>
  </w:style>
  <w:style w:type="table" w:styleId="Lentelstinklelis">
    <w:name w:val="Table Grid"/>
    <w:basedOn w:val="prastojilentel"/>
    <w:rsid w:val="000B5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2">
    <w:name w:val="Body Text Indent 2"/>
    <w:basedOn w:val="prastasis"/>
    <w:link w:val="Pagrindiniotekstotrauka2Diagrama"/>
    <w:rsid w:val="00670471"/>
    <w:pPr>
      <w:ind w:firstLine="1276"/>
      <w:jc w:val="both"/>
    </w:pPr>
    <w:rPr>
      <w:color w:val="FF00FF"/>
    </w:rPr>
  </w:style>
  <w:style w:type="character" w:customStyle="1" w:styleId="PoratDiagrama">
    <w:name w:val="Poraštė Diagrama"/>
    <w:link w:val="Porat"/>
    <w:uiPriority w:val="99"/>
    <w:rsid w:val="005B0E1F"/>
    <w:rPr>
      <w:sz w:val="24"/>
      <w:lang w:eastAsia="en-US"/>
    </w:rPr>
  </w:style>
  <w:style w:type="character" w:styleId="Vietosrezervavimoenklotekstas">
    <w:name w:val="Placeholder Text"/>
    <w:basedOn w:val="Numatytasispastraiposriftas"/>
    <w:uiPriority w:val="99"/>
    <w:semiHidden/>
    <w:rsid w:val="00513BF8"/>
    <w:rPr>
      <w:color w:val="808080"/>
    </w:rPr>
  </w:style>
  <w:style w:type="paragraph" w:styleId="Sraopastraipa">
    <w:name w:val="List Paragraph"/>
    <w:basedOn w:val="prastasis"/>
    <w:uiPriority w:val="34"/>
    <w:qFormat/>
    <w:rsid w:val="004C4E04"/>
    <w:pPr>
      <w:ind w:left="720"/>
      <w:contextualSpacing/>
    </w:pPr>
  </w:style>
  <w:style w:type="character" w:styleId="Hipersaitas">
    <w:name w:val="Hyperlink"/>
    <w:basedOn w:val="Numatytasispastraiposriftas"/>
    <w:unhideWhenUsed/>
    <w:rsid w:val="004C4E04"/>
    <w:rPr>
      <w:color w:val="0000FF" w:themeColor="hyperlink"/>
      <w:u w:val="single"/>
    </w:rPr>
  </w:style>
  <w:style w:type="paragraph" w:styleId="Pagrindinistekstas">
    <w:name w:val="Body Text"/>
    <w:basedOn w:val="prastasis"/>
    <w:link w:val="PagrindinistekstasDiagrama"/>
    <w:semiHidden/>
    <w:unhideWhenUsed/>
    <w:rsid w:val="004C4E04"/>
    <w:pPr>
      <w:spacing w:after="120"/>
    </w:pPr>
  </w:style>
  <w:style w:type="character" w:customStyle="1" w:styleId="PagrindinistekstasDiagrama">
    <w:name w:val="Pagrindinis tekstas Diagrama"/>
    <w:basedOn w:val="Numatytasispastraiposriftas"/>
    <w:link w:val="Pagrindinistekstas"/>
    <w:semiHidden/>
    <w:rsid w:val="004C4E04"/>
    <w:rPr>
      <w:sz w:val="24"/>
      <w:lang w:eastAsia="en-US"/>
    </w:rPr>
  </w:style>
  <w:style w:type="character" w:customStyle="1" w:styleId="Antrat3Diagrama">
    <w:name w:val="Antraštė 3 Diagrama"/>
    <w:basedOn w:val="Numatytasispastraiposriftas"/>
    <w:link w:val="Antrat3"/>
    <w:semiHidden/>
    <w:rsid w:val="004C4E04"/>
    <w:rPr>
      <w:rFonts w:ascii="Arial" w:hAnsi="Arial"/>
      <w:b/>
      <w:bCs/>
      <w:sz w:val="26"/>
      <w:szCs w:val="26"/>
      <w:lang w:val="en-US" w:eastAsia="ar-SA"/>
    </w:rPr>
  </w:style>
  <w:style w:type="character" w:customStyle="1" w:styleId="Antrat4Diagrama">
    <w:name w:val="Antraštė 4 Diagrama"/>
    <w:basedOn w:val="Numatytasispastraiposriftas"/>
    <w:link w:val="Antrat4"/>
    <w:semiHidden/>
    <w:rsid w:val="004C4E04"/>
    <w:rPr>
      <w:b/>
      <w:bCs/>
      <w:sz w:val="28"/>
      <w:szCs w:val="28"/>
      <w:lang w:val="en-US" w:eastAsia="ar-SA"/>
    </w:rPr>
  </w:style>
  <w:style w:type="character" w:customStyle="1" w:styleId="Antrat5Diagrama">
    <w:name w:val="Antraštė 5 Diagrama"/>
    <w:basedOn w:val="Numatytasispastraiposriftas"/>
    <w:link w:val="Antrat5"/>
    <w:semiHidden/>
    <w:rsid w:val="004C4E04"/>
    <w:rPr>
      <w:i/>
      <w:iCs/>
      <w:sz w:val="16"/>
      <w:lang w:val="x-none" w:eastAsia="x-none"/>
    </w:rPr>
  </w:style>
  <w:style w:type="character" w:customStyle="1" w:styleId="Antrat6Diagrama">
    <w:name w:val="Antraštė 6 Diagrama"/>
    <w:basedOn w:val="Numatytasispastraiposriftas"/>
    <w:link w:val="Antrat6"/>
    <w:semiHidden/>
    <w:rsid w:val="004C4E04"/>
    <w:rPr>
      <w:b/>
      <w:bCs/>
      <w:lang w:val="x-none" w:eastAsia="x-none"/>
    </w:rPr>
  </w:style>
  <w:style w:type="character" w:customStyle="1" w:styleId="Antrat7Diagrama">
    <w:name w:val="Antraštė 7 Diagrama"/>
    <w:basedOn w:val="Numatytasispastraiposriftas"/>
    <w:link w:val="Antrat7"/>
    <w:semiHidden/>
    <w:rsid w:val="004C4E04"/>
    <w:rPr>
      <w:sz w:val="24"/>
      <w:szCs w:val="24"/>
      <w:lang w:val="x-none" w:eastAsia="x-none"/>
    </w:rPr>
  </w:style>
  <w:style w:type="character" w:customStyle="1" w:styleId="Antrat8Diagrama">
    <w:name w:val="Antraštė 8 Diagrama"/>
    <w:basedOn w:val="Numatytasispastraiposriftas"/>
    <w:link w:val="Antrat8"/>
    <w:semiHidden/>
    <w:rsid w:val="004C4E04"/>
    <w:rPr>
      <w:i/>
      <w:iCs/>
      <w:sz w:val="24"/>
      <w:szCs w:val="24"/>
      <w:lang w:val="x-none" w:eastAsia="x-none"/>
    </w:rPr>
  </w:style>
  <w:style w:type="character" w:customStyle="1" w:styleId="Antrat9Diagrama">
    <w:name w:val="Antraštė 9 Diagrama"/>
    <w:basedOn w:val="Numatytasispastraiposriftas"/>
    <w:link w:val="Antrat9"/>
    <w:semiHidden/>
    <w:rsid w:val="004C4E04"/>
    <w:rPr>
      <w:rFonts w:ascii="Arial" w:hAnsi="Arial"/>
      <w:lang w:val="x-none" w:eastAsia="x-none"/>
    </w:rPr>
  </w:style>
  <w:style w:type="numbering" w:customStyle="1" w:styleId="Sraonra1">
    <w:name w:val="Sąrašo nėra1"/>
    <w:next w:val="Sraonra"/>
    <w:uiPriority w:val="99"/>
    <w:semiHidden/>
    <w:unhideWhenUsed/>
    <w:rsid w:val="004C4E04"/>
  </w:style>
  <w:style w:type="character" w:customStyle="1" w:styleId="Antrat1Diagrama">
    <w:name w:val="Antraštė 1 Diagrama"/>
    <w:basedOn w:val="Numatytasispastraiposriftas"/>
    <w:link w:val="Antrat1"/>
    <w:rsid w:val="004C4E04"/>
    <w:rPr>
      <w:b/>
      <w:bCs/>
      <w:sz w:val="24"/>
      <w:lang w:eastAsia="en-US"/>
    </w:rPr>
  </w:style>
  <w:style w:type="character" w:customStyle="1" w:styleId="Antrat2Diagrama">
    <w:name w:val="Antraštė 2 Diagrama"/>
    <w:basedOn w:val="Numatytasispastraiposriftas"/>
    <w:link w:val="Antrat2"/>
    <w:rsid w:val="004C4E04"/>
    <w:rPr>
      <w:b/>
      <w:bCs/>
      <w:sz w:val="24"/>
      <w:lang w:eastAsia="en-US"/>
    </w:rPr>
  </w:style>
  <w:style w:type="character" w:styleId="Perirtashipersaitas">
    <w:name w:val="FollowedHyperlink"/>
    <w:semiHidden/>
    <w:unhideWhenUsed/>
    <w:rsid w:val="004C4E04"/>
    <w:rPr>
      <w:color w:val="800080"/>
      <w:u w:val="single"/>
    </w:rPr>
  </w:style>
  <w:style w:type="paragraph" w:styleId="HTMLiankstoformatuotas">
    <w:name w:val="HTML Preformatted"/>
    <w:basedOn w:val="prastasis"/>
    <w:link w:val="HTMLiankstoformatuotasDiagrama"/>
    <w:semiHidden/>
    <w:unhideWhenUsed/>
    <w:rsid w:val="004C4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lang w:val="en-US" w:eastAsia="x-none"/>
    </w:rPr>
  </w:style>
  <w:style w:type="character" w:customStyle="1" w:styleId="HTMLiankstoformatuotasDiagrama">
    <w:name w:val="HTML iš anksto formatuotas Diagrama"/>
    <w:basedOn w:val="Numatytasispastraiposriftas"/>
    <w:link w:val="HTMLiankstoformatuotas"/>
    <w:semiHidden/>
    <w:rsid w:val="004C4E04"/>
    <w:rPr>
      <w:rFonts w:ascii="Courier New" w:eastAsia="Courier New" w:hAnsi="Courier New"/>
      <w:lang w:val="en-US" w:eastAsia="x-none"/>
    </w:rPr>
  </w:style>
  <w:style w:type="paragraph" w:styleId="prastasistinklapis">
    <w:name w:val="Normal (Web)"/>
    <w:basedOn w:val="prastasis"/>
    <w:semiHidden/>
    <w:unhideWhenUsed/>
    <w:rsid w:val="004C4E04"/>
    <w:pPr>
      <w:spacing w:before="100" w:beforeAutospacing="1" w:after="100" w:afterAutospacing="1"/>
    </w:pPr>
    <w:rPr>
      <w:szCs w:val="24"/>
      <w:lang w:eastAsia="lt-LT"/>
    </w:rPr>
  </w:style>
  <w:style w:type="paragraph" w:styleId="Puslapioinaostekstas">
    <w:name w:val="footnote text"/>
    <w:basedOn w:val="prastasis"/>
    <w:link w:val="PuslapioinaostekstasDiagrama"/>
    <w:semiHidden/>
    <w:unhideWhenUsed/>
    <w:rsid w:val="004C4E04"/>
    <w:pPr>
      <w:suppressAutoHyphens/>
    </w:pPr>
    <w:rPr>
      <w:sz w:val="20"/>
      <w:lang w:val="en-US" w:eastAsia="ar-SA"/>
    </w:rPr>
  </w:style>
  <w:style w:type="character" w:customStyle="1" w:styleId="PuslapioinaostekstasDiagrama">
    <w:name w:val="Puslapio išnašos tekstas Diagrama"/>
    <w:basedOn w:val="Numatytasispastraiposriftas"/>
    <w:link w:val="Puslapioinaostekstas"/>
    <w:semiHidden/>
    <w:rsid w:val="004C4E04"/>
    <w:rPr>
      <w:lang w:val="en-US" w:eastAsia="ar-SA"/>
    </w:rPr>
  </w:style>
  <w:style w:type="paragraph" w:styleId="Komentarotekstas">
    <w:name w:val="annotation text"/>
    <w:basedOn w:val="prastasis"/>
    <w:link w:val="KomentarotekstasDiagrama"/>
    <w:semiHidden/>
    <w:unhideWhenUsed/>
    <w:rsid w:val="004C4E04"/>
    <w:pPr>
      <w:suppressAutoHyphens/>
    </w:pPr>
    <w:rPr>
      <w:sz w:val="20"/>
      <w:lang w:val="en-US" w:eastAsia="ar-SA"/>
    </w:rPr>
  </w:style>
  <w:style w:type="character" w:customStyle="1" w:styleId="KomentarotekstasDiagrama">
    <w:name w:val="Komentaro tekstas Diagrama"/>
    <w:basedOn w:val="Numatytasispastraiposriftas"/>
    <w:link w:val="Komentarotekstas"/>
    <w:semiHidden/>
    <w:rsid w:val="004C4E04"/>
    <w:rPr>
      <w:lang w:val="en-US" w:eastAsia="ar-SA"/>
    </w:rPr>
  </w:style>
  <w:style w:type="character" w:customStyle="1" w:styleId="AntratsDiagrama">
    <w:name w:val="Antraštės Diagrama"/>
    <w:basedOn w:val="Numatytasispastraiposriftas"/>
    <w:link w:val="Antrats"/>
    <w:uiPriority w:val="99"/>
    <w:rsid w:val="004C4E04"/>
    <w:rPr>
      <w:sz w:val="24"/>
      <w:lang w:eastAsia="en-US"/>
    </w:rPr>
  </w:style>
  <w:style w:type="paragraph" w:styleId="Antrat">
    <w:name w:val="caption"/>
    <w:basedOn w:val="prastasis"/>
    <w:next w:val="prastasis"/>
    <w:semiHidden/>
    <w:unhideWhenUsed/>
    <w:qFormat/>
    <w:rsid w:val="004C4E04"/>
    <w:pPr>
      <w:suppressAutoHyphens/>
    </w:pPr>
    <w:rPr>
      <w:b/>
      <w:bCs/>
      <w:sz w:val="20"/>
      <w:lang w:val="en-US" w:eastAsia="ar-SA"/>
    </w:rPr>
  </w:style>
  <w:style w:type="paragraph" w:styleId="Sraas">
    <w:name w:val="List"/>
    <w:basedOn w:val="prastasis"/>
    <w:semiHidden/>
    <w:unhideWhenUsed/>
    <w:rsid w:val="004C4E04"/>
    <w:pPr>
      <w:suppressAutoHyphens/>
      <w:ind w:left="283" w:hanging="283"/>
    </w:pPr>
    <w:rPr>
      <w:szCs w:val="24"/>
      <w:lang w:val="en-US" w:eastAsia="ar-SA"/>
    </w:rPr>
  </w:style>
  <w:style w:type="paragraph" w:styleId="Sraassunumeriais">
    <w:name w:val="List Number"/>
    <w:basedOn w:val="prastasis"/>
    <w:unhideWhenUsed/>
    <w:rsid w:val="004C4E04"/>
    <w:pPr>
      <w:widowControl w:val="0"/>
      <w:numPr>
        <w:numId w:val="3"/>
      </w:numPr>
      <w:autoSpaceDE w:val="0"/>
      <w:autoSpaceDN w:val="0"/>
      <w:adjustRightInd w:val="0"/>
      <w:spacing w:line="360" w:lineRule="atLeast"/>
      <w:jc w:val="both"/>
    </w:pPr>
    <w:rPr>
      <w:rFonts w:ascii="Arial" w:hAnsi="Arial" w:cs="Arial"/>
      <w:sz w:val="20"/>
      <w:lang w:eastAsia="lt-LT"/>
    </w:rPr>
  </w:style>
  <w:style w:type="paragraph" w:styleId="Sraas2">
    <w:name w:val="List 2"/>
    <w:basedOn w:val="prastasis"/>
    <w:semiHidden/>
    <w:unhideWhenUsed/>
    <w:rsid w:val="004C4E04"/>
    <w:pPr>
      <w:suppressAutoHyphens/>
      <w:ind w:left="566" w:hanging="283"/>
    </w:pPr>
    <w:rPr>
      <w:szCs w:val="24"/>
      <w:lang w:val="en-US" w:eastAsia="ar-SA"/>
    </w:rPr>
  </w:style>
  <w:style w:type="paragraph" w:styleId="Sraas3">
    <w:name w:val="List 3"/>
    <w:basedOn w:val="prastasis"/>
    <w:semiHidden/>
    <w:unhideWhenUsed/>
    <w:rsid w:val="004C4E04"/>
    <w:pPr>
      <w:suppressAutoHyphens/>
      <w:ind w:left="849" w:hanging="283"/>
    </w:pPr>
    <w:rPr>
      <w:szCs w:val="24"/>
      <w:lang w:val="en-US" w:eastAsia="ar-SA"/>
    </w:rPr>
  </w:style>
  <w:style w:type="paragraph" w:styleId="Sraas4">
    <w:name w:val="List 4"/>
    <w:basedOn w:val="prastasis"/>
    <w:unhideWhenUsed/>
    <w:rsid w:val="004C4E04"/>
    <w:pPr>
      <w:suppressAutoHyphens/>
      <w:ind w:left="1132" w:hanging="283"/>
    </w:pPr>
    <w:rPr>
      <w:szCs w:val="24"/>
      <w:lang w:val="en-US" w:eastAsia="ar-SA"/>
    </w:rPr>
  </w:style>
  <w:style w:type="paragraph" w:styleId="Sraas5">
    <w:name w:val="List 5"/>
    <w:basedOn w:val="prastasis"/>
    <w:unhideWhenUsed/>
    <w:rsid w:val="004C4E04"/>
    <w:pPr>
      <w:suppressAutoHyphens/>
      <w:ind w:left="1415" w:hanging="283"/>
    </w:pPr>
    <w:rPr>
      <w:szCs w:val="24"/>
      <w:lang w:val="en-US" w:eastAsia="ar-SA"/>
    </w:rPr>
  </w:style>
  <w:style w:type="paragraph" w:styleId="Sraassuenkleliais2">
    <w:name w:val="List Bullet 2"/>
    <w:basedOn w:val="prastasis"/>
    <w:autoRedefine/>
    <w:semiHidden/>
    <w:unhideWhenUsed/>
    <w:rsid w:val="004C4E04"/>
    <w:pPr>
      <w:widowControl w:val="0"/>
      <w:autoSpaceDE w:val="0"/>
      <w:autoSpaceDN w:val="0"/>
      <w:adjustRightInd w:val="0"/>
      <w:spacing w:line="360" w:lineRule="atLeast"/>
      <w:ind w:left="283"/>
      <w:jc w:val="both"/>
    </w:pPr>
    <w:rPr>
      <w:b/>
      <w:szCs w:val="24"/>
      <w:lang w:eastAsia="lt-LT"/>
    </w:rPr>
  </w:style>
  <w:style w:type="paragraph" w:styleId="Sraassuenkleliais3">
    <w:name w:val="List Bullet 3"/>
    <w:basedOn w:val="prastasis"/>
    <w:autoRedefine/>
    <w:semiHidden/>
    <w:unhideWhenUsed/>
    <w:rsid w:val="004C4E04"/>
    <w:pPr>
      <w:widowControl w:val="0"/>
      <w:numPr>
        <w:numId w:val="4"/>
      </w:numPr>
      <w:autoSpaceDE w:val="0"/>
      <w:autoSpaceDN w:val="0"/>
      <w:adjustRightInd w:val="0"/>
      <w:spacing w:line="360" w:lineRule="atLeast"/>
      <w:jc w:val="both"/>
    </w:pPr>
    <w:rPr>
      <w:rFonts w:ascii="Arial" w:hAnsi="Arial" w:cs="Arial"/>
      <w:sz w:val="20"/>
      <w:lang w:eastAsia="lt-LT"/>
    </w:rPr>
  </w:style>
  <w:style w:type="paragraph" w:styleId="Pavadinimas">
    <w:name w:val="Title"/>
    <w:basedOn w:val="prastasis"/>
    <w:link w:val="PavadinimasDiagrama"/>
    <w:qFormat/>
    <w:rsid w:val="004C4E04"/>
    <w:pPr>
      <w:jc w:val="center"/>
    </w:pPr>
    <w:rPr>
      <w:b/>
      <w:sz w:val="20"/>
      <w:lang w:val="x-none" w:eastAsia="x-none"/>
    </w:rPr>
  </w:style>
  <w:style w:type="character" w:customStyle="1" w:styleId="PavadinimasDiagrama">
    <w:name w:val="Pavadinimas Diagrama"/>
    <w:basedOn w:val="Numatytasispastraiposriftas"/>
    <w:link w:val="Pavadinimas"/>
    <w:rsid w:val="004C4E04"/>
    <w:rPr>
      <w:b/>
      <w:lang w:val="x-none" w:eastAsia="x-none"/>
    </w:rPr>
  </w:style>
  <w:style w:type="paragraph" w:styleId="Pagrindiniotekstotrauka">
    <w:name w:val="Body Text Indent"/>
    <w:basedOn w:val="prastasis"/>
    <w:link w:val="PagrindiniotekstotraukaDiagrama1"/>
    <w:semiHidden/>
    <w:unhideWhenUsed/>
    <w:rsid w:val="004C4E04"/>
    <w:pPr>
      <w:ind w:firstLine="720"/>
      <w:jc w:val="both"/>
    </w:pPr>
    <w:rPr>
      <w:szCs w:val="24"/>
      <w:lang w:val="x-none" w:eastAsia="x-none"/>
    </w:rPr>
  </w:style>
  <w:style w:type="character" w:customStyle="1" w:styleId="PagrindiniotekstotraukaDiagrama">
    <w:name w:val="Pagrindinio teksto įtrauka Diagrama"/>
    <w:basedOn w:val="Numatytasispastraiposriftas"/>
    <w:semiHidden/>
    <w:rsid w:val="004C4E04"/>
    <w:rPr>
      <w:sz w:val="24"/>
      <w:lang w:eastAsia="en-US"/>
    </w:rPr>
  </w:style>
  <w:style w:type="paragraph" w:styleId="Sraotsinys">
    <w:name w:val="List Continue"/>
    <w:basedOn w:val="prastasis"/>
    <w:semiHidden/>
    <w:unhideWhenUsed/>
    <w:rsid w:val="004C4E04"/>
    <w:pPr>
      <w:widowControl w:val="0"/>
      <w:autoSpaceDE w:val="0"/>
      <w:autoSpaceDN w:val="0"/>
      <w:adjustRightInd w:val="0"/>
      <w:spacing w:after="120" w:line="360" w:lineRule="atLeast"/>
      <w:ind w:left="283"/>
      <w:jc w:val="both"/>
    </w:pPr>
    <w:rPr>
      <w:rFonts w:ascii="Arial" w:hAnsi="Arial" w:cs="Arial"/>
      <w:sz w:val="20"/>
      <w:lang w:eastAsia="lt-LT"/>
    </w:rPr>
  </w:style>
  <w:style w:type="paragraph" w:styleId="Sraotsinys2">
    <w:name w:val="List Continue 2"/>
    <w:basedOn w:val="prastasis"/>
    <w:semiHidden/>
    <w:unhideWhenUsed/>
    <w:rsid w:val="004C4E04"/>
    <w:pPr>
      <w:suppressAutoHyphens/>
      <w:spacing w:after="120"/>
      <w:ind w:left="566"/>
    </w:pPr>
    <w:rPr>
      <w:szCs w:val="24"/>
      <w:lang w:val="en-US" w:eastAsia="ar-SA"/>
    </w:rPr>
  </w:style>
  <w:style w:type="paragraph" w:styleId="Sraotsinys3">
    <w:name w:val="List Continue 3"/>
    <w:basedOn w:val="prastasis"/>
    <w:semiHidden/>
    <w:unhideWhenUsed/>
    <w:rsid w:val="004C4E04"/>
    <w:pPr>
      <w:suppressAutoHyphens/>
      <w:spacing w:after="120"/>
      <w:ind w:left="849"/>
    </w:pPr>
    <w:rPr>
      <w:szCs w:val="24"/>
      <w:lang w:val="en-US" w:eastAsia="ar-SA"/>
    </w:rPr>
  </w:style>
  <w:style w:type="paragraph" w:styleId="Sraotsinys4">
    <w:name w:val="List Continue 4"/>
    <w:basedOn w:val="prastasis"/>
    <w:semiHidden/>
    <w:unhideWhenUsed/>
    <w:rsid w:val="004C4E04"/>
    <w:pPr>
      <w:suppressAutoHyphens/>
      <w:spacing w:after="120"/>
      <w:ind w:left="1132"/>
    </w:pPr>
    <w:rPr>
      <w:szCs w:val="24"/>
      <w:lang w:val="en-US" w:eastAsia="ar-SA"/>
    </w:rPr>
  </w:style>
  <w:style w:type="paragraph" w:styleId="Sraotsinys5">
    <w:name w:val="List Continue 5"/>
    <w:basedOn w:val="prastasis"/>
    <w:semiHidden/>
    <w:unhideWhenUsed/>
    <w:rsid w:val="004C4E04"/>
    <w:pPr>
      <w:suppressAutoHyphens/>
      <w:spacing w:after="120"/>
      <w:ind w:left="1415"/>
    </w:pPr>
    <w:rPr>
      <w:szCs w:val="24"/>
      <w:lang w:val="en-US" w:eastAsia="ar-SA"/>
    </w:rPr>
  </w:style>
  <w:style w:type="paragraph" w:styleId="Antrinispavadinimas">
    <w:name w:val="Subtitle"/>
    <w:basedOn w:val="prastasis"/>
    <w:link w:val="AntrinispavadinimasDiagrama"/>
    <w:qFormat/>
    <w:rsid w:val="004C4E04"/>
    <w:pPr>
      <w:spacing w:line="360" w:lineRule="atLeast"/>
      <w:jc w:val="both"/>
    </w:pPr>
    <w:rPr>
      <w:b/>
      <w:bCs/>
      <w:szCs w:val="24"/>
      <w:lang w:val="en-US" w:eastAsia="x-none"/>
    </w:rPr>
  </w:style>
  <w:style w:type="character" w:customStyle="1" w:styleId="AntrinispavadinimasDiagrama">
    <w:name w:val="Antrinis pavadinimas Diagrama"/>
    <w:basedOn w:val="Numatytasispastraiposriftas"/>
    <w:link w:val="Antrinispavadinimas"/>
    <w:rsid w:val="004C4E04"/>
    <w:rPr>
      <w:b/>
      <w:bCs/>
      <w:sz w:val="24"/>
      <w:szCs w:val="24"/>
      <w:lang w:val="en-US" w:eastAsia="x-none"/>
    </w:rPr>
  </w:style>
  <w:style w:type="paragraph" w:styleId="Pagrindiniotekstopirmatrauka">
    <w:name w:val="Body Text First Indent"/>
    <w:basedOn w:val="Pagrindinistekstas"/>
    <w:link w:val="PagrindiniotekstopirmatraukaDiagrama"/>
    <w:unhideWhenUsed/>
    <w:rsid w:val="004C4E04"/>
    <w:pPr>
      <w:suppressAutoHyphens/>
      <w:ind w:firstLine="210"/>
    </w:pPr>
    <w:rPr>
      <w:szCs w:val="24"/>
      <w:lang w:val="en-US" w:eastAsia="ar-SA"/>
    </w:rPr>
  </w:style>
  <w:style w:type="character" w:customStyle="1" w:styleId="PagrindiniotekstopirmatraukaDiagrama">
    <w:name w:val="Pagrindinio teksto pirma įtrauka Diagrama"/>
    <w:basedOn w:val="PagrindinistekstasDiagrama"/>
    <w:link w:val="Pagrindiniotekstopirmatrauka"/>
    <w:rsid w:val="004C4E04"/>
    <w:rPr>
      <w:sz w:val="24"/>
      <w:szCs w:val="24"/>
      <w:lang w:val="en-US" w:eastAsia="ar-SA"/>
    </w:rPr>
  </w:style>
  <w:style w:type="paragraph" w:styleId="Pagrindiniotekstopirmatrauka2">
    <w:name w:val="Body Text First Indent 2"/>
    <w:basedOn w:val="Pagrindiniotekstotrauka"/>
    <w:link w:val="Pagrindiniotekstopirmatrauka2Diagrama"/>
    <w:semiHidden/>
    <w:unhideWhenUsed/>
    <w:rsid w:val="004C4E04"/>
    <w:pPr>
      <w:suppressAutoHyphens/>
      <w:spacing w:after="120"/>
      <w:ind w:left="283" w:firstLine="210"/>
      <w:jc w:val="left"/>
    </w:pPr>
    <w:rPr>
      <w:lang w:val="en-US" w:eastAsia="ar-SA"/>
    </w:rPr>
  </w:style>
  <w:style w:type="character" w:customStyle="1" w:styleId="Pagrindiniotekstopirmatrauka2Diagrama">
    <w:name w:val="Pagrindinio teksto pirma įtrauka 2 Diagrama"/>
    <w:basedOn w:val="PagrindiniotekstotraukaDiagrama"/>
    <w:link w:val="Pagrindiniotekstopirmatrauka2"/>
    <w:semiHidden/>
    <w:rsid w:val="004C4E04"/>
    <w:rPr>
      <w:sz w:val="24"/>
      <w:szCs w:val="24"/>
      <w:lang w:val="en-US" w:eastAsia="ar-SA"/>
    </w:rPr>
  </w:style>
  <w:style w:type="paragraph" w:styleId="Pagrindinistekstas2">
    <w:name w:val="Body Text 2"/>
    <w:basedOn w:val="prastasis"/>
    <w:link w:val="Pagrindinistekstas2Diagrama"/>
    <w:semiHidden/>
    <w:unhideWhenUsed/>
    <w:rsid w:val="004C4E04"/>
    <w:pPr>
      <w:jc w:val="center"/>
    </w:pPr>
    <w:rPr>
      <w:lang w:val="x-none" w:eastAsia="x-none"/>
    </w:rPr>
  </w:style>
  <w:style w:type="character" w:customStyle="1" w:styleId="Pagrindinistekstas2Diagrama">
    <w:name w:val="Pagrindinis tekstas 2 Diagrama"/>
    <w:basedOn w:val="Numatytasispastraiposriftas"/>
    <w:link w:val="Pagrindinistekstas2"/>
    <w:semiHidden/>
    <w:rsid w:val="004C4E04"/>
    <w:rPr>
      <w:sz w:val="24"/>
      <w:lang w:val="x-none" w:eastAsia="x-none"/>
    </w:rPr>
  </w:style>
  <w:style w:type="paragraph" w:styleId="Pagrindinistekstas3">
    <w:name w:val="Body Text 3"/>
    <w:basedOn w:val="prastasis"/>
    <w:link w:val="Pagrindinistekstas3Diagrama"/>
    <w:semiHidden/>
    <w:unhideWhenUsed/>
    <w:rsid w:val="004C4E04"/>
    <w:pPr>
      <w:spacing w:after="120"/>
    </w:pPr>
    <w:rPr>
      <w:sz w:val="16"/>
      <w:szCs w:val="16"/>
      <w:lang w:val="x-none" w:eastAsia="x-none"/>
    </w:rPr>
  </w:style>
  <w:style w:type="character" w:customStyle="1" w:styleId="Pagrindinistekstas3Diagrama">
    <w:name w:val="Pagrindinis tekstas 3 Diagrama"/>
    <w:basedOn w:val="Numatytasispastraiposriftas"/>
    <w:link w:val="Pagrindinistekstas3"/>
    <w:semiHidden/>
    <w:rsid w:val="004C4E04"/>
    <w:rPr>
      <w:sz w:val="16"/>
      <w:szCs w:val="16"/>
      <w:lang w:val="x-none" w:eastAsia="x-none"/>
    </w:rPr>
  </w:style>
  <w:style w:type="character" w:customStyle="1" w:styleId="Pagrindiniotekstotrauka2Diagrama">
    <w:name w:val="Pagrindinio teksto įtrauka 2 Diagrama"/>
    <w:basedOn w:val="Numatytasispastraiposriftas"/>
    <w:link w:val="Pagrindiniotekstotrauka2"/>
    <w:rsid w:val="004C4E04"/>
    <w:rPr>
      <w:color w:val="FF00FF"/>
      <w:sz w:val="24"/>
      <w:lang w:eastAsia="en-US"/>
    </w:rPr>
  </w:style>
  <w:style w:type="paragraph" w:styleId="Pagrindiniotekstotrauka3">
    <w:name w:val="Body Text Indent 3"/>
    <w:basedOn w:val="prastasis"/>
    <w:link w:val="Pagrindiniotekstotrauka3Diagrama"/>
    <w:semiHidden/>
    <w:unhideWhenUsed/>
    <w:rsid w:val="004C4E04"/>
    <w:pPr>
      <w:spacing w:after="120"/>
      <w:ind w:left="283"/>
    </w:pPr>
    <w:rPr>
      <w:sz w:val="16"/>
      <w:szCs w:val="16"/>
      <w:lang w:val="en-GB" w:eastAsia="x-none"/>
    </w:rPr>
  </w:style>
  <w:style w:type="character" w:customStyle="1" w:styleId="Pagrindiniotekstotrauka3Diagrama">
    <w:name w:val="Pagrindinio teksto įtrauka 3 Diagrama"/>
    <w:basedOn w:val="Numatytasispastraiposriftas"/>
    <w:link w:val="Pagrindiniotekstotrauka3"/>
    <w:semiHidden/>
    <w:rsid w:val="004C4E04"/>
    <w:rPr>
      <w:sz w:val="16"/>
      <w:szCs w:val="16"/>
      <w:lang w:val="en-GB" w:eastAsia="x-none"/>
    </w:rPr>
  </w:style>
  <w:style w:type="paragraph" w:styleId="Dokumentostruktra">
    <w:name w:val="Document Map"/>
    <w:basedOn w:val="prastasis"/>
    <w:link w:val="DokumentostruktraDiagrama"/>
    <w:semiHidden/>
    <w:unhideWhenUsed/>
    <w:rsid w:val="004C4E04"/>
    <w:pPr>
      <w:shd w:val="clear" w:color="auto" w:fill="000080"/>
    </w:pPr>
    <w:rPr>
      <w:rFonts w:ascii="Tahoma" w:hAnsi="Tahoma"/>
      <w:sz w:val="20"/>
      <w:lang w:val="x-none" w:eastAsia="x-none"/>
    </w:rPr>
  </w:style>
  <w:style w:type="character" w:customStyle="1" w:styleId="DokumentostruktraDiagrama">
    <w:name w:val="Dokumento struktūra Diagrama"/>
    <w:basedOn w:val="Numatytasispastraiposriftas"/>
    <w:link w:val="Dokumentostruktra"/>
    <w:semiHidden/>
    <w:rsid w:val="004C4E04"/>
    <w:rPr>
      <w:rFonts w:ascii="Tahoma" w:hAnsi="Tahoma"/>
      <w:shd w:val="clear" w:color="auto" w:fill="000080"/>
      <w:lang w:val="x-none" w:eastAsia="x-none"/>
    </w:rPr>
  </w:style>
  <w:style w:type="character" w:customStyle="1" w:styleId="DebesliotekstasDiagrama">
    <w:name w:val="Debesėlio tekstas Diagrama"/>
    <w:basedOn w:val="Numatytasispastraiposriftas"/>
    <w:link w:val="Debesliotekstas"/>
    <w:semiHidden/>
    <w:rsid w:val="004C4E04"/>
    <w:rPr>
      <w:rFonts w:ascii="Tahoma" w:hAnsi="Tahoma" w:cs="Tahoma"/>
      <w:sz w:val="16"/>
      <w:szCs w:val="16"/>
      <w:lang w:eastAsia="en-US"/>
    </w:rPr>
  </w:style>
  <w:style w:type="paragraph" w:customStyle="1" w:styleId="Sraopastraipa1">
    <w:name w:val="Sąrašo pastraipa1"/>
    <w:basedOn w:val="prastasis"/>
    <w:uiPriority w:val="34"/>
    <w:semiHidden/>
    <w:qFormat/>
    <w:rsid w:val="004C4E04"/>
    <w:pPr>
      <w:ind w:left="1296"/>
    </w:pPr>
    <w:rPr>
      <w:szCs w:val="24"/>
      <w:lang w:eastAsia="lt-LT"/>
    </w:rPr>
  </w:style>
  <w:style w:type="paragraph" w:customStyle="1" w:styleId="ListParagraph2">
    <w:name w:val="List Paragraph2"/>
    <w:basedOn w:val="prastasis"/>
    <w:semiHidden/>
    <w:rsid w:val="004C4E04"/>
    <w:pPr>
      <w:spacing w:after="200" w:line="276" w:lineRule="auto"/>
      <w:ind w:left="720"/>
      <w:contextualSpacing/>
    </w:pPr>
    <w:rPr>
      <w:rFonts w:ascii="Calibri" w:hAnsi="Calibri"/>
      <w:sz w:val="22"/>
      <w:szCs w:val="22"/>
      <w:lang w:val="en-US"/>
    </w:rPr>
  </w:style>
  <w:style w:type="paragraph" w:customStyle="1" w:styleId="Default">
    <w:name w:val="Default"/>
    <w:rsid w:val="004C4E04"/>
    <w:pPr>
      <w:autoSpaceDE w:val="0"/>
      <w:autoSpaceDN w:val="0"/>
      <w:adjustRightInd w:val="0"/>
    </w:pPr>
    <w:rPr>
      <w:color w:val="000000"/>
      <w:sz w:val="24"/>
      <w:szCs w:val="24"/>
      <w:lang w:val="en-US" w:eastAsia="en-US"/>
    </w:rPr>
  </w:style>
  <w:style w:type="paragraph" w:customStyle="1" w:styleId="Standard">
    <w:name w:val="Standard"/>
    <w:semiHidden/>
    <w:rsid w:val="004C4E04"/>
    <w:pPr>
      <w:widowControl w:val="0"/>
      <w:suppressAutoHyphens/>
      <w:autoSpaceDN w:val="0"/>
    </w:pPr>
    <w:rPr>
      <w:rFonts w:eastAsia="Lucida Sans Unicode" w:cs="Tahoma"/>
      <w:color w:val="000000"/>
      <w:kern w:val="3"/>
      <w:sz w:val="24"/>
      <w:szCs w:val="24"/>
      <w:lang w:val="en-US" w:eastAsia="en-US" w:bidi="en-US"/>
    </w:rPr>
  </w:style>
  <w:style w:type="paragraph" w:customStyle="1" w:styleId="Lentelsturinys">
    <w:name w:val="Lentelės turinys"/>
    <w:basedOn w:val="prastasis"/>
    <w:semiHidden/>
    <w:rsid w:val="004C4E04"/>
    <w:pPr>
      <w:widowControl w:val="0"/>
      <w:suppressLineNumbers/>
      <w:suppressAutoHyphens/>
    </w:pPr>
    <w:rPr>
      <w:rFonts w:eastAsia="Lucida Sans Unicode" w:cs="Tahoma"/>
      <w:color w:val="000000"/>
      <w:szCs w:val="24"/>
      <w:lang w:val="en-US" w:bidi="en-US"/>
    </w:rPr>
  </w:style>
  <w:style w:type="paragraph" w:customStyle="1" w:styleId="Pagrindinistekstas1">
    <w:name w:val="Pagrindinis tekstas1"/>
    <w:semiHidden/>
    <w:rsid w:val="004C4E04"/>
    <w:pPr>
      <w:autoSpaceDE w:val="0"/>
      <w:autoSpaceDN w:val="0"/>
      <w:adjustRightInd w:val="0"/>
      <w:ind w:firstLine="312"/>
      <w:jc w:val="both"/>
    </w:pPr>
    <w:rPr>
      <w:rFonts w:ascii="TimesLT" w:hAnsi="TimesLT"/>
      <w:lang w:val="en-US" w:eastAsia="en-US"/>
    </w:rPr>
  </w:style>
  <w:style w:type="paragraph" w:customStyle="1" w:styleId="CentrBold">
    <w:name w:val="CentrBold"/>
    <w:semiHidden/>
    <w:rsid w:val="004C4E04"/>
    <w:pPr>
      <w:autoSpaceDE w:val="0"/>
      <w:autoSpaceDN w:val="0"/>
      <w:adjustRightInd w:val="0"/>
      <w:jc w:val="center"/>
    </w:pPr>
    <w:rPr>
      <w:rFonts w:ascii="TimesLT" w:hAnsi="TimesLT"/>
      <w:b/>
      <w:bCs/>
      <w:caps/>
      <w:lang w:val="en-US" w:eastAsia="en-US"/>
    </w:rPr>
  </w:style>
  <w:style w:type="paragraph" w:customStyle="1" w:styleId="Style1">
    <w:name w:val="Style1"/>
    <w:basedOn w:val="prastasis"/>
    <w:semiHidden/>
    <w:rsid w:val="004C4E04"/>
    <w:rPr>
      <w:szCs w:val="24"/>
    </w:rPr>
  </w:style>
  <w:style w:type="paragraph" w:customStyle="1" w:styleId="Iprastasis">
    <w:name w:val="Iprastasis"/>
    <w:basedOn w:val="prastasis"/>
    <w:next w:val="prastasis"/>
    <w:semiHidden/>
    <w:rsid w:val="004C4E04"/>
    <w:pPr>
      <w:autoSpaceDE w:val="0"/>
      <w:autoSpaceDN w:val="0"/>
      <w:adjustRightInd w:val="0"/>
    </w:pPr>
    <w:rPr>
      <w:szCs w:val="24"/>
      <w:lang w:eastAsia="lt-LT"/>
    </w:rPr>
  </w:style>
  <w:style w:type="paragraph" w:customStyle="1" w:styleId="Hyperlink1">
    <w:name w:val="Hyperlink1"/>
    <w:basedOn w:val="prastasis"/>
    <w:semiHidden/>
    <w:rsid w:val="004C4E04"/>
    <w:pPr>
      <w:suppressAutoHyphens/>
      <w:autoSpaceDE w:val="0"/>
      <w:autoSpaceDN w:val="0"/>
      <w:adjustRightInd w:val="0"/>
      <w:spacing w:line="295" w:lineRule="auto"/>
      <w:ind w:firstLine="312"/>
      <w:jc w:val="both"/>
    </w:pPr>
    <w:rPr>
      <w:color w:val="000000"/>
      <w:sz w:val="20"/>
      <w:lang w:val="en-GB"/>
    </w:rPr>
  </w:style>
  <w:style w:type="paragraph" w:customStyle="1" w:styleId="bodytext">
    <w:name w:val="bodytext"/>
    <w:basedOn w:val="prastasis"/>
    <w:semiHidden/>
    <w:rsid w:val="004C4E04"/>
    <w:pPr>
      <w:spacing w:before="100" w:beforeAutospacing="1" w:after="100" w:afterAutospacing="1"/>
    </w:pPr>
    <w:rPr>
      <w:szCs w:val="24"/>
      <w:lang w:eastAsia="lt-LT"/>
    </w:rPr>
  </w:style>
  <w:style w:type="paragraph" w:customStyle="1" w:styleId="ListParagraph1">
    <w:name w:val="List Paragraph1"/>
    <w:basedOn w:val="prastasis"/>
    <w:semiHidden/>
    <w:qFormat/>
    <w:rsid w:val="004C4E04"/>
    <w:pPr>
      <w:spacing w:after="200" w:line="276" w:lineRule="auto"/>
      <w:ind w:left="720"/>
      <w:contextualSpacing/>
    </w:pPr>
    <w:rPr>
      <w:rFonts w:ascii="Calibri" w:hAnsi="Calibri"/>
      <w:sz w:val="22"/>
      <w:szCs w:val="22"/>
      <w:lang w:val="en-US"/>
    </w:rPr>
  </w:style>
  <w:style w:type="paragraph" w:customStyle="1" w:styleId="CharDiagramaCharCharDiagramaCharCharCharDiagramaDiagramaDiagramaDiagrama">
    <w:name w:val="Char Diagrama Char Char Diagrama Char Char Char Diagrama Diagrama Diagrama Diagrama"/>
    <w:basedOn w:val="prastasis"/>
    <w:semiHidden/>
    <w:rsid w:val="004C4E04"/>
    <w:pPr>
      <w:spacing w:after="160" w:line="240" w:lineRule="exact"/>
    </w:pPr>
    <w:rPr>
      <w:rFonts w:ascii="Verdana" w:hAnsi="Verdana"/>
      <w:sz w:val="20"/>
      <w:lang w:val="en-US"/>
    </w:rPr>
  </w:style>
  <w:style w:type="paragraph" w:customStyle="1" w:styleId="fontcontentnormal">
    <w:name w:val="fontcontentnormal"/>
    <w:basedOn w:val="prastasis"/>
    <w:semiHidden/>
    <w:rsid w:val="004C4E04"/>
    <w:pPr>
      <w:spacing w:before="100" w:beforeAutospacing="1" w:after="100" w:afterAutospacing="1"/>
      <w:jc w:val="both"/>
    </w:pPr>
    <w:rPr>
      <w:rFonts w:ascii="Verdana" w:hAnsi="Verdana"/>
      <w:sz w:val="20"/>
      <w:lang w:eastAsia="lt-LT"/>
    </w:rPr>
  </w:style>
  <w:style w:type="paragraph" w:customStyle="1" w:styleId="Preformatted">
    <w:name w:val="Preformatted"/>
    <w:basedOn w:val="prastasis"/>
    <w:semiHidden/>
    <w:rsid w:val="004C4E04"/>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pPr>
    <w:rPr>
      <w:rFonts w:ascii="Courier New" w:hAnsi="Courier New"/>
      <w:sz w:val="20"/>
    </w:rPr>
  </w:style>
  <w:style w:type="paragraph" w:customStyle="1" w:styleId="Betarp1">
    <w:name w:val="Be tarpų1"/>
    <w:uiPriority w:val="1"/>
    <w:semiHidden/>
    <w:qFormat/>
    <w:rsid w:val="004C4E04"/>
    <w:rPr>
      <w:rFonts w:ascii="Calibri" w:eastAsia="Calibri" w:hAnsi="Calibri"/>
      <w:sz w:val="22"/>
      <w:szCs w:val="22"/>
      <w:lang w:eastAsia="en-US"/>
    </w:rPr>
  </w:style>
  <w:style w:type="paragraph" w:customStyle="1" w:styleId="pavadinimas1">
    <w:name w:val="pavadinimas1"/>
    <w:basedOn w:val="prastasis"/>
    <w:semiHidden/>
    <w:rsid w:val="004C4E04"/>
    <w:pPr>
      <w:spacing w:before="100" w:beforeAutospacing="1" w:after="100" w:afterAutospacing="1"/>
    </w:pPr>
    <w:rPr>
      <w:szCs w:val="24"/>
      <w:lang w:eastAsia="lt-LT"/>
    </w:rPr>
  </w:style>
  <w:style w:type="character" w:styleId="Puslapioinaosnuoroda">
    <w:name w:val="footnote reference"/>
    <w:semiHidden/>
    <w:unhideWhenUsed/>
    <w:rsid w:val="004C4E04"/>
    <w:rPr>
      <w:vertAlign w:val="superscript"/>
    </w:rPr>
  </w:style>
  <w:style w:type="character" w:styleId="Komentaronuoroda">
    <w:name w:val="annotation reference"/>
    <w:semiHidden/>
    <w:unhideWhenUsed/>
    <w:rsid w:val="004C4E04"/>
    <w:rPr>
      <w:sz w:val="16"/>
      <w:szCs w:val="16"/>
    </w:rPr>
  </w:style>
  <w:style w:type="character" w:customStyle="1" w:styleId="CharChar1">
    <w:name w:val="Char Char1"/>
    <w:rsid w:val="004C4E04"/>
    <w:rPr>
      <w:rFonts w:ascii="Arial" w:hAnsi="Arial" w:cs="Arial" w:hint="default"/>
      <w:b/>
      <w:bCs/>
      <w:kern w:val="32"/>
      <w:sz w:val="32"/>
      <w:szCs w:val="32"/>
      <w:lang w:val="en-US" w:eastAsia="ar-SA" w:bidi="ar-SA"/>
    </w:rPr>
  </w:style>
  <w:style w:type="character" w:customStyle="1" w:styleId="PagrindinistekstasDiagrama1">
    <w:name w:val="Pagrindinis tekstas Diagrama1"/>
    <w:rsid w:val="004C4E04"/>
    <w:rPr>
      <w:rFonts w:ascii="Times New Roman" w:eastAsia="Times New Roman" w:hAnsi="Times New Roman" w:cs="Times New Roman" w:hint="default"/>
      <w:sz w:val="24"/>
      <w:szCs w:val="24"/>
      <w:lang w:val="en-US" w:eastAsia="ar-SA"/>
    </w:rPr>
  </w:style>
  <w:style w:type="character" w:customStyle="1" w:styleId="PagrindiniotekstotraukaDiagrama1">
    <w:name w:val="Pagrindinio teksto įtrauka Diagrama1"/>
    <w:link w:val="Pagrindiniotekstotrauka"/>
    <w:semiHidden/>
    <w:locked/>
    <w:rsid w:val="004C4E04"/>
    <w:rPr>
      <w:sz w:val="24"/>
      <w:szCs w:val="24"/>
      <w:lang w:val="x-none" w:eastAsia="x-none"/>
    </w:rPr>
  </w:style>
  <w:style w:type="character" w:customStyle="1" w:styleId="CharChar">
    <w:name w:val="Char Char"/>
    <w:rsid w:val="004C4E04"/>
    <w:rPr>
      <w:b/>
      <w:bCs/>
      <w:sz w:val="16"/>
      <w:szCs w:val="24"/>
      <w:lang w:val="en-GB" w:eastAsia="en-US" w:bidi="ar-SA"/>
    </w:rPr>
  </w:style>
  <w:style w:type="character" w:customStyle="1" w:styleId="Heading1Char">
    <w:name w:val="Heading 1 Char"/>
    <w:rsid w:val="004C4E04"/>
    <w:rPr>
      <w:b/>
      <w:bCs/>
      <w:sz w:val="16"/>
      <w:szCs w:val="24"/>
      <w:lang w:val="en-GB" w:eastAsia="en-US" w:bidi="ar-SA"/>
    </w:rPr>
  </w:style>
  <w:style w:type="character" w:customStyle="1" w:styleId="DiagramaDiagrama">
    <w:name w:val="Diagrama Diagrama"/>
    <w:locked/>
    <w:rsid w:val="004C4E04"/>
    <w:rPr>
      <w:rFonts w:ascii="Arial" w:hAnsi="Arial" w:cs="Arial" w:hint="default"/>
      <w:b/>
      <w:bCs/>
      <w:kern w:val="32"/>
      <w:sz w:val="32"/>
      <w:szCs w:val="32"/>
      <w:lang w:val="lt-LT" w:eastAsia="lt-LT" w:bidi="ar-SA"/>
    </w:rPr>
  </w:style>
  <w:style w:type="table" w:styleId="Lentelstema">
    <w:name w:val="Table Theme"/>
    <w:basedOn w:val="prastojilentel"/>
    <w:semiHidden/>
    <w:unhideWhenUsed/>
    <w:rsid w:val="004C4E04"/>
    <w:pPr>
      <w:widowControl w:val="0"/>
      <w:adjustRightInd w:val="0"/>
      <w:spacing w:line="360" w:lineRule="atLeast"/>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uiPriority w:val="59"/>
    <w:rsid w:val="004C4E04"/>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stilius1">
    <w:name w:val="Lentelės stilius1"/>
    <w:basedOn w:val="Lentelstema"/>
    <w:rsid w:val="004C4E04"/>
    <w:pPr>
      <w:jc w:val="center"/>
    </w:pPr>
    <w:rPr>
      <w:sz w:val="18"/>
    </w:rPr>
    <w:tblPr/>
    <w:tcPr>
      <w:vAlign w:val="center"/>
    </w:tcPr>
  </w:style>
  <w:style w:type="table" w:customStyle="1" w:styleId="Lentelstinklelis2">
    <w:name w:val="Lentelės tinklelis2"/>
    <w:basedOn w:val="prastojilentel"/>
    <w:rsid w:val="004C4E0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ema1">
    <w:name w:val="Lentelės tema1"/>
    <w:basedOn w:val="prastojilentel"/>
    <w:rsid w:val="004C4E04"/>
    <w:pPr>
      <w:widowControl w:val="0"/>
      <w:adjustRightInd w:val="0"/>
      <w:spacing w:line="360" w:lineRule="atLeast"/>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stilius11">
    <w:name w:val="Lentelės stilius11"/>
    <w:basedOn w:val="Lentelstema"/>
    <w:rsid w:val="004C4E04"/>
    <w:pPr>
      <w:jc w:val="center"/>
    </w:pPr>
    <w:rPr>
      <w:sz w:val="18"/>
    </w:rPr>
    <w:tblPr/>
    <w:tcPr>
      <w:vAlign w:val="center"/>
    </w:tcPr>
  </w:style>
  <w:style w:type="table" w:customStyle="1" w:styleId="Lentelstinklelis3">
    <w:name w:val="Lentelės tinklelis3"/>
    <w:basedOn w:val="prastojilentel"/>
    <w:uiPriority w:val="59"/>
    <w:rsid w:val="004C4E04"/>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semiHidden/>
    <w:rsid w:val="004C4E04"/>
    <w:rPr>
      <w:rFonts w:ascii="Calibri" w:hAnsi="Calibri"/>
      <w:lang w:eastAsia="en-US"/>
    </w:rPr>
    <w:tblPr>
      <w:tblCellMar>
        <w:top w:w="0" w:type="dxa"/>
        <w:left w:w="108" w:type="dxa"/>
        <w:bottom w:w="0" w:type="dxa"/>
        <w:right w:w="108" w:type="dxa"/>
      </w:tblCellMar>
    </w:tblPr>
  </w:style>
  <w:style w:type="numbering" w:styleId="111111">
    <w:name w:val="Outline List 2"/>
    <w:basedOn w:val="Sraonra"/>
    <w:semiHidden/>
    <w:unhideWhenUsed/>
    <w:rsid w:val="004C4E04"/>
    <w:pPr>
      <w:numPr>
        <w:numId w:val="6"/>
      </w:numPr>
    </w:pPr>
  </w:style>
  <w:style w:type="numbering" w:customStyle="1" w:styleId="1111111">
    <w:name w:val="1 / 1.1 / 1.1.11"/>
    <w:rsid w:val="004C4E04"/>
    <w:pPr>
      <w:numPr>
        <w:numId w:val="7"/>
      </w:numPr>
    </w:pPr>
  </w:style>
  <w:style w:type="numbering" w:customStyle="1" w:styleId="Sraonra2">
    <w:name w:val="Sąrašo nėra2"/>
    <w:next w:val="Sraonra"/>
    <w:uiPriority w:val="99"/>
    <w:semiHidden/>
    <w:unhideWhenUsed/>
    <w:rsid w:val="008D7A70"/>
  </w:style>
  <w:style w:type="paragraph" w:customStyle="1" w:styleId="Sraopastraipa2">
    <w:name w:val="Sąrašo pastraipa2"/>
    <w:basedOn w:val="prastasis"/>
    <w:semiHidden/>
    <w:rsid w:val="008D7A70"/>
    <w:pPr>
      <w:spacing w:after="160" w:line="256" w:lineRule="auto"/>
      <w:ind w:left="720"/>
    </w:pPr>
    <w:rPr>
      <w:rFonts w:ascii="Calibri" w:hAnsi="Calibri"/>
      <w:sz w:val="22"/>
      <w:szCs w:val="22"/>
    </w:rPr>
  </w:style>
  <w:style w:type="numbering" w:customStyle="1" w:styleId="1111112">
    <w:name w:val="1 / 1.1 / 1.1.12"/>
    <w:basedOn w:val="Sraonra"/>
    <w:next w:val="111111"/>
    <w:semiHidden/>
    <w:unhideWhenUsed/>
    <w:rsid w:val="008D7A70"/>
  </w:style>
  <w:style w:type="numbering" w:customStyle="1" w:styleId="11111111">
    <w:name w:val="1 / 1.1 / 1.1.111"/>
    <w:rsid w:val="008D7A70"/>
  </w:style>
  <w:style w:type="numbering" w:customStyle="1" w:styleId="Sraonra3">
    <w:name w:val="Sąrašo nėra3"/>
    <w:next w:val="Sraonra"/>
    <w:uiPriority w:val="99"/>
    <w:semiHidden/>
    <w:unhideWhenUsed/>
    <w:rsid w:val="00737D1C"/>
  </w:style>
  <w:style w:type="numbering" w:customStyle="1" w:styleId="Sraonra4">
    <w:name w:val="Sąrašo nėra4"/>
    <w:next w:val="Sraonra"/>
    <w:uiPriority w:val="99"/>
    <w:semiHidden/>
    <w:unhideWhenUsed/>
    <w:rsid w:val="000E719A"/>
  </w:style>
  <w:style w:type="numbering" w:customStyle="1" w:styleId="Sraonra5">
    <w:name w:val="Sąrašo nėra5"/>
    <w:next w:val="Sraonra"/>
    <w:uiPriority w:val="99"/>
    <w:semiHidden/>
    <w:unhideWhenUsed/>
    <w:rsid w:val="000E3E67"/>
  </w:style>
  <w:style w:type="table" w:customStyle="1" w:styleId="Lentelstinklelis11">
    <w:name w:val="Lentelės tinklelis11"/>
    <w:basedOn w:val="prastojilentel"/>
    <w:uiPriority w:val="59"/>
    <w:rsid w:val="000E3E67"/>
    <w:rPr>
      <w:rFonts w:eastAsia="Calibri"/>
      <w:sz w:val="24"/>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9004">
      <w:bodyDiv w:val="1"/>
      <w:marLeft w:val="0"/>
      <w:marRight w:val="0"/>
      <w:marTop w:val="0"/>
      <w:marBottom w:val="0"/>
      <w:divBdr>
        <w:top w:val="none" w:sz="0" w:space="0" w:color="auto"/>
        <w:left w:val="none" w:sz="0" w:space="0" w:color="auto"/>
        <w:bottom w:val="none" w:sz="0" w:space="0" w:color="auto"/>
        <w:right w:val="none" w:sz="0" w:space="0" w:color="auto"/>
      </w:divBdr>
    </w:div>
    <w:div w:id="120390378">
      <w:bodyDiv w:val="1"/>
      <w:marLeft w:val="0"/>
      <w:marRight w:val="0"/>
      <w:marTop w:val="0"/>
      <w:marBottom w:val="0"/>
      <w:divBdr>
        <w:top w:val="none" w:sz="0" w:space="0" w:color="auto"/>
        <w:left w:val="none" w:sz="0" w:space="0" w:color="auto"/>
        <w:bottom w:val="none" w:sz="0" w:space="0" w:color="auto"/>
        <w:right w:val="none" w:sz="0" w:space="0" w:color="auto"/>
      </w:divBdr>
    </w:div>
    <w:div w:id="1025591860">
      <w:bodyDiv w:val="1"/>
      <w:marLeft w:val="0"/>
      <w:marRight w:val="0"/>
      <w:marTop w:val="0"/>
      <w:marBottom w:val="0"/>
      <w:divBdr>
        <w:top w:val="none" w:sz="0" w:space="0" w:color="auto"/>
        <w:left w:val="none" w:sz="0" w:space="0" w:color="auto"/>
        <w:bottom w:val="none" w:sz="0" w:space="0" w:color="auto"/>
        <w:right w:val="none" w:sz="0" w:space="0" w:color="auto"/>
      </w:divBdr>
    </w:div>
    <w:div w:id="1233466146">
      <w:bodyDiv w:val="1"/>
      <w:marLeft w:val="0"/>
      <w:marRight w:val="0"/>
      <w:marTop w:val="0"/>
      <w:marBottom w:val="0"/>
      <w:divBdr>
        <w:top w:val="none" w:sz="0" w:space="0" w:color="auto"/>
        <w:left w:val="none" w:sz="0" w:space="0" w:color="auto"/>
        <w:bottom w:val="none" w:sz="0" w:space="0" w:color="auto"/>
        <w:right w:val="none" w:sz="0" w:space="0" w:color="auto"/>
      </w:divBdr>
    </w:div>
    <w:div w:id="1234972944">
      <w:bodyDiv w:val="1"/>
      <w:marLeft w:val="0"/>
      <w:marRight w:val="0"/>
      <w:marTop w:val="0"/>
      <w:marBottom w:val="0"/>
      <w:divBdr>
        <w:top w:val="none" w:sz="0" w:space="0" w:color="auto"/>
        <w:left w:val="none" w:sz="0" w:space="0" w:color="auto"/>
        <w:bottom w:val="none" w:sz="0" w:space="0" w:color="auto"/>
        <w:right w:val="none" w:sz="0" w:space="0" w:color="auto"/>
      </w:divBdr>
    </w:div>
    <w:div w:id="16945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ytautev.LB\Desktop\DVS'ui\DVS'ui\Amea_formos%20-%20Copy\Administracijos%20rast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D1E810F2C9C4A34BB7B7409894EAE53"/>
        <w:category>
          <w:name w:val="Bendrosios nuostatos"/>
          <w:gallery w:val="placeholder"/>
        </w:category>
        <w:types>
          <w:type w:val="bbPlcHdr"/>
        </w:types>
        <w:behaviors>
          <w:behavior w:val="content"/>
        </w:behaviors>
        <w:guid w:val="{9BA4E47D-7BC2-4F01-829E-C9DF2F32EC26}"/>
      </w:docPartPr>
      <w:docPartBody>
        <w:p w:rsidR="001749A4" w:rsidRDefault="001749A4" w:rsidP="001749A4">
          <w:pPr>
            <w:pStyle w:val="DD1E810F2C9C4A34BB7B7409894EAE53"/>
          </w:pPr>
          <w:r>
            <w:rPr>
              <w:rStyle w:val="Vietosrezervavimoenklotekstas"/>
            </w:rPr>
            <w:t>Spustelėkite čia, jei norite įvesti tekstą.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LT">
    <w:altName w:val="Times New Roman"/>
    <w:charset w:val="BA"/>
    <w:family w:val="roman"/>
    <w:pitch w:val="variable"/>
    <w:sig w:usb0="00000001"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CE9"/>
    <w:rsid w:val="000517C8"/>
    <w:rsid w:val="000B3CE9"/>
    <w:rsid w:val="00107E50"/>
    <w:rsid w:val="001749A4"/>
    <w:rsid w:val="002722EB"/>
    <w:rsid w:val="00294A29"/>
    <w:rsid w:val="003755B9"/>
    <w:rsid w:val="003D069A"/>
    <w:rsid w:val="003F245E"/>
    <w:rsid w:val="005350E6"/>
    <w:rsid w:val="00547C3F"/>
    <w:rsid w:val="00625E7C"/>
    <w:rsid w:val="00630AA5"/>
    <w:rsid w:val="00647BBE"/>
    <w:rsid w:val="00673800"/>
    <w:rsid w:val="00742F9F"/>
    <w:rsid w:val="0075332A"/>
    <w:rsid w:val="00783CBF"/>
    <w:rsid w:val="00796233"/>
    <w:rsid w:val="007B3704"/>
    <w:rsid w:val="007C6AA0"/>
    <w:rsid w:val="00892FEC"/>
    <w:rsid w:val="008B2222"/>
    <w:rsid w:val="008C4F0B"/>
    <w:rsid w:val="008E0322"/>
    <w:rsid w:val="008F00FE"/>
    <w:rsid w:val="00926FF8"/>
    <w:rsid w:val="0098546B"/>
    <w:rsid w:val="009A43EB"/>
    <w:rsid w:val="009B6628"/>
    <w:rsid w:val="009D1613"/>
    <w:rsid w:val="00A01DBB"/>
    <w:rsid w:val="00A060F7"/>
    <w:rsid w:val="00AD10A9"/>
    <w:rsid w:val="00AD3B05"/>
    <w:rsid w:val="00B1678D"/>
    <w:rsid w:val="00BB0D02"/>
    <w:rsid w:val="00C56DB7"/>
    <w:rsid w:val="00C86135"/>
    <w:rsid w:val="00D72347"/>
    <w:rsid w:val="00DA5B44"/>
    <w:rsid w:val="00DE6299"/>
    <w:rsid w:val="00DE6FE1"/>
    <w:rsid w:val="00E14217"/>
    <w:rsid w:val="00E53EA5"/>
    <w:rsid w:val="00EC1A6F"/>
    <w:rsid w:val="00EE42FF"/>
    <w:rsid w:val="00F13363"/>
    <w:rsid w:val="00F15847"/>
    <w:rsid w:val="00FE54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1749A4"/>
  </w:style>
  <w:style w:type="paragraph" w:customStyle="1" w:styleId="118B3D96ACBC45378299863C17365102">
    <w:name w:val="118B3D96ACBC45378299863C17365102"/>
  </w:style>
  <w:style w:type="paragraph" w:customStyle="1" w:styleId="A394DA9F302F4069B41D1ECD5AF80DD5">
    <w:name w:val="A394DA9F302F4069B41D1ECD5AF80DD5"/>
  </w:style>
  <w:style w:type="paragraph" w:customStyle="1" w:styleId="D939A397ECC44FB98FFF0272C6159831">
    <w:name w:val="D939A397ECC44FB98FFF0272C6159831"/>
  </w:style>
  <w:style w:type="paragraph" w:customStyle="1" w:styleId="DD1E810F2C9C4A34BB7B7409894EAE53">
    <w:name w:val="DD1E810F2C9C4A34BB7B7409894EAE53"/>
    <w:rsid w:val="001749A4"/>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1749A4"/>
  </w:style>
  <w:style w:type="paragraph" w:customStyle="1" w:styleId="118B3D96ACBC45378299863C17365102">
    <w:name w:val="118B3D96ACBC45378299863C17365102"/>
  </w:style>
  <w:style w:type="paragraph" w:customStyle="1" w:styleId="A394DA9F302F4069B41D1ECD5AF80DD5">
    <w:name w:val="A394DA9F302F4069B41D1ECD5AF80DD5"/>
  </w:style>
  <w:style w:type="paragraph" w:customStyle="1" w:styleId="D939A397ECC44FB98FFF0272C6159831">
    <w:name w:val="D939A397ECC44FB98FFF0272C6159831"/>
  </w:style>
  <w:style w:type="paragraph" w:customStyle="1" w:styleId="DD1E810F2C9C4A34BB7B7409894EAE53">
    <w:name w:val="DD1E810F2C9C4A34BB7B7409894EAE53"/>
    <w:rsid w:val="001749A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FE160-542C-4381-82EE-E985E14DC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Administracijos rastas</Template>
  <TotalTime>108</TotalTime>
  <Pages>31</Pages>
  <Words>54616</Words>
  <Characters>31132</Characters>
  <Application>Microsoft Office Word</Application>
  <DocSecurity>0</DocSecurity>
  <Lines>259</Lines>
  <Paragraphs>171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Druskininku savivaldybe</Company>
  <LinksUpToDate>false</LinksUpToDate>
  <CharactersWithSpaces>85577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Semenaite</dc:creator>
  <cp:lastModifiedBy>Inga</cp:lastModifiedBy>
  <cp:revision>11</cp:revision>
  <cp:lastPrinted>2016-08-31T05:46:00Z</cp:lastPrinted>
  <dcterms:created xsi:type="dcterms:W3CDTF">2016-08-22T08:39:00Z</dcterms:created>
  <dcterms:modified xsi:type="dcterms:W3CDTF">2016-08-31T05:46:00Z</dcterms:modified>
</cp:coreProperties>
</file>